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DC54F" w14:textId="77777777" w:rsidR="0014428B" w:rsidRPr="00A92BB4" w:rsidRDefault="0014428B" w:rsidP="0014428B">
      <w:pPr>
        <w:spacing w:before="100" w:beforeAutospacing="1" w:after="100" w:afterAutospacing="1"/>
        <w:rPr>
          <w:rFonts w:ascii="Times New Roman" w:hAnsi="Times New Roman" w:cs="Times New Roman"/>
          <w:b/>
          <w:bCs/>
          <w:color w:val="000000"/>
          <w:sz w:val="40"/>
          <w:szCs w:val="40"/>
        </w:rPr>
      </w:pPr>
    </w:p>
    <w:p w14:paraId="1E572B96" w14:textId="77777777" w:rsidR="0014428B" w:rsidRPr="00A92BB4" w:rsidRDefault="0014428B" w:rsidP="0014428B">
      <w:pPr>
        <w:jc w:val="center"/>
        <w:rPr>
          <w:rFonts w:ascii="Times New Roman" w:hAnsi="Times New Roman" w:cs="Times New Roman"/>
          <w:sz w:val="32"/>
          <w:szCs w:val="32"/>
        </w:rPr>
      </w:pPr>
      <w:r w:rsidRPr="00A92BB4">
        <w:rPr>
          <w:rFonts w:ascii="Times New Roman" w:hAnsi="Times New Roman" w:cs="Times New Roman"/>
          <w:sz w:val="32"/>
          <w:szCs w:val="32"/>
        </w:rPr>
        <w:t>Stevens Institute of Technology</w:t>
      </w:r>
    </w:p>
    <w:p w14:paraId="112FE2B3" w14:textId="77777777" w:rsidR="0014428B" w:rsidRPr="00A92BB4" w:rsidRDefault="0014428B" w:rsidP="0014428B">
      <w:pPr>
        <w:jc w:val="center"/>
        <w:rPr>
          <w:rFonts w:ascii="Times New Roman" w:hAnsi="Times New Roman" w:cs="Times New Roman"/>
          <w:sz w:val="32"/>
          <w:szCs w:val="32"/>
        </w:rPr>
      </w:pPr>
      <w:r w:rsidRPr="00A92BB4">
        <w:rPr>
          <w:rFonts w:ascii="Times New Roman" w:hAnsi="Times New Roman" w:cs="Times New Roman"/>
          <w:sz w:val="32"/>
          <w:szCs w:val="32"/>
        </w:rPr>
        <w:t xml:space="preserve">School of </w:t>
      </w:r>
      <w:r w:rsidR="008D5CB5">
        <w:rPr>
          <w:rFonts w:ascii="Times New Roman" w:hAnsi="Times New Roman" w:cs="Times New Roman"/>
          <w:sz w:val="32"/>
          <w:szCs w:val="32"/>
        </w:rPr>
        <w:t>Business</w:t>
      </w:r>
    </w:p>
    <w:p w14:paraId="7518B242" w14:textId="77777777" w:rsidR="0014428B" w:rsidRPr="00A92BB4" w:rsidRDefault="0014428B" w:rsidP="0014428B">
      <w:pPr>
        <w:jc w:val="center"/>
        <w:rPr>
          <w:rFonts w:ascii="Times New Roman" w:hAnsi="Times New Roman" w:cs="Times New Roman"/>
          <w:sz w:val="32"/>
          <w:szCs w:val="32"/>
        </w:rPr>
      </w:pPr>
    </w:p>
    <w:p w14:paraId="4F7B87E2" w14:textId="77777777" w:rsidR="0014428B" w:rsidRPr="00A92BB4" w:rsidRDefault="0014428B" w:rsidP="0014428B">
      <w:pPr>
        <w:jc w:val="center"/>
        <w:rPr>
          <w:rFonts w:ascii="Times New Roman" w:hAnsi="Times New Roman" w:cs="Times New Roman"/>
          <w:b/>
          <w:color w:val="A50021"/>
          <w:sz w:val="32"/>
          <w:szCs w:val="32"/>
        </w:rPr>
      </w:pPr>
    </w:p>
    <w:p w14:paraId="5118D752" w14:textId="77777777" w:rsidR="0014428B" w:rsidRPr="00A92BB4" w:rsidRDefault="0014428B" w:rsidP="0014428B">
      <w:pPr>
        <w:jc w:val="center"/>
        <w:rPr>
          <w:rFonts w:ascii="Times New Roman" w:hAnsi="Times New Roman" w:cs="Times New Roman"/>
          <w:b/>
          <w:sz w:val="32"/>
          <w:szCs w:val="32"/>
        </w:rPr>
      </w:pPr>
      <w:r w:rsidRPr="00A92BB4">
        <w:rPr>
          <w:rFonts w:ascii="Times New Roman" w:hAnsi="Times New Roman" w:cs="Times New Roman"/>
          <w:b/>
          <w:sz w:val="32"/>
          <w:szCs w:val="32"/>
        </w:rPr>
        <w:t>AACSB</w:t>
      </w:r>
      <w:r w:rsidRPr="00A92BB4">
        <w:rPr>
          <w:rFonts w:ascii="Times New Roman" w:hAnsi="Times New Roman" w:cs="Times New Roman"/>
          <w:b/>
          <w:sz w:val="32"/>
          <w:szCs w:val="32"/>
        </w:rPr>
        <w:br/>
        <w:t>ASSURANCE OF LEARNING PLAN</w:t>
      </w:r>
    </w:p>
    <w:p w14:paraId="4109460C" w14:textId="77777777" w:rsidR="0014428B" w:rsidRPr="00A92BB4" w:rsidRDefault="0014428B" w:rsidP="0014428B">
      <w:pPr>
        <w:jc w:val="center"/>
        <w:rPr>
          <w:rFonts w:ascii="Times New Roman" w:hAnsi="Times New Roman" w:cs="Times New Roman"/>
          <w:sz w:val="28"/>
          <w:szCs w:val="28"/>
        </w:rPr>
      </w:pPr>
    </w:p>
    <w:p w14:paraId="1BD10B5C" w14:textId="77777777" w:rsidR="0014428B" w:rsidRPr="00A92BB4" w:rsidRDefault="0014428B" w:rsidP="0014428B">
      <w:pPr>
        <w:jc w:val="center"/>
        <w:rPr>
          <w:rFonts w:ascii="Times New Roman" w:hAnsi="Times New Roman" w:cs="Times New Roman"/>
          <w:sz w:val="28"/>
          <w:szCs w:val="28"/>
        </w:rPr>
      </w:pPr>
    </w:p>
    <w:p w14:paraId="3DAD8976" w14:textId="1D5A1541" w:rsidR="0014428B" w:rsidRPr="00A92BB4" w:rsidRDefault="0014428B" w:rsidP="0014428B">
      <w:pPr>
        <w:spacing w:before="100" w:beforeAutospacing="1" w:after="100" w:afterAutospacing="1"/>
        <w:jc w:val="center"/>
        <w:rPr>
          <w:rFonts w:ascii="Times New Roman" w:hAnsi="Times New Roman" w:cs="Times New Roman"/>
          <w:b/>
          <w:bCs/>
          <w:color w:val="800000"/>
          <w:sz w:val="72"/>
          <w:szCs w:val="72"/>
        </w:rPr>
      </w:pPr>
      <w:r w:rsidRPr="00A92BB4">
        <w:rPr>
          <w:rFonts w:ascii="Times New Roman" w:hAnsi="Times New Roman" w:cs="Times New Roman"/>
          <w:b/>
          <w:bCs/>
          <w:color w:val="800000"/>
          <w:sz w:val="72"/>
          <w:szCs w:val="72"/>
        </w:rPr>
        <w:t xml:space="preserve">Doctor of Philosophy in </w:t>
      </w:r>
      <w:r w:rsidR="004270C0">
        <w:rPr>
          <w:rFonts w:ascii="Times New Roman" w:hAnsi="Times New Roman" w:cs="Times New Roman"/>
          <w:b/>
          <w:bCs/>
          <w:color w:val="800000"/>
          <w:sz w:val="72"/>
          <w:szCs w:val="72"/>
        </w:rPr>
        <w:t>Financial</w:t>
      </w:r>
      <w:r w:rsidR="008D5CB5">
        <w:rPr>
          <w:rFonts w:ascii="Times New Roman" w:hAnsi="Times New Roman" w:cs="Times New Roman"/>
          <w:b/>
          <w:bCs/>
          <w:color w:val="800000"/>
          <w:sz w:val="72"/>
          <w:szCs w:val="72"/>
        </w:rPr>
        <w:t xml:space="preserve"> </w:t>
      </w:r>
      <w:r w:rsidR="004270C0">
        <w:rPr>
          <w:rFonts w:ascii="Times New Roman" w:hAnsi="Times New Roman" w:cs="Times New Roman"/>
          <w:b/>
          <w:bCs/>
          <w:color w:val="800000"/>
          <w:sz w:val="72"/>
          <w:szCs w:val="72"/>
        </w:rPr>
        <w:t>Engineering</w:t>
      </w:r>
    </w:p>
    <w:p w14:paraId="457F40D2" w14:textId="630679D5" w:rsidR="0014428B" w:rsidRPr="00A92BB4" w:rsidRDefault="0014428B" w:rsidP="0014428B">
      <w:pPr>
        <w:spacing w:before="100" w:beforeAutospacing="1" w:after="100" w:afterAutospacing="1"/>
        <w:jc w:val="center"/>
        <w:rPr>
          <w:rFonts w:ascii="Times New Roman" w:hAnsi="Times New Roman" w:cs="Times New Roman"/>
          <w:b/>
          <w:bCs/>
          <w:color w:val="800000"/>
          <w:sz w:val="72"/>
          <w:szCs w:val="72"/>
        </w:rPr>
      </w:pPr>
      <w:r w:rsidRPr="00A92BB4">
        <w:rPr>
          <w:rFonts w:ascii="Times New Roman" w:hAnsi="Times New Roman" w:cs="Times New Roman"/>
          <w:b/>
          <w:bCs/>
          <w:color w:val="800000"/>
          <w:sz w:val="72"/>
          <w:szCs w:val="72"/>
        </w:rPr>
        <w:t xml:space="preserve">(Ph.D.) </w:t>
      </w:r>
    </w:p>
    <w:p w14:paraId="3DE680AC" w14:textId="77777777" w:rsidR="0014428B" w:rsidRPr="00A92BB4" w:rsidRDefault="0014428B" w:rsidP="0014428B">
      <w:pPr>
        <w:jc w:val="center"/>
        <w:rPr>
          <w:rFonts w:ascii="Times New Roman" w:hAnsi="Times New Roman" w:cs="Times New Roman"/>
          <w:sz w:val="28"/>
          <w:szCs w:val="28"/>
        </w:rPr>
      </w:pPr>
    </w:p>
    <w:p w14:paraId="2A95DF00" w14:textId="61F42D27" w:rsidR="0014428B" w:rsidRPr="006078D4" w:rsidRDefault="008016E7" w:rsidP="0014428B">
      <w:pPr>
        <w:jc w:val="center"/>
        <w:rPr>
          <w:rFonts w:ascii="Times New Roman" w:hAnsi="Times New Roman" w:cs="Times New Roman"/>
          <w:sz w:val="28"/>
          <w:szCs w:val="28"/>
          <w:lang w:eastAsia="zh-CN"/>
        </w:rPr>
      </w:pPr>
      <w:r>
        <w:rPr>
          <w:rFonts w:ascii="Times New Roman" w:hAnsi="Times New Roman" w:cs="Times New Roman"/>
          <w:sz w:val="28"/>
          <w:szCs w:val="28"/>
          <w:lang w:eastAsia="zh-CN"/>
        </w:rPr>
        <w:t>September 2019</w:t>
      </w:r>
      <w:bookmarkStart w:id="0" w:name="_GoBack"/>
      <w:bookmarkEnd w:id="0"/>
    </w:p>
    <w:p w14:paraId="5298DDBD" w14:textId="77777777" w:rsidR="0014428B" w:rsidRPr="00A92BB4" w:rsidRDefault="0014428B" w:rsidP="0014428B">
      <w:pPr>
        <w:rPr>
          <w:rFonts w:ascii="Times New Roman" w:hAnsi="Times New Roman" w:cs="Times New Roman"/>
          <w:u w:val="single"/>
        </w:rPr>
      </w:pPr>
    </w:p>
    <w:p w14:paraId="4D7F743A" w14:textId="77777777" w:rsidR="00A92BB4" w:rsidRPr="00A92BB4" w:rsidRDefault="00A92BB4">
      <w:pPr>
        <w:spacing w:after="0" w:line="240" w:lineRule="auto"/>
        <w:rPr>
          <w:rFonts w:ascii="Times New Roman" w:hAnsi="Times New Roman" w:cs="Times New Roman"/>
          <w:b/>
          <w:sz w:val="32"/>
          <w:szCs w:val="32"/>
        </w:rPr>
      </w:pPr>
      <w:r w:rsidRPr="00A92BB4">
        <w:rPr>
          <w:rFonts w:ascii="Times New Roman" w:hAnsi="Times New Roman" w:cs="Times New Roman"/>
          <w:b/>
          <w:sz w:val="32"/>
          <w:szCs w:val="32"/>
        </w:rPr>
        <w:br w:type="page"/>
      </w:r>
    </w:p>
    <w:p w14:paraId="2D9AA35F" w14:textId="494433EA" w:rsidR="0014428B" w:rsidRPr="00A92BB4" w:rsidRDefault="0014428B" w:rsidP="0014428B">
      <w:pPr>
        <w:jc w:val="center"/>
        <w:rPr>
          <w:rFonts w:ascii="Times New Roman" w:hAnsi="Times New Roman" w:cs="Times New Roman"/>
          <w:b/>
          <w:sz w:val="32"/>
          <w:szCs w:val="32"/>
        </w:rPr>
      </w:pPr>
      <w:r w:rsidRPr="00A92BB4">
        <w:rPr>
          <w:rFonts w:ascii="Times New Roman" w:hAnsi="Times New Roman" w:cs="Times New Roman"/>
          <w:b/>
          <w:sz w:val="32"/>
          <w:szCs w:val="32"/>
        </w:rPr>
        <w:lastRenderedPageBreak/>
        <w:t>Table of Contents</w:t>
      </w:r>
    </w:p>
    <w:p w14:paraId="51A83581" w14:textId="77777777" w:rsidR="008B79F4" w:rsidRDefault="00281B40">
      <w:pPr>
        <w:pStyle w:val="TOC1"/>
        <w:tabs>
          <w:tab w:val="left" w:pos="407"/>
        </w:tabs>
        <w:rPr>
          <w:rFonts w:asciiTheme="minorHAnsi" w:eastAsiaTheme="minorEastAsia" w:hAnsiTheme="minorHAnsi" w:cstheme="minorBidi"/>
          <w:noProof/>
          <w:sz w:val="24"/>
          <w:szCs w:val="24"/>
          <w:lang w:eastAsia="ja-JP"/>
        </w:rPr>
      </w:pPr>
      <w:r>
        <w:rPr>
          <w:rFonts w:ascii="Times New Roman" w:hAnsi="Times New Roman"/>
          <w:b/>
          <w:bCs/>
          <w:color w:val="000000"/>
          <w:sz w:val="44"/>
          <w:szCs w:val="44"/>
        </w:rPr>
        <w:fldChar w:fldCharType="begin"/>
      </w:r>
      <w:r>
        <w:rPr>
          <w:rFonts w:ascii="Times New Roman" w:hAnsi="Times New Roman"/>
          <w:b/>
          <w:bCs/>
          <w:color w:val="000000"/>
          <w:sz w:val="44"/>
          <w:szCs w:val="44"/>
        </w:rPr>
        <w:instrText xml:space="preserve"> TOC \o "1-2" \h \z \u </w:instrText>
      </w:r>
      <w:r>
        <w:rPr>
          <w:rFonts w:ascii="Times New Roman" w:hAnsi="Times New Roman"/>
          <w:b/>
          <w:bCs/>
          <w:color w:val="000000"/>
          <w:sz w:val="44"/>
          <w:szCs w:val="44"/>
        </w:rPr>
        <w:fldChar w:fldCharType="separate"/>
      </w:r>
      <w:r w:rsidR="008B79F4">
        <w:rPr>
          <w:noProof/>
        </w:rPr>
        <w:t>1.</w:t>
      </w:r>
      <w:r w:rsidR="008B79F4">
        <w:rPr>
          <w:rFonts w:asciiTheme="minorHAnsi" w:eastAsiaTheme="minorEastAsia" w:hAnsiTheme="minorHAnsi" w:cstheme="minorBidi"/>
          <w:noProof/>
          <w:sz w:val="24"/>
          <w:szCs w:val="24"/>
          <w:lang w:eastAsia="ja-JP"/>
        </w:rPr>
        <w:tab/>
      </w:r>
      <w:r w:rsidR="008B79F4">
        <w:rPr>
          <w:noProof/>
        </w:rPr>
        <w:t>INTRODUCTION:  PhD ASSURANCE OF LEARNING PLAN</w:t>
      </w:r>
      <w:r w:rsidR="008B79F4">
        <w:rPr>
          <w:noProof/>
        </w:rPr>
        <w:tab/>
      </w:r>
      <w:r w:rsidR="008B79F4">
        <w:rPr>
          <w:noProof/>
        </w:rPr>
        <w:fldChar w:fldCharType="begin"/>
      </w:r>
      <w:r w:rsidR="008B79F4">
        <w:rPr>
          <w:noProof/>
        </w:rPr>
        <w:instrText xml:space="preserve"> PAGEREF _Toc398372333 \h </w:instrText>
      </w:r>
      <w:r w:rsidR="008B79F4">
        <w:rPr>
          <w:noProof/>
        </w:rPr>
      </w:r>
      <w:r w:rsidR="008B79F4">
        <w:rPr>
          <w:noProof/>
        </w:rPr>
        <w:fldChar w:fldCharType="separate"/>
      </w:r>
      <w:r w:rsidR="00A47257">
        <w:rPr>
          <w:noProof/>
        </w:rPr>
        <w:t>3</w:t>
      </w:r>
      <w:r w:rsidR="008B79F4">
        <w:rPr>
          <w:noProof/>
        </w:rPr>
        <w:fldChar w:fldCharType="end"/>
      </w:r>
    </w:p>
    <w:p w14:paraId="3D198369" w14:textId="77777777" w:rsidR="008B79F4" w:rsidRDefault="008B79F4">
      <w:pPr>
        <w:pStyle w:val="TOC1"/>
        <w:tabs>
          <w:tab w:val="left" w:pos="407"/>
        </w:tabs>
        <w:rPr>
          <w:rFonts w:asciiTheme="minorHAnsi" w:eastAsiaTheme="minorEastAsia" w:hAnsiTheme="minorHAnsi" w:cstheme="minorBidi"/>
          <w:noProof/>
          <w:sz w:val="24"/>
          <w:szCs w:val="24"/>
          <w:lang w:eastAsia="ja-JP"/>
        </w:rPr>
      </w:pPr>
      <w:r w:rsidRPr="007755C2">
        <w:rPr>
          <w:caps/>
          <w:noProof/>
        </w:rPr>
        <w:t>2.</w:t>
      </w:r>
      <w:r>
        <w:rPr>
          <w:rFonts w:asciiTheme="minorHAnsi" w:eastAsiaTheme="minorEastAsia" w:hAnsiTheme="minorHAnsi" w:cstheme="minorBidi"/>
          <w:noProof/>
          <w:sz w:val="24"/>
          <w:szCs w:val="24"/>
          <w:lang w:eastAsia="ja-JP"/>
        </w:rPr>
        <w:tab/>
      </w:r>
      <w:r w:rsidRPr="007755C2">
        <w:rPr>
          <w:caps/>
          <w:noProof/>
        </w:rPr>
        <w:t>PhD Learning Goals</w:t>
      </w:r>
      <w:r>
        <w:rPr>
          <w:noProof/>
        </w:rPr>
        <w:tab/>
      </w:r>
      <w:r>
        <w:rPr>
          <w:noProof/>
        </w:rPr>
        <w:fldChar w:fldCharType="begin"/>
      </w:r>
      <w:r>
        <w:rPr>
          <w:noProof/>
        </w:rPr>
        <w:instrText xml:space="preserve"> PAGEREF _Toc398372334 \h </w:instrText>
      </w:r>
      <w:r>
        <w:rPr>
          <w:noProof/>
        </w:rPr>
      </w:r>
      <w:r>
        <w:rPr>
          <w:noProof/>
        </w:rPr>
        <w:fldChar w:fldCharType="separate"/>
      </w:r>
      <w:r w:rsidR="00A47257">
        <w:rPr>
          <w:noProof/>
        </w:rPr>
        <w:t>6</w:t>
      </w:r>
      <w:r>
        <w:rPr>
          <w:noProof/>
        </w:rPr>
        <w:fldChar w:fldCharType="end"/>
      </w:r>
    </w:p>
    <w:p w14:paraId="16D31C0D" w14:textId="77777777" w:rsidR="008B79F4" w:rsidRDefault="008B79F4">
      <w:pPr>
        <w:pStyle w:val="TOC1"/>
        <w:tabs>
          <w:tab w:val="left" w:pos="407"/>
        </w:tabs>
        <w:rPr>
          <w:rFonts w:asciiTheme="minorHAnsi" w:eastAsiaTheme="minorEastAsia" w:hAnsiTheme="minorHAnsi" w:cstheme="minorBidi"/>
          <w:noProof/>
          <w:sz w:val="24"/>
          <w:szCs w:val="24"/>
          <w:lang w:eastAsia="ja-JP"/>
        </w:rPr>
      </w:pPr>
      <w:r>
        <w:rPr>
          <w:noProof/>
        </w:rPr>
        <w:t>3.</w:t>
      </w:r>
      <w:r>
        <w:rPr>
          <w:rFonts w:asciiTheme="minorHAnsi" w:eastAsiaTheme="minorEastAsia" w:hAnsiTheme="minorHAnsi" w:cstheme="minorBidi"/>
          <w:noProof/>
          <w:sz w:val="24"/>
          <w:szCs w:val="24"/>
          <w:lang w:eastAsia="ja-JP"/>
        </w:rPr>
        <w:tab/>
      </w:r>
      <w:r>
        <w:rPr>
          <w:noProof/>
        </w:rPr>
        <w:t>PhD ASSURANCE OF LEARNING ASSESSMENT PLAN</w:t>
      </w:r>
      <w:r>
        <w:rPr>
          <w:noProof/>
        </w:rPr>
        <w:tab/>
      </w:r>
      <w:r>
        <w:rPr>
          <w:noProof/>
        </w:rPr>
        <w:fldChar w:fldCharType="begin"/>
      </w:r>
      <w:r>
        <w:rPr>
          <w:noProof/>
        </w:rPr>
        <w:instrText xml:space="preserve"> PAGEREF _Toc398372335 \h </w:instrText>
      </w:r>
      <w:r>
        <w:rPr>
          <w:noProof/>
        </w:rPr>
      </w:r>
      <w:r>
        <w:rPr>
          <w:noProof/>
        </w:rPr>
        <w:fldChar w:fldCharType="separate"/>
      </w:r>
      <w:r w:rsidR="00A47257">
        <w:rPr>
          <w:noProof/>
        </w:rPr>
        <w:t>7</w:t>
      </w:r>
      <w:r>
        <w:rPr>
          <w:noProof/>
        </w:rPr>
        <w:fldChar w:fldCharType="end"/>
      </w:r>
    </w:p>
    <w:p w14:paraId="3BE7EE72" w14:textId="77777777" w:rsidR="008B79F4" w:rsidRDefault="008B79F4">
      <w:pPr>
        <w:pStyle w:val="TOC1"/>
        <w:tabs>
          <w:tab w:val="left" w:pos="407"/>
        </w:tabs>
        <w:rPr>
          <w:rFonts w:asciiTheme="minorHAnsi" w:eastAsiaTheme="minorEastAsia" w:hAnsiTheme="minorHAnsi" w:cstheme="minorBidi"/>
          <w:noProof/>
          <w:sz w:val="24"/>
          <w:szCs w:val="24"/>
          <w:lang w:eastAsia="ja-JP"/>
        </w:rPr>
      </w:pPr>
      <w:r>
        <w:rPr>
          <w:noProof/>
        </w:rPr>
        <w:t>4.</w:t>
      </w:r>
      <w:r>
        <w:rPr>
          <w:rFonts w:asciiTheme="minorHAnsi" w:eastAsiaTheme="minorEastAsia" w:hAnsiTheme="minorHAnsi" w:cstheme="minorBidi"/>
          <w:noProof/>
          <w:sz w:val="24"/>
          <w:szCs w:val="24"/>
          <w:lang w:eastAsia="ja-JP"/>
        </w:rPr>
        <w:tab/>
      </w:r>
      <w:r>
        <w:rPr>
          <w:noProof/>
        </w:rPr>
        <w:t>Ph.D. CURRICULUM ALIGNMENT MAP</w:t>
      </w:r>
      <w:r>
        <w:rPr>
          <w:noProof/>
        </w:rPr>
        <w:tab/>
      </w:r>
      <w:r>
        <w:rPr>
          <w:noProof/>
        </w:rPr>
        <w:fldChar w:fldCharType="begin"/>
      </w:r>
      <w:r>
        <w:rPr>
          <w:noProof/>
        </w:rPr>
        <w:instrText xml:space="preserve"> PAGEREF _Toc398372336 \h </w:instrText>
      </w:r>
      <w:r>
        <w:rPr>
          <w:noProof/>
        </w:rPr>
      </w:r>
      <w:r>
        <w:rPr>
          <w:noProof/>
        </w:rPr>
        <w:fldChar w:fldCharType="separate"/>
      </w:r>
      <w:r w:rsidR="00A47257">
        <w:rPr>
          <w:noProof/>
        </w:rPr>
        <w:t>9</w:t>
      </w:r>
      <w:r>
        <w:rPr>
          <w:noProof/>
        </w:rPr>
        <w:fldChar w:fldCharType="end"/>
      </w:r>
    </w:p>
    <w:p w14:paraId="4BB36F71" w14:textId="77777777" w:rsidR="008B79F4" w:rsidRDefault="008B79F4">
      <w:pPr>
        <w:pStyle w:val="TOC1"/>
        <w:tabs>
          <w:tab w:val="left" w:pos="407"/>
        </w:tabs>
        <w:rPr>
          <w:rFonts w:asciiTheme="minorHAnsi" w:eastAsiaTheme="minorEastAsia" w:hAnsiTheme="minorHAnsi" w:cstheme="minorBidi"/>
          <w:noProof/>
          <w:sz w:val="24"/>
          <w:szCs w:val="24"/>
          <w:lang w:eastAsia="ja-JP"/>
        </w:rPr>
      </w:pPr>
      <w:r>
        <w:rPr>
          <w:noProof/>
        </w:rPr>
        <w:t>5.</w:t>
      </w:r>
      <w:r>
        <w:rPr>
          <w:rFonts w:asciiTheme="minorHAnsi" w:eastAsiaTheme="minorEastAsia" w:hAnsiTheme="minorHAnsi" w:cstheme="minorBidi"/>
          <w:noProof/>
          <w:sz w:val="24"/>
          <w:szCs w:val="24"/>
          <w:lang w:eastAsia="ja-JP"/>
        </w:rPr>
        <w:tab/>
      </w:r>
      <w:r>
        <w:rPr>
          <w:noProof/>
        </w:rPr>
        <w:t>PhD LEARNING GOALS, OBJECTIVES AND RUBRICS</w:t>
      </w:r>
      <w:r>
        <w:rPr>
          <w:noProof/>
        </w:rPr>
        <w:tab/>
      </w:r>
      <w:r>
        <w:rPr>
          <w:noProof/>
        </w:rPr>
        <w:fldChar w:fldCharType="begin"/>
      </w:r>
      <w:r>
        <w:rPr>
          <w:noProof/>
        </w:rPr>
        <w:instrText xml:space="preserve"> PAGEREF _Toc398372337 \h </w:instrText>
      </w:r>
      <w:r>
        <w:rPr>
          <w:noProof/>
        </w:rPr>
      </w:r>
      <w:r>
        <w:rPr>
          <w:noProof/>
        </w:rPr>
        <w:fldChar w:fldCharType="separate"/>
      </w:r>
      <w:r w:rsidR="00A47257">
        <w:rPr>
          <w:noProof/>
        </w:rPr>
        <w:t>14</w:t>
      </w:r>
      <w:r>
        <w:rPr>
          <w:noProof/>
        </w:rPr>
        <w:fldChar w:fldCharType="end"/>
      </w:r>
    </w:p>
    <w:p w14:paraId="3DC72EB2" w14:textId="77777777" w:rsidR="008B79F4" w:rsidRDefault="008B79F4">
      <w:pPr>
        <w:pStyle w:val="TOC1"/>
        <w:tabs>
          <w:tab w:val="left" w:pos="407"/>
        </w:tabs>
        <w:rPr>
          <w:rFonts w:asciiTheme="minorHAnsi" w:eastAsiaTheme="minorEastAsia" w:hAnsiTheme="minorHAnsi" w:cstheme="minorBidi"/>
          <w:noProof/>
          <w:sz w:val="24"/>
          <w:szCs w:val="24"/>
          <w:lang w:eastAsia="ja-JP"/>
        </w:rPr>
      </w:pPr>
      <w:r>
        <w:rPr>
          <w:noProof/>
        </w:rPr>
        <w:t>6.</w:t>
      </w:r>
      <w:r>
        <w:rPr>
          <w:rFonts w:asciiTheme="minorHAnsi" w:eastAsiaTheme="minorEastAsia" w:hAnsiTheme="minorHAnsi" w:cstheme="minorBidi"/>
          <w:noProof/>
          <w:sz w:val="24"/>
          <w:szCs w:val="24"/>
          <w:lang w:eastAsia="ja-JP"/>
        </w:rPr>
        <w:tab/>
      </w:r>
      <w:r>
        <w:rPr>
          <w:noProof/>
        </w:rPr>
        <w:t>RESULTS OF AACSB LEARNING GOAL ASSESSMENTS</w:t>
      </w:r>
      <w:r>
        <w:rPr>
          <w:noProof/>
        </w:rPr>
        <w:tab/>
      </w:r>
      <w:r>
        <w:rPr>
          <w:noProof/>
        </w:rPr>
        <w:fldChar w:fldCharType="begin"/>
      </w:r>
      <w:r>
        <w:rPr>
          <w:noProof/>
        </w:rPr>
        <w:instrText xml:space="preserve"> PAGEREF _Toc398372338 \h </w:instrText>
      </w:r>
      <w:r>
        <w:rPr>
          <w:noProof/>
        </w:rPr>
      </w:r>
      <w:r>
        <w:rPr>
          <w:noProof/>
        </w:rPr>
        <w:fldChar w:fldCharType="separate"/>
      </w:r>
      <w:r w:rsidR="00A47257">
        <w:rPr>
          <w:noProof/>
        </w:rPr>
        <w:t>4</w:t>
      </w:r>
      <w:r>
        <w:rPr>
          <w:noProof/>
        </w:rPr>
        <w:fldChar w:fldCharType="end"/>
      </w:r>
    </w:p>
    <w:p w14:paraId="1D574B0B" w14:textId="77777777" w:rsidR="008B79F4" w:rsidRDefault="008B79F4">
      <w:pPr>
        <w:pStyle w:val="TOC1"/>
        <w:tabs>
          <w:tab w:val="left" w:pos="407"/>
        </w:tabs>
        <w:rPr>
          <w:rFonts w:asciiTheme="minorHAnsi" w:eastAsiaTheme="minorEastAsia" w:hAnsiTheme="minorHAnsi" w:cstheme="minorBidi"/>
          <w:noProof/>
          <w:sz w:val="24"/>
          <w:szCs w:val="24"/>
          <w:lang w:eastAsia="ja-JP"/>
        </w:rPr>
      </w:pPr>
      <w:r>
        <w:rPr>
          <w:noProof/>
        </w:rPr>
        <w:t>7.</w:t>
      </w:r>
      <w:r>
        <w:rPr>
          <w:rFonts w:asciiTheme="minorHAnsi" w:eastAsiaTheme="minorEastAsia" w:hAnsiTheme="minorHAnsi" w:cstheme="minorBidi"/>
          <w:noProof/>
          <w:sz w:val="24"/>
          <w:szCs w:val="24"/>
          <w:lang w:eastAsia="ja-JP"/>
        </w:rPr>
        <w:tab/>
      </w:r>
      <w:r>
        <w:rPr>
          <w:noProof/>
        </w:rPr>
        <w:t>APPENDIX A</w:t>
      </w:r>
      <w:r>
        <w:rPr>
          <w:noProof/>
        </w:rPr>
        <w:tab/>
      </w:r>
      <w:r>
        <w:rPr>
          <w:noProof/>
        </w:rPr>
        <w:fldChar w:fldCharType="begin"/>
      </w:r>
      <w:r>
        <w:rPr>
          <w:noProof/>
        </w:rPr>
        <w:instrText xml:space="preserve"> PAGEREF _Toc398372339 \h </w:instrText>
      </w:r>
      <w:r>
        <w:rPr>
          <w:noProof/>
        </w:rPr>
      </w:r>
      <w:r>
        <w:rPr>
          <w:noProof/>
        </w:rPr>
        <w:fldChar w:fldCharType="separate"/>
      </w:r>
      <w:r w:rsidR="00A47257">
        <w:rPr>
          <w:noProof/>
        </w:rPr>
        <w:t>5</w:t>
      </w:r>
      <w:r>
        <w:rPr>
          <w:noProof/>
        </w:rPr>
        <w:fldChar w:fldCharType="end"/>
      </w:r>
    </w:p>
    <w:p w14:paraId="38E69972" w14:textId="77777777" w:rsidR="008B79F4" w:rsidRDefault="008B79F4">
      <w:pPr>
        <w:pStyle w:val="TOC1"/>
        <w:tabs>
          <w:tab w:val="left" w:pos="407"/>
        </w:tabs>
        <w:rPr>
          <w:rFonts w:asciiTheme="minorHAnsi" w:eastAsiaTheme="minorEastAsia" w:hAnsiTheme="minorHAnsi" w:cstheme="minorBidi"/>
          <w:noProof/>
          <w:sz w:val="24"/>
          <w:szCs w:val="24"/>
          <w:lang w:eastAsia="ja-JP"/>
        </w:rPr>
      </w:pPr>
      <w:r>
        <w:rPr>
          <w:noProof/>
        </w:rPr>
        <w:t>8.</w:t>
      </w:r>
      <w:r>
        <w:rPr>
          <w:rFonts w:asciiTheme="minorHAnsi" w:eastAsiaTheme="minorEastAsia" w:hAnsiTheme="minorHAnsi" w:cstheme="minorBidi"/>
          <w:noProof/>
          <w:sz w:val="24"/>
          <w:szCs w:val="24"/>
          <w:lang w:eastAsia="ja-JP"/>
        </w:rPr>
        <w:tab/>
      </w:r>
      <w:r>
        <w:rPr>
          <w:noProof/>
        </w:rPr>
        <w:t>APPENDIX B</w:t>
      </w:r>
      <w:r>
        <w:rPr>
          <w:noProof/>
        </w:rPr>
        <w:tab/>
      </w:r>
      <w:r>
        <w:rPr>
          <w:noProof/>
        </w:rPr>
        <w:fldChar w:fldCharType="begin"/>
      </w:r>
      <w:r>
        <w:rPr>
          <w:noProof/>
        </w:rPr>
        <w:instrText xml:space="preserve"> PAGEREF _Toc398372340 \h </w:instrText>
      </w:r>
      <w:r>
        <w:rPr>
          <w:noProof/>
        </w:rPr>
      </w:r>
      <w:r>
        <w:rPr>
          <w:noProof/>
        </w:rPr>
        <w:fldChar w:fldCharType="separate"/>
      </w:r>
      <w:r w:rsidR="00A47257">
        <w:rPr>
          <w:noProof/>
        </w:rPr>
        <w:t>7</w:t>
      </w:r>
      <w:r>
        <w:rPr>
          <w:noProof/>
        </w:rPr>
        <w:fldChar w:fldCharType="end"/>
      </w:r>
    </w:p>
    <w:p w14:paraId="019989F4" w14:textId="77777777" w:rsidR="008B79F4" w:rsidRDefault="008B79F4">
      <w:pPr>
        <w:pStyle w:val="TOC1"/>
        <w:tabs>
          <w:tab w:val="left" w:pos="407"/>
        </w:tabs>
        <w:rPr>
          <w:rFonts w:asciiTheme="minorHAnsi" w:eastAsiaTheme="minorEastAsia" w:hAnsiTheme="minorHAnsi" w:cstheme="minorBidi"/>
          <w:noProof/>
          <w:sz w:val="24"/>
          <w:szCs w:val="24"/>
          <w:lang w:eastAsia="ja-JP"/>
        </w:rPr>
      </w:pPr>
      <w:r>
        <w:rPr>
          <w:noProof/>
        </w:rPr>
        <w:t>9.</w:t>
      </w:r>
      <w:r>
        <w:rPr>
          <w:rFonts w:asciiTheme="minorHAnsi" w:eastAsiaTheme="minorEastAsia" w:hAnsiTheme="minorHAnsi" w:cstheme="minorBidi"/>
          <w:noProof/>
          <w:sz w:val="24"/>
          <w:szCs w:val="24"/>
          <w:lang w:eastAsia="ja-JP"/>
        </w:rPr>
        <w:tab/>
      </w:r>
      <w:r>
        <w:rPr>
          <w:noProof/>
        </w:rPr>
        <w:t>APPENDIX C</w:t>
      </w:r>
      <w:r>
        <w:rPr>
          <w:noProof/>
        </w:rPr>
        <w:tab/>
      </w:r>
      <w:r>
        <w:rPr>
          <w:noProof/>
        </w:rPr>
        <w:fldChar w:fldCharType="begin"/>
      </w:r>
      <w:r>
        <w:rPr>
          <w:noProof/>
        </w:rPr>
        <w:instrText xml:space="preserve"> PAGEREF _Toc398372341 \h </w:instrText>
      </w:r>
      <w:r>
        <w:rPr>
          <w:noProof/>
        </w:rPr>
      </w:r>
      <w:r>
        <w:rPr>
          <w:noProof/>
        </w:rPr>
        <w:fldChar w:fldCharType="separate"/>
      </w:r>
      <w:r w:rsidR="00A47257">
        <w:rPr>
          <w:noProof/>
        </w:rPr>
        <w:t>9</w:t>
      </w:r>
      <w:r>
        <w:rPr>
          <w:noProof/>
        </w:rPr>
        <w:fldChar w:fldCharType="end"/>
      </w:r>
    </w:p>
    <w:p w14:paraId="7A4DF974" w14:textId="77777777" w:rsidR="008B79F4" w:rsidRDefault="008B79F4">
      <w:pPr>
        <w:pStyle w:val="TOC1"/>
        <w:tabs>
          <w:tab w:val="left" w:pos="519"/>
        </w:tabs>
        <w:rPr>
          <w:rFonts w:asciiTheme="minorHAnsi" w:eastAsiaTheme="minorEastAsia" w:hAnsiTheme="minorHAnsi" w:cstheme="minorBidi"/>
          <w:noProof/>
          <w:sz w:val="24"/>
          <w:szCs w:val="24"/>
          <w:lang w:eastAsia="ja-JP"/>
        </w:rPr>
      </w:pPr>
      <w:r>
        <w:rPr>
          <w:noProof/>
        </w:rPr>
        <w:t>10.</w:t>
      </w:r>
      <w:r>
        <w:rPr>
          <w:rFonts w:asciiTheme="minorHAnsi" w:eastAsiaTheme="minorEastAsia" w:hAnsiTheme="minorHAnsi" w:cstheme="minorBidi"/>
          <w:noProof/>
          <w:sz w:val="24"/>
          <w:szCs w:val="24"/>
          <w:lang w:eastAsia="ja-JP"/>
        </w:rPr>
        <w:tab/>
      </w:r>
      <w:r>
        <w:rPr>
          <w:noProof/>
        </w:rPr>
        <w:t>APPENDIX D</w:t>
      </w:r>
      <w:r>
        <w:rPr>
          <w:noProof/>
        </w:rPr>
        <w:tab/>
      </w:r>
      <w:r>
        <w:rPr>
          <w:noProof/>
        </w:rPr>
        <w:fldChar w:fldCharType="begin"/>
      </w:r>
      <w:r>
        <w:rPr>
          <w:noProof/>
        </w:rPr>
        <w:instrText xml:space="preserve"> PAGEREF _Toc398372342 \h </w:instrText>
      </w:r>
      <w:r>
        <w:rPr>
          <w:noProof/>
        </w:rPr>
      </w:r>
      <w:r>
        <w:rPr>
          <w:noProof/>
        </w:rPr>
        <w:fldChar w:fldCharType="separate"/>
      </w:r>
      <w:r w:rsidR="00A47257">
        <w:rPr>
          <w:noProof/>
        </w:rPr>
        <w:t>12</w:t>
      </w:r>
      <w:r>
        <w:rPr>
          <w:noProof/>
        </w:rPr>
        <w:fldChar w:fldCharType="end"/>
      </w:r>
    </w:p>
    <w:p w14:paraId="1C67D09A" w14:textId="77777777" w:rsidR="008B79F4" w:rsidRDefault="008B79F4">
      <w:pPr>
        <w:pStyle w:val="TOC1"/>
        <w:tabs>
          <w:tab w:val="left" w:pos="519"/>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APPENDIX E</w:t>
      </w:r>
      <w:r>
        <w:rPr>
          <w:noProof/>
        </w:rPr>
        <w:tab/>
      </w:r>
      <w:r>
        <w:rPr>
          <w:noProof/>
        </w:rPr>
        <w:fldChar w:fldCharType="begin"/>
      </w:r>
      <w:r>
        <w:rPr>
          <w:noProof/>
        </w:rPr>
        <w:instrText xml:space="preserve"> PAGEREF _Toc398372343 \h </w:instrText>
      </w:r>
      <w:r>
        <w:rPr>
          <w:noProof/>
        </w:rPr>
      </w:r>
      <w:r>
        <w:rPr>
          <w:noProof/>
        </w:rPr>
        <w:fldChar w:fldCharType="separate"/>
      </w:r>
      <w:r w:rsidR="00A47257">
        <w:rPr>
          <w:noProof/>
        </w:rPr>
        <w:t>13</w:t>
      </w:r>
      <w:r>
        <w:rPr>
          <w:noProof/>
        </w:rPr>
        <w:fldChar w:fldCharType="end"/>
      </w:r>
    </w:p>
    <w:p w14:paraId="55BA73E5" w14:textId="77777777" w:rsidR="008B79F4" w:rsidRDefault="008B79F4">
      <w:pPr>
        <w:pStyle w:val="TOC1"/>
        <w:tabs>
          <w:tab w:val="left" w:pos="519"/>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APPENDIX F</w:t>
      </w:r>
      <w:r>
        <w:rPr>
          <w:noProof/>
        </w:rPr>
        <w:tab/>
      </w:r>
      <w:r>
        <w:rPr>
          <w:noProof/>
        </w:rPr>
        <w:fldChar w:fldCharType="begin"/>
      </w:r>
      <w:r>
        <w:rPr>
          <w:noProof/>
        </w:rPr>
        <w:instrText xml:space="preserve"> PAGEREF _Toc398372344 \h </w:instrText>
      </w:r>
      <w:r>
        <w:rPr>
          <w:noProof/>
        </w:rPr>
      </w:r>
      <w:r>
        <w:rPr>
          <w:noProof/>
        </w:rPr>
        <w:fldChar w:fldCharType="separate"/>
      </w:r>
      <w:r w:rsidR="00A47257">
        <w:rPr>
          <w:noProof/>
        </w:rPr>
        <w:t>14</w:t>
      </w:r>
      <w:r>
        <w:rPr>
          <w:noProof/>
        </w:rPr>
        <w:fldChar w:fldCharType="end"/>
      </w:r>
    </w:p>
    <w:p w14:paraId="39938867" w14:textId="70263CD2" w:rsidR="0014428B" w:rsidRPr="00A92BB4" w:rsidRDefault="00281B40" w:rsidP="00281B40">
      <w:pPr>
        <w:spacing w:before="100" w:beforeAutospacing="1" w:after="100" w:afterAutospacing="1"/>
        <w:rPr>
          <w:rFonts w:ascii="Times New Roman" w:hAnsi="Times New Roman" w:cs="Times New Roman"/>
          <w:b/>
          <w:bCs/>
          <w:color w:val="000000"/>
          <w:sz w:val="44"/>
          <w:szCs w:val="44"/>
        </w:rPr>
      </w:pPr>
      <w:r>
        <w:rPr>
          <w:rFonts w:ascii="Times New Roman" w:hAnsi="Times New Roman" w:cs="Times New Roman"/>
          <w:b/>
          <w:bCs/>
          <w:color w:val="000000"/>
          <w:sz w:val="44"/>
          <w:szCs w:val="44"/>
        </w:rPr>
        <w:fldChar w:fldCharType="end"/>
      </w:r>
    </w:p>
    <w:p w14:paraId="6BE4B4ED" w14:textId="77777777" w:rsidR="0014428B" w:rsidRPr="009C47F9" w:rsidRDefault="0014428B" w:rsidP="009C47F9">
      <w:pPr>
        <w:pStyle w:val="Heading1"/>
      </w:pPr>
      <w:r w:rsidRPr="009C47F9">
        <w:br w:type="page"/>
      </w:r>
      <w:bookmarkStart w:id="1" w:name="_Toc398372333"/>
      <w:r w:rsidRPr="009C47F9">
        <w:lastRenderedPageBreak/>
        <w:t>INTRODUCTION:  PhD ASSURANCE OF LEARNING PLAN</w:t>
      </w:r>
      <w:bookmarkEnd w:id="1"/>
      <w:r w:rsidRPr="009C47F9">
        <w:t xml:space="preserve">  </w:t>
      </w:r>
    </w:p>
    <w:p w14:paraId="2E0DEC38" w14:textId="405F18D1" w:rsidR="005E6CC3" w:rsidRDefault="00B21364" w:rsidP="00553D59">
      <w:pPr>
        <w:jc w:val="both"/>
        <w:rPr>
          <w:rFonts w:ascii="Times New Roman" w:hAnsi="Times New Roman" w:cs="Times New Roman"/>
        </w:rPr>
      </w:pPr>
      <w:r w:rsidRPr="00B21364">
        <w:rPr>
          <w:rFonts w:ascii="Times New Roman" w:hAnsi="Times New Roman" w:cs="Times New Roman"/>
        </w:rPr>
        <w:t xml:space="preserve">The School </w:t>
      </w:r>
      <w:r w:rsidR="008D5CB5">
        <w:rPr>
          <w:rFonts w:ascii="Times New Roman" w:hAnsi="Times New Roman" w:cs="Times New Roman"/>
        </w:rPr>
        <w:t xml:space="preserve">of Business </w:t>
      </w:r>
      <w:r w:rsidR="005E6CC3">
        <w:rPr>
          <w:rFonts w:ascii="Times New Roman" w:hAnsi="Times New Roman" w:cs="Times New Roman"/>
        </w:rPr>
        <w:t xml:space="preserve">Financial Engineering </w:t>
      </w:r>
      <w:r w:rsidRPr="00B21364">
        <w:rPr>
          <w:rFonts w:ascii="Times New Roman" w:hAnsi="Times New Roman" w:cs="Times New Roman"/>
        </w:rPr>
        <w:t xml:space="preserve">Ph.D. program </w:t>
      </w:r>
      <w:r w:rsidR="005E6CC3" w:rsidRPr="005E6CC3">
        <w:rPr>
          <w:rFonts w:ascii="Times New Roman" w:hAnsi="Times New Roman" w:cs="Times New Roman"/>
        </w:rPr>
        <w:t xml:space="preserve">prepares students to become </w:t>
      </w:r>
      <w:r w:rsidR="00BE1BA4">
        <w:rPr>
          <w:rFonts w:ascii="Times New Roman" w:hAnsi="Times New Roman" w:cs="Times New Roman"/>
        </w:rPr>
        <w:t xml:space="preserve">rigorous </w:t>
      </w:r>
      <w:r w:rsidR="006830E4">
        <w:rPr>
          <w:rFonts w:ascii="Times New Roman" w:hAnsi="Times New Roman" w:cs="Times New Roman"/>
        </w:rPr>
        <w:t xml:space="preserve">and </w:t>
      </w:r>
      <w:r w:rsidR="005E6CC3" w:rsidRPr="005E6CC3">
        <w:rPr>
          <w:rFonts w:ascii="Times New Roman" w:hAnsi="Times New Roman" w:cs="Times New Roman"/>
        </w:rPr>
        <w:t>thoughtful researchers who can think about creative applications of technology and quantitative methods i</w:t>
      </w:r>
      <w:r w:rsidR="00D65F07">
        <w:rPr>
          <w:rFonts w:ascii="Times New Roman" w:hAnsi="Times New Roman" w:cs="Times New Roman"/>
        </w:rPr>
        <w:t>n building innovative solutions and</w:t>
      </w:r>
      <w:r w:rsidR="005E6CC3" w:rsidRPr="005E6CC3">
        <w:rPr>
          <w:rFonts w:ascii="Times New Roman" w:hAnsi="Times New Roman" w:cs="Times New Roman"/>
        </w:rPr>
        <w:t xml:space="preserve"> designing new </w:t>
      </w:r>
      <w:r w:rsidR="00D65F07">
        <w:rPr>
          <w:rFonts w:ascii="Times New Roman" w:hAnsi="Times New Roman" w:cs="Times New Roman"/>
        </w:rPr>
        <w:t xml:space="preserve">mathematical </w:t>
      </w:r>
      <w:r w:rsidR="005E6CC3" w:rsidRPr="005E6CC3">
        <w:rPr>
          <w:rFonts w:ascii="Times New Roman" w:hAnsi="Times New Roman" w:cs="Times New Roman"/>
        </w:rPr>
        <w:t>models</w:t>
      </w:r>
      <w:r w:rsidR="00D65F07">
        <w:rPr>
          <w:rFonts w:ascii="Times New Roman" w:hAnsi="Times New Roman" w:cs="Times New Roman"/>
        </w:rPr>
        <w:t xml:space="preserve"> for</w:t>
      </w:r>
      <w:r w:rsidR="005E6CC3" w:rsidRPr="005E6CC3">
        <w:rPr>
          <w:rFonts w:ascii="Times New Roman" w:hAnsi="Times New Roman" w:cs="Times New Roman"/>
        </w:rPr>
        <w:t xml:space="preserve"> </w:t>
      </w:r>
      <w:r w:rsidR="00D65F07">
        <w:rPr>
          <w:rFonts w:ascii="Times New Roman" w:hAnsi="Times New Roman" w:cs="Times New Roman"/>
        </w:rPr>
        <w:t>asset pricing,</w:t>
      </w:r>
      <w:r w:rsidR="005E6CC3" w:rsidRPr="005E6CC3">
        <w:rPr>
          <w:rFonts w:ascii="Times New Roman" w:hAnsi="Times New Roman" w:cs="Times New Roman"/>
        </w:rPr>
        <w:t xml:space="preserve"> risk </w:t>
      </w:r>
      <w:r w:rsidR="00D65F07">
        <w:rPr>
          <w:rFonts w:ascii="Times New Roman" w:hAnsi="Times New Roman" w:cs="Times New Roman"/>
        </w:rPr>
        <w:t xml:space="preserve">management, </w:t>
      </w:r>
      <w:r w:rsidR="005E6CC3" w:rsidRPr="005E6CC3">
        <w:rPr>
          <w:rFonts w:ascii="Times New Roman" w:hAnsi="Times New Roman" w:cs="Times New Roman"/>
        </w:rPr>
        <w:t>portfolios</w:t>
      </w:r>
      <w:r w:rsidR="00D65F07">
        <w:rPr>
          <w:rFonts w:ascii="Times New Roman" w:hAnsi="Times New Roman" w:cs="Times New Roman"/>
        </w:rPr>
        <w:t xml:space="preserve"> optimization, etc</w:t>
      </w:r>
      <w:r w:rsidR="005E6CC3" w:rsidRPr="005E6CC3">
        <w:rPr>
          <w:rFonts w:ascii="Times New Roman" w:hAnsi="Times New Roman" w:cs="Times New Roman"/>
        </w:rPr>
        <w:t xml:space="preserve">. </w:t>
      </w:r>
      <w:r w:rsidR="005E6CC3">
        <w:rPr>
          <w:rFonts w:ascii="Times New Roman" w:hAnsi="Times New Roman" w:cs="Times New Roman"/>
        </w:rPr>
        <w:t xml:space="preserve"> </w:t>
      </w:r>
      <w:r w:rsidR="006E447A">
        <w:rPr>
          <w:rFonts w:ascii="Times New Roman" w:hAnsi="Times New Roman" w:cs="Times New Roman"/>
        </w:rPr>
        <w:t>As a</w:t>
      </w:r>
      <w:r w:rsidR="005E6CC3" w:rsidRPr="005E6CC3">
        <w:rPr>
          <w:rFonts w:ascii="Times New Roman" w:hAnsi="Times New Roman" w:cs="Times New Roman"/>
        </w:rPr>
        <w:t xml:space="preserve"> </w:t>
      </w:r>
      <w:r w:rsidR="00D541FE">
        <w:rPr>
          <w:rFonts w:ascii="Times New Roman" w:hAnsi="Times New Roman" w:cs="Times New Roman"/>
        </w:rPr>
        <w:t>science/</w:t>
      </w:r>
      <w:r w:rsidR="005E6CC3" w:rsidRPr="005E6CC3">
        <w:rPr>
          <w:rFonts w:ascii="Times New Roman" w:hAnsi="Times New Roman" w:cs="Times New Roman"/>
        </w:rPr>
        <w:t xml:space="preserve">engineering discipline based out of a business school, the Ph.D. program in Financial Engineering is unique for its emphasis on preparing students to become </w:t>
      </w:r>
      <w:r w:rsidR="00BE1BA4">
        <w:rPr>
          <w:rFonts w:ascii="Times New Roman" w:hAnsi="Times New Roman" w:cs="Times New Roman"/>
        </w:rPr>
        <w:t>leading</w:t>
      </w:r>
      <w:r w:rsidR="00B44BB1">
        <w:rPr>
          <w:rFonts w:ascii="Times New Roman" w:hAnsi="Times New Roman" w:cs="Times New Roman"/>
        </w:rPr>
        <w:t xml:space="preserve"> </w:t>
      </w:r>
      <w:r w:rsidR="005E6CC3" w:rsidRPr="005E6CC3">
        <w:rPr>
          <w:rFonts w:ascii="Times New Roman" w:hAnsi="Times New Roman" w:cs="Times New Roman"/>
        </w:rPr>
        <w:t>researchers who bring a problem-solving perspective to the emerging chal</w:t>
      </w:r>
      <w:r w:rsidR="00E521EB">
        <w:rPr>
          <w:rFonts w:ascii="Times New Roman" w:hAnsi="Times New Roman" w:cs="Times New Roman"/>
        </w:rPr>
        <w:t>lenges associated with financial</w:t>
      </w:r>
      <w:r w:rsidR="00501EE7">
        <w:rPr>
          <w:rFonts w:ascii="Times New Roman" w:hAnsi="Times New Roman" w:cs="Times New Roman"/>
        </w:rPr>
        <w:t xml:space="preserve"> industry</w:t>
      </w:r>
      <w:r w:rsidR="005E6CC3">
        <w:rPr>
          <w:rFonts w:ascii="Times New Roman" w:hAnsi="Times New Roman" w:cs="Times New Roman"/>
        </w:rPr>
        <w:t>.</w:t>
      </w:r>
    </w:p>
    <w:p w14:paraId="4D0A5040" w14:textId="7A1B4870" w:rsidR="00543670" w:rsidRPr="00543670" w:rsidRDefault="00543670" w:rsidP="00553D59">
      <w:pPr>
        <w:jc w:val="both"/>
        <w:rPr>
          <w:rFonts w:ascii="Times New Roman" w:hAnsi="Times New Roman" w:cs="Times New Roman"/>
        </w:rPr>
      </w:pPr>
      <w:r w:rsidRPr="00543670">
        <w:rPr>
          <w:rFonts w:ascii="Times New Roman" w:hAnsi="Times New Roman" w:cs="Times New Roman"/>
        </w:rPr>
        <w:t xml:space="preserve">The doctoral program is built around six areas of research expertise of School of Business faculty. Students who complete the program will be prepared to lead </w:t>
      </w:r>
      <w:r w:rsidR="002F4673">
        <w:rPr>
          <w:rFonts w:ascii="Times New Roman" w:hAnsi="Times New Roman" w:cs="Times New Roman"/>
        </w:rPr>
        <w:t xml:space="preserve">academic and </w:t>
      </w:r>
      <w:r w:rsidRPr="00543670">
        <w:rPr>
          <w:rFonts w:ascii="Times New Roman" w:hAnsi="Times New Roman" w:cs="Times New Roman"/>
        </w:rPr>
        <w:t>corporate re</w:t>
      </w:r>
      <w:r>
        <w:rPr>
          <w:rFonts w:ascii="Times New Roman" w:hAnsi="Times New Roman" w:cs="Times New Roman"/>
        </w:rPr>
        <w:t xml:space="preserve">search efforts in </w:t>
      </w:r>
      <w:r w:rsidR="009B04AF">
        <w:rPr>
          <w:rFonts w:ascii="Times New Roman" w:hAnsi="Times New Roman" w:cs="Times New Roman"/>
        </w:rPr>
        <w:t>the following</w:t>
      </w:r>
      <w:r>
        <w:rPr>
          <w:rFonts w:ascii="Times New Roman" w:hAnsi="Times New Roman" w:cs="Times New Roman"/>
        </w:rPr>
        <w:t xml:space="preserve"> areas: </w:t>
      </w:r>
    </w:p>
    <w:p w14:paraId="10A7A6B9" w14:textId="2DDE3F44" w:rsidR="00543670" w:rsidRPr="00543670" w:rsidRDefault="00543670" w:rsidP="00543670">
      <w:pPr>
        <w:rPr>
          <w:rFonts w:ascii="Times New Roman" w:hAnsi="Times New Roman" w:cs="Times New Roman"/>
        </w:rPr>
      </w:pPr>
      <w:r w:rsidRPr="00543670">
        <w:rPr>
          <w:rFonts w:ascii="Times New Roman" w:hAnsi="Times New Roman" w:cs="Times New Roman"/>
          <w:b/>
        </w:rPr>
        <w:t xml:space="preserve">Algorithmic and </w:t>
      </w:r>
      <w:r w:rsidR="00DE5D13" w:rsidRPr="00543670">
        <w:rPr>
          <w:rFonts w:ascii="Times New Roman" w:hAnsi="Times New Roman" w:cs="Times New Roman"/>
          <w:b/>
        </w:rPr>
        <w:t>high frequency</w:t>
      </w:r>
      <w:r w:rsidRPr="00543670">
        <w:rPr>
          <w:rFonts w:ascii="Times New Roman" w:hAnsi="Times New Roman" w:cs="Times New Roman"/>
          <w:b/>
        </w:rPr>
        <w:t xml:space="preserve"> trading</w:t>
      </w:r>
      <w:r w:rsidR="00DE5D13">
        <w:rPr>
          <w:rFonts w:ascii="Times New Roman" w:hAnsi="Times New Roman" w:cs="Times New Roman"/>
        </w:rPr>
        <w:t>:</w:t>
      </w:r>
      <w:r w:rsidRPr="00543670">
        <w:rPr>
          <w:rFonts w:ascii="Times New Roman" w:hAnsi="Times New Roman" w:cs="Times New Roman"/>
        </w:rPr>
        <w:t xml:space="preserve"> Technology</w:t>
      </w:r>
      <w:r w:rsidR="00766DEB">
        <w:rPr>
          <w:rFonts w:ascii="Times New Roman" w:hAnsi="Times New Roman" w:cs="Times New Roman"/>
        </w:rPr>
        <w:t>,</w:t>
      </w:r>
      <w:r w:rsidRPr="00543670">
        <w:rPr>
          <w:rFonts w:ascii="Times New Roman" w:hAnsi="Times New Roman" w:cs="Times New Roman"/>
        </w:rPr>
        <w:t xml:space="preserve"> </w:t>
      </w:r>
      <w:r w:rsidR="00766DEB">
        <w:rPr>
          <w:rFonts w:ascii="Times New Roman" w:hAnsi="Times New Roman" w:cs="Times New Roman"/>
        </w:rPr>
        <w:t xml:space="preserve">computational intelligence/artificial intelligence, </w:t>
      </w:r>
      <w:r w:rsidRPr="00543670">
        <w:rPr>
          <w:rFonts w:ascii="Times New Roman" w:hAnsi="Times New Roman" w:cs="Times New Roman"/>
        </w:rPr>
        <w:t>and the availability o</w:t>
      </w:r>
      <w:r w:rsidR="001F5C3E">
        <w:rPr>
          <w:rFonts w:ascii="Times New Roman" w:hAnsi="Times New Roman" w:cs="Times New Roman"/>
        </w:rPr>
        <w:t>f high-frequency data in financial industry</w:t>
      </w:r>
      <w:r w:rsidRPr="00543670">
        <w:rPr>
          <w:rFonts w:ascii="Times New Roman" w:hAnsi="Times New Roman" w:cs="Times New Roman"/>
        </w:rPr>
        <w:t xml:space="preserve"> have forced traders to think differently about how to build effective strategies in digital </w:t>
      </w:r>
      <w:r w:rsidR="00D74582">
        <w:rPr>
          <w:rFonts w:ascii="Times New Roman" w:hAnsi="Times New Roman" w:cs="Times New Roman"/>
        </w:rPr>
        <w:t xml:space="preserve">financial </w:t>
      </w:r>
      <w:r w:rsidRPr="00543670">
        <w:rPr>
          <w:rFonts w:ascii="Times New Roman" w:hAnsi="Times New Roman" w:cs="Times New Roman"/>
        </w:rPr>
        <w:t xml:space="preserve">markets. Research here is centered around execution quality of trading strategies, as well as how financial </w:t>
      </w:r>
      <w:r w:rsidR="00B00C4C">
        <w:rPr>
          <w:rFonts w:ascii="Times New Roman" w:hAnsi="Times New Roman" w:cs="Times New Roman"/>
        </w:rPr>
        <w:t>information</w:t>
      </w:r>
      <w:r w:rsidRPr="00543670">
        <w:rPr>
          <w:rFonts w:ascii="Times New Roman" w:hAnsi="Times New Roman" w:cs="Times New Roman"/>
        </w:rPr>
        <w:t xml:space="preserve"> can be combined and selected in generating effective trading rules.</w:t>
      </w:r>
    </w:p>
    <w:p w14:paraId="2A69F021" w14:textId="7E82FBBC" w:rsidR="00543670" w:rsidRPr="00543670" w:rsidRDefault="00543670" w:rsidP="00543670">
      <w:pPr>
        <w:rPr>
          <w:rFonts w:ascii="Times New Roman" w:hAnsi="Times New Roman" w:cs="Times New Roman"/>
        </w:rPr>
      </w:pPr>
      <w:r w:rsidRPr="00543670">
        <w:rPr>
          <w:rFonts w:ascii="Times New Roman" w:hAnsi="Times New Roman" w:cs="Times New Roman"/>
          <w:b/>
        </w:rPr>
        <w:t>Asset pricing and behavioral finance</w:t>
      </w:r>
      <w:r w:rsidR="00DE5D13">
        <w:rPr>
          <w:rFonts w:ascii="Times New Roman" w:hAnsi="Times New Roman" w:cs="Times New Roman"/>
        </w:rPr>
        <w:t>:</w:t>
      </w:r>
      <w:r w:rsidRPr="00543670">
        <w:rPr>
          <w:rFonts w:ascii="Times New Roman" w:hAnsi="Times New Roman" w:cs="Times New Roman"/>
        </w:rPr>
        <w:t xml:space="preserve"> Researchers here analyze technology’s impact on asset pricing, including the deployment of social network indicators to forecast pricing trends and success drivers in deve</w:t>
      </w:r>
      <w:r>
        <w:rPr>
          <w:rFonts w:ascii="Times New Roman" w:hAnsi="Times New Roman" w:cs="Times New Roman"/>
        </w:rPr>
        <w:t>loping new derivative products.</w:t>
      </w:r>
    </w:p>
    <w:p w14:paraId="263FDB6B" w14:textId="292D4E19" w:rsidR="00543670" w:rsidRPr="00543670" w:rsidRDefault="00543670" w:rsidP="00543670">
      <w:pPr>
        <w:rPr>
          <w:rFonts w:ascii="Times New Roman" w:hAnsi="Times New Roman" w:cs="Times New Roman"/>
        </w:rPr>
      </w:pPr>
      <w:r w:rsidRPr="00543670">
        <w:rPr>
          <w:rFonts w:ascii="Times New Roman" w:hAnsi="Times New Roman" w:cs="Times New Roman"/>
          <w:b/>
        </w:rPr>
        <w:t>Portfolio optimization</w:t>
      </w:r>
      <w:r w:rsidR="00DE5D13">
        <w:rPr>
          <w:rFonts w:ascii="Times New Roman" w:hAnsi="Times New Roman" w:cs="Times New Roman"/>
        </w:rPr>
        <w:t>:</w:t>
      </w:r>
      <w:r w:rsidRPr="00543670">
        <w:rPr>
          <w:rFonts w:ascii="Times New Roman" w:hAnsi="Times New Roman" w:cs="Times New Roman"/>
        </w:rPr>
        <w:t xml:space="preserve"> Faculty studying portfolio optimization consider how new </w:t>
      </w:r>
      <w:r w:rsidR="00167069">
        <w:rPr>
          <w:rFonts w:ascii="Times New Roman" w:hAnsi="Times New Roman" w:cs="Times New Roman"/>
        </w:rPr>
        <w:t xml:space="preserve">methods and </w:t>
      </w:r>
      <w:r w:rsidRPr="00543670">
        <w:rPr>
          <w:rFonts w:ascii="Times New Roman" w:hAnsi="Times New Roman" w:cs="Times New Roman"/>
        </w:rPr>
        <w:t xml:space="preserve">technologies can help investors create value while creating realistic assessments of risk. </w:t>
      </w:r>
    </w:p>
    <w:p w14:paraId="4A7824AD" w14:textId="299C2992" w:rsidR="00543670" w:rsidRPr="00543670" w:rsidRDefault="00543670" w:rsidP="00543670">
      <w:pPr>
        <w:rPr>
          <w:rFonts w:ascii="Times New Roman" w:hAnsi="Times New Roman" w:cs="Times New Roman"/>
        </w:rPr>
      </w:pPr>
      <w:r w:rsidRPr="00543670">
        <w:rPr>
          <w:rFonts w:ascii="Times New Roman" w:hAnsi="Times New Roman" w:cs="Times New Roman"/>
          <w:b/>
        </w:rPr>
        <w:t>Systemic risk</w:t>
      </w:r>
      <w:r w:rsidR="00DE5D13">
        <w:rPr>
          <w:rFonts w:ascii="Times New Roman" w:hAnsi="Times New Roman" w:cs="Times New Roman"/>
        </w:rPr>
        <w:t>:</w:t>
      </w:r>
      <w:r w:rsidRPr="00543670">
        <w:rPr>
          <w:rFonts w:ascii="Times New Roman" w:hAnsi="Times New Roman" w:cs="Times New Roman"/>
        </w:rPr>
        <w:t xml:space="preserve"> Financial markets and risks are systemic — events in one sector of the finance world are quickly felt in other sectors, crossing old boundaries with complex consequences that are difficult to predict. Research in this area explores the new regulatory, risk and technology management perspectives required to ensure successful outcomes i</w:t>
      </w:r>
      <w:r>
        <w:rPr>
          <w:rFonts w:ascii="Times New Roman" w:hAnsi="Times New Roman" w:cs="Times New Roman"/>
        </w:rPr>
        <w:t xml:space="preserve">n a global systemic framework. </w:t>
      </w:r>
    </w:p>
    <w:p w14:paraId="40D9DFFD" w14:textId="7C089290" w:rsidR="00543670" w:rsidRPr="00543670" w:rsidRDefault="00543670" w:rsidP="00543670">
      <w:pPr>
        <w:rPr>
          <w:rFonts w:ascii="Times New Roman" w:hAnsi="Times New Roman" w:cs="Times New Roman"/>
        </w:rPr>
      </w:pPr>
      <w:r w:rsidRPr="00543670">
        <w:rPr>
          <w:rFonts w:ascii="Times New Roman" w:hAnsi="Times New Roman" w:cs="Times New Roman"/>
          <w:b/>
        </w:rPr>
        <w:t>Mathematical finance</w:t>
      </w:r>
      <w:r w:rsidR="00F71541">
        <w:rPr>
          <w:rFonts w:ascii="Times New Roman" w:hAnsi="Times New Roman" w:cs="Times New Roman"/>
        </w:rPr>
        <w:t>:</w:t>
      </w:r>
      <w:r w:rsidRPr="00543670">
        <w:rPr>
          <w:rFonts w:ascii="Times New Roman" w:hAnsi="Times New Roman" w:cs="Times New Roman"/>
        </w:rPr>
        <w:t xml:space="preserve"> Researchers here use quantitative methods to examine mathematical and numerical models and their applications in finance to better study concepts like pricing and value. </w:t>
      </w:r>
    </w:p>
    <w:p w14:paraId="083FE74F" w14:textId="39C606D0" w:rsidR="00543670" w:rsidRPr="005E6CC3" w:rsidRDefault="00543670" w:rsidP="005E6CC3">
      <w:pPr>
        <w:rPr>
          <w:rFonts w:ascii="Times New Roman" w:hAnsi="Times New Roman" w:cs="Times New Roman"/>
        </w:rPr>
      </w:pPr>
      <w:r w:rsidRPr="00543670">
        <w:rPr>
          <w:rFonts w:ascii="Times New Roman" w:hAnsi="Times New Roman" w:cs="Times New Roman"/>
          <w:b/>
        </w:rPr>
        <w:t>Financial analytics and innovation</w:t>
      </w:r>
      <w:r w:rsidR="00F71541">
        <w:rPr>
          <w:rFonts w:ascii="Times New Roman" w:hAnsi="Times New Roman" w:cs="Times New Roman"/>
        </w:rPr>
        <w:t>:</w:t>
      </w:r>
      <w:r w:rsidRPr="00543670">
        <w:rPr>
          <w:rFonts w:ascii="Times New Roman" w:hAnsi="Times New Roman" w:cs="Times New Roman"/>
        </w:rPr>
        <w:t xml:space="preserve"> Working with researchers in this area</w:t>
      </w:r>
      <w:r w:rsidR="009B3772" w:rsidRPr="00543670">
        <w:rPr>
          <w:rFonts w:ascii="Times New Roman" w:hAnsi="Times New Roman" w:cs="Times New Roman"/>
        </w:rPr>
        <w:t xml:space="preserve">, </w:t>
      </w:r>
      <w:r w:rsidR="009B3772">
        <w:rPr>
          <w:rFonts w:ascii="Times New Roman" w:hAnsi="Times New Roman" w:cs="Times New Roman"/>
        </w:rPr>
        <w:t>students wi</w:t>
      </w:r>
      <w:r w:rsidRPr="00543670">
        <w:rPr>
          <w:rFonts w:ascii="Times New Roman" w:hAnsi="Times New Roman" w:cs="Times New Roman"/>
        </w:rPr>
        <w:t xml:space="preserve">ll </w:t>
      </w:r>
      <w:r w:rsidR="009B3772">
        <w:rPr>
          <w:rFonts w:ascii="Times New Roman" w:hAnsi="Times New Roman" w:cs="Times New Roman"/>
        </w:rPr>
        <w:t xml:space="preserve">be able to </w:t>
      </w:r>
      <w:r w:rsidRPr="00543670">
        <w:rPr>
          <w:rFonts w:ascii="Times New Roman" w:hAnsi="Times New Roman" w:cs="Times New Roman"/>
        </w:rPr>
        <w:t xml:space="preserve">use massive data sets — from market prices to text messages — in discovering and extracting meaningful signals from data. This helps professionals in the industry improve </w:t>
      </w:r>
      <w:r w:rsidR="009B3772" w:rsidRPr="00543670">
        <w:rPr>
          <w:rFonts w:ascii="Times New Roman" w:hAnsi="Times New Roman" w:cs="Times New Roman"/>
        </w:rPr>
        <w:t>decision-making</w:t>
      </w:r>
      <w:r w:rsidRPr="00543670">
        <w:rPr>
          <w:rFonts w:ascii="Times New Roman" w:hAnsi="Times New Roman" w:cs="Times New Roman"/>
        </w:rPr>
        <w:t xml:space="preserve"> through t</w:t>
      </w:r>
      <w:r w:rsidR="009B3772">
        <w:rPr>
          <w:rFonts w:ascii="Times New Roman" w:hAnsi="Times New Roman" w:cs="Times New Roman"/>
        </w:rPr>
        <w:t>he development of new analytics and build more efficient and secure solutions.</w:t>
      </w:r>
    </w:p>
    <w:p w14:paraId="3FFDDC50" w14:textId="0EDEA83A" w:rsidR="00B21364" w:rsidRPr="00B21364" w:rsidRDefault="005E6CC3" w:rsidP="00543670">
      <w:pPr>
        <w:jc w:val="both"/>
        <w:rPr>
          <w:rFonts w:ascii="Times New Roman" w:hAnsi="Times New Roman" w:cs="Times New Roman"/>
        </w:rPr>
      </w:pPr>
      <w:r w:rsidRPr="005E6CC3">
        <w:rPr>
          <w:rFonts w:ascii="Times New Roman" w:hAnsi="Times New Roman" w:cs="Times New Roman"/>
        </w:rPr>
        <w:t xml:space="preserve">Before </w:t>
      </w:r>
      <w:proofErr w:type="spellStart"/>
      <w:r w:rsidRPr="005E6CC3">
        <w:rPr>
          <w:rFonts w:ascii="Times New Roman" w:hAnsi="Times New Roman" w:cs="Times New Roman"/>
        </w:rPr>
        <w:t>gradating</w:t>
      </w:r>
      <w:proofErr w:type="spellEnd"/>
      <w:r w:rsidRPr="005E6CC3">
        <w:rPr>
          <w:rFonts w:ascii="Times New Roman" w:hAnsi="Times New Roman" w:cs="Times New Roman"/>
        </w:rPr>
        <w:t xml:space="preserve"> from the program, students become specialists in one or more of these areas through independent research and collaborative work with faculty, who provide one-on-one guidance to doctoral candidates. Each student is required to publish a minimum of two conference </w:t>
      </w:r>
      <w:r w:rsidRPr="005E6CC3">
        <w:rPr>
          <w:rFonts w:ascii="Times New Roman" w:hAnsi="Times New Roman" w:cs="Times New Roman"/>
        </w:rPr>
        <w:lastRenderedPageBreak/>
        <w:t>papers and one journal paper</w:t>
      </w:r>
      <w:r w:rsidR="004C14C1">
        <w:rPr>
          <w:rFonts w:ascii="Times New Roman" w:hAnsi="Times New Roman" w:cs="Times New Roman"/>
        </w:rPr>
        <w:t xml:space="preserve"> (ABS</w:t>
      </w:r>
      <w:r w:rsidR="00DE16E7">
        <w:rPr>
          <w:rStyle w:val="FootnoteReference"/>
          <w:rFonts w:ascii="Times New Roman" w:hAnsi="Times New Roman"/>
        </w:rPr>
        <w:footnoteReference w:id="1"/>
      </w:r>
      <w:r w:rsidR="004C14C1">
        <w:rPr>
          <w:rFonts w:ascii="Times New Roman" w:hAnsi="Times New Roman" w:cs="Times New Roman"/>
        </w:rPr>
        <w:t xml:space="preserve"> ranked) </w:t>
      </w:r>
      <w:r w:rsidRPr="005E6CC3">
        <w:rPr>
          <w:rFonts w:ascii="Times New Roman" w:hAnsi="Times New Roman" w:cs="Times New Roman"/>
        </w:rPr>
        <w:t>before completing the program; many exceed this requirement.</w:t>
      </w:r>
      <w:r>
        <w:rPr>
          <w:rFonts w:ascii="Times New Roman" w:hAnsi="Times New Roman" w:cs="Times New Roman"/>
        </w:rPr>
        <w:t xml:space="preserve"> </w:t>
      </w:r>
    </w:p>
    <w:tbl>
      <w:tblPr>
        <w:tblW w:w="8640" w:type="dxa"/>
        <w:tblLook w:val="01E0" w:firstRow="1" w:lastRow="1" w:firstColumn="1" w:lastColumn="1" w:noHBand="0" w:noVBand="0"/>
      </w:tblPr>
      <w:tblGrid>
        <w:gridCol w:w="3600"/>
        <w:gridCol w:w="1260"/>
        <w:gridCol w:w="1890"/>
        <w:gridCol w:w="1890"/>
      </w:tblGrid>
      <w:tr w:rsidR="00F80169" w:rsidRPr="00B21364" w14:paraId="4DFBA5CD" w14:textId="77777777" w:rsidTr="00F80169">
        <w:tc>
          <w:tcPr>
            <w:tcW w:w="3600" w:type="dxa"/>
            <w:vAlign w:val="bottom"/>
          </w:tcPr>
          <w:p w14:paraId="08F9B86A" w14:textId="77777777" w:rsidR="00F80169" w:rsidRPr="00B21364" w:rsidRDefault="00F80169" w:rsidP="00F80169">
            <w:pPr>
              <w:rPr>
                <w:rFonts w:ascii="Times New Roman" w:hAnsi="Times New Roman" w:cs="Times New Roman"/>
                <w:b/>
                <w:bCs/>
              </w:rPr>
            </w:pPr>
          </w:p>
        </w:tc>
        <w:tc>
          <w:tcPr>
            <w:tcW w:w="1260" w:type="dxa"/>
          </w:tcPr>
          <w:p w14:paraId="6F247BB1" w14:textId="25B5C24B" w:rsidR="00F80169" w:rsidRPr="00B21364" w:rsidRDefault="00F80169" w:rsidP="00F80169">
            <w:pPr>
              <w:spacing w:before="100" w:beforeAutospacing="1" w:after="100" w:afterAutospacing="1"/>
              <w:jc w:val="center"/>
              <w:rPr>
                <w:rFonts w:ascii="Times New Roman" w:hAnsi="Times New Roman" w:cs="Times New Roman"/>
                <w:b/>
                <w:bCs/>
              </w:rPr>
            </w:pPr>
            <w:r>
              <w:rPr>
                <w:rFonts w:ascii="Times New Roman" w:hAnsi="Times New Roman" w:cs="Times New Roman"/>
                <w:b/>
                <w:bCs/>
              </w:rPr>
              <w:t xml:space="preserve">Total </w:t>
            </w:r>
            <w:r w:rsidRPr="00B21364">
              <w:rPr>
                <w:rFonts w:ascii="Times New Roman" w:hAnsi="Times New Roman" w:cs="Times New Roman"/>
                <w:b/>
                <w:bCs/>
              </w:rPr>
              <w:t>Credits</w:t>
            </w:r>
          </w:p>
        </w:tc>
        <w:tc>
          <w:tcPr>
            <w:tcW w:w="1890" w:type="dxa"/>
          </w:tcPr>
          <w:p w14:paraId="3F336902" w14:textId="03C63652" w:rsidR="00F80169" w:rsidRPr="00B21364" w:rsidRDefault="00F80169" w:rsidP="00F80169">
            <w:pPr>
              <w:spacing w:before="100" w:beforeAutospacing="1" w:after="100" w:afterAutospacing="1"/>
              <w:jc w:val="center"/>
              <w:rPr>
                <w:rFonts w:ascii="Times New Roman" w:hAnsi="Times New Roman" w:cs="Times New Roman"/>
                <w:b/>
                <w:bCs/>
              </w:rPr>
            </w:pPr>
            <w:r w:rsidRPr="00B21364">
              <w:rPr>
                <w:rFonts w:ascii="Times New Roman" w:hAnsi="Times New Roman" w:cs="Times New Roman"/>
                <w:b/>
                <w:bCs/>
              </w:rPr>
              <w:t>Courses</w:t>
            </w:r>
          </w:p>
        </w:tc>
        <w:tc>
          <w:tcPr>
            <w:tcW w:w="1890" w:type="dxa"/>
          </w:tcPr>
          <w:p w14:paraId="65AA368D" w14:textId="4246C2DC" w:rsidR="00F80169" w:rsidRPr="00B21364" w:rsidRDefault="00F80169" w:rsidP="00F80169">
            <w:pPr>
              <w:spacing w:before="100" w:beforeAutospacing="1" w:after="100" w:afterAutospacing="1"/>
              <w:jc w:val="center"/>
              <w:rPr>
                <w:rFonts w:ascii="Times New Roman" w:hAnsi="Times New Roman" w:cs="Times New Roman"/>
                <w:b/>
                <w:bCs/>
              </w:rPr>
            </w:pPr>
            <w:r>
              <w:rPr>
                <w:rFonts w:ascii="Times New Roman" w:hAnsi="Times New Roman" w:cs="Times New Roman"/>
                <w:b/>
                <w:bCs/>
              </w:rPr>
              <w:t>Research</w:t>
            </w:r>
          </w:p>
        </w:tc>
      </w:tr>
      <w:tr w:rsidR="00F80169" w:rsidRPr="00B21364" w14:paraId="1620B97E" w14:textId="77777777" w:rsidTr="00F80169">
        <w:tc>
          <w:tcPr>
            <w:tcW w:w="3600" w:type="dxa"/>
          </w:tcPr>
          <w:p w14:paraId="4A147680" w14:textId="77777777" w:rsidR="00F80169" w:rsidRPr="00B21364" w:rsidRDefault="00F80169" w:rsidP="00F80169">
            <w:pPr>
              <w:spacing w:before="100" w:beforeAutospacing="1" w:after="100" w:afterAutospacing="1"/>
              <w:rPr>
                <w:rFonts w:ascii="Times New Roman" w:hAnsi="Times New Roman" w:cs="Times New Roman"/>
                <w:color w:val="333333"/>
              </w:rPr>
            </w:pPr>
            <w:r w:rsidRPr="00B21364">
              <w:rPr>
                <w:rFonts w:ascii="Times New Roman" w:hAnsi="Times New Roman" w:cs="Times New Roman"/>
                <w:b/>
                <w:bCs/>
              </w:rPr>
              <w:t>PhD Degree Requirements</w:t>
            </w:r>
          </w:p>
        </w:tc>
        <w:tc>
          <w:tcPr>
            <w:tcW w:w="1260" w:type="dxa"/>
          </w:tcPr>
          <w:p w14:paraId="0E12DBDA" w14:textId="77777777" w:rsidR="00F80169" w:rsidRPr="00B21364" w:rsidRDefault="00F80169" w:rsidP="00F80169">
            <w:pPr>
              <w:spacing w:before="100" w:beforeAutospacing="1" w:after="100" w:afterAutospacing="1"/>
              <w:jc w:val="center"/>
              <w:rPr>
                <w:rFonts w:ascii="Times New Roman" w:hAnsi="Times New Roman" w:cs="Times New Roman"/>
                <w:bCs/>
              </w:rPr>
            </w:pPr>
            <w:r w:rsidRPr="00B21364">
              <w:rPr>
                <w:rFonts w:ascii="Times New Roman" w:hAnsi="Times New Roman" w:cs="Times New Roman"/>
                <w:bCs/>
              </w:rPr>
              <w:t>54</w:t>
            </w:r>
          </w:p>
        </w:tc>
        <w:tc>
          <w:tcPr>
            <w:tcW w:w="1890" w:type="dxa"/>
          </w:tcPr>
          <w:p w14:paraId="4D364DEF" w14:textId="7113F548" w:rsidR="00F80169" w:rsidRDefault="00F80169" w:rsidP="00F80169">
            <w:pPr>
              <w:spacing w:before="100" w:beforeAutospacing="1" w:after="100" w:afterAutospacing="1"/>
              <w:jc w:val="center"/>
              <w:rPr>
                <w:rFonts w:ascii="Times New Roman" w:hAnsi="Times New Roman" w:cs="Times New Roman"/>
                <w:bCs/>
              </w:rPr>
            </w:pPr>
            <w:r>
              <w:rPr>
                <w:rFonts w:ascii="Times New Roman" w:hAnsi="Times New Roman" w:cs="Times New Roman"/>
                <w:bCs/>
              </w:rPr>
              <w:t>Min. 36 credits</w:t>
            </w:r>
          </w:p>
        </w:tc>
        <w:tc>
          <w:tcPr>
            <w:tcW w:w="1890" w:type="dxa"/>
          </w:tcPr>
          <w:p w14:paraId="0488FB63" w14:textId="4C1BEF55" w:rsidR="00F80169" w:rsidRPr="00B21364" w:rsidRDefault="00F80169" w:rsidP="00F80169">
            <w:pPr>
              <w:spacing w:before="100" w:beforeAutospacing="1" w:after="100" w:afterAutospacing="1"/>
              <w:jc w:val="center"/>
              <w:rPr>
                <w:rFonts w:ascii="Times New Roman" w:hAnsi="Times New Roman" w:cs="Times New Roman"/>
                <w:bCs/>
              </w:rPr>
            </w:pPr>
            <w:r>
              <w:rPr>
                <w:rFonts w:ascii="Times New Roman" w:hAnsi="Times New Roman" w:cs="Times New Roman"/>
                <w:bCs/>
              </w:rPr>
              <w:t>Max. 18 credits</w:t>
            </w:r>
          </w:p>
        </w:tc>
      </w:tr>
    </w:tbl>
    <w:p w14:paraId="0078D6EB" w14:textId="77777777" w:rsidR="0014428B" w:rsidRPr="00B21364" w:rsidRDefault="0014428B" w:rsidP="0014428B">
      <w:pPr>
        <w:pStyle w:val="NormalWeb"/>
        <w:spacing w:before="0" w:beforeAutospacing="0" w:after="0" w:afterAutospacing="0"/>
        <w:rPr>
          <w:sz w:val="22"/>
          <w:szCs w:val="22"/>
        </w:rPr>
      </w:pPr>
    </w:p>
    <w:p w14:paraId="7D70948A" w14:textId="5F763D85" w:rsidR="00543670" w:rsidRPr="00543670" w:rsidRDefault="002C222F" w:rsidP="00553D59">
      <w:pPr>
        <w:pStyle w:val="NormalWeb"/>
        <w:spacing w:after="0"/>
        <w:jc w:val="both"/>
        <w:rPr>
          <w:sz w:val="22"/>
          <w:szCs w:val="22"/>
        </w:rPr>
      </w:pPr>
      <w:r>
        <w:rPr>
          <w:sz w:val="22"/>
          <w:szCs w:val="22"/>
        </w:rPr>
        <w:t xml:space="preserve">There are two required courses. </w:t>
      </w:r>
      <w:r w:rsidR="00543670" w:rsidRPr="00543670">
        <w:rPr>
          <w:sz w:val="22"/>
          <w:szCs w:val="22"/>
        </w:rPr>
        <w:t xml:space="preserve">Every doctoral student at Stevens </w:t>
      </w:r>
      <w:r>
        <w:rPr>
          <w:sz w:val="22"/>
          <w:szCs w:val="22"/>
        </w:rPr>
        <w:t>must complete</w:t>
      </w:r>
      <w:r w:rsidR="00543670" w:rsidRPr="00543670">
        <w:rPr>
          <w:sz w:val="22"/>
          <w:szCs w:val="22"/>
        </w:rPr>
        <w:t xml:space="preserve"> PRV 961 Ph.D. Signature Course as part of their studies. In addition, Ph.D. students in the Financial Engineering program </w:t>
      </w:r>
      <w:r w:rsidR="00584269">
        <w:rPr>
          <w:sz w:val="22"/>
          <w:szCs w:val="22"/>
        </w:rPr>
        <w:t xml:space="preserve">also </w:t>
      </w:r>
      <w:r>
        <w:rPr>
          <w:sz w:val="22"/>
          <w:szCs w:val="22"/>
        </w:rPr>
        <w:t xml:space="preserve">must </w:t>
      </w:r>
      <w:r w:rsidR="00543670" w:rsidRPr="00543670">
        <w:rPr>
          <w:sz w:val="22"/>
          <w:szCs w:val="22"/>
        </w:rPr>
        <w:t>complete MGT 719 Research Methods</w:t>
      </w:r>
      <w:r w:rsidR="00B41C2A">
        <w:rPr>
          <w:sz w:val="22"/>
          <w:szCs w:val="22"/>
        </w:rPr>
        <w:t xml:space="preserve"> (SYS 710 for the students admitted prior to 2017)</w:t>
      </w:r>
      <w:r w:rsidR="00543670" w:rsidRPr="00543670">
        <w:rPr>
          <w:sz w:val="22"/>
          <w:szCs w:val="22"/>
        </w:rPr>
        <w:t>.</w:t>
      </w:r>
    </w:p>
    <w:p w14:paraId="7DA115AD" w14:textId="418170D5" w:rsidR="00543670" w:rsidRPr="00543670" w:rsidRDefault="00543670" w:rsidP="00553D59">
      <w:pPr>
        <w:pStyle w:val="NormalWeb"/>
        <w:spacing w:after="0"/>
        <w:jc w:val="both"/>
        <w:rPr>
          <w:sz w:val="22"/>
          <w:szCs w:val="22"/>
        </w:rPr>
      </w:pPr>
      <w:r w:rsidRPr="00543670">
        <w:rPr>
          <w:sz w:val="22"/>
          <w:szCs w:val="22"/>
        </w:rPr>
        <w:t xml:space="preserve">Working with their advisor, students choose from among the following courses to tailor their studies to their particular area of research interest. Additional courses may be substituted in with approval from the </w:t>
      </w:r>
      <w:r w:rsidR="00B021FE">
        <w:rPr>
          <w:sz w:val="22"/>
          <w:szCs w:val="22"/>
        </w:rPr>
        <w:t xml:space="preserve">FE </w:t>
      </w:r>
      <w:r w:rsidRPr="00543670">
        <w:rPr>
          <w:sz w:val="22"/>
          <w:szCs w:val="22"/>
        </w:rPr>
        <w:t>Ph.D. committee.</w:t>
      </w:r>
      <w:r w:rsidR="00143A3F">
        <w:rPr>
          <w:sz w:val="22"/>
          <w:szCs w:val="22"/>
        </w:rPr>
        <w:t xml:space="preserve"> The total number of credits required to graduate from the Ph.D. program after acquiring a </w:t>
      </w:r>
      <w:proofErr w:type="spellStart"/>
      <w:proofErr w:type="gramStart"/>
      <w:r w:rsidR="00143A3F">
        <w:rPr>
          <w:sz w:val="22"/>
          <w:szCs w:val="22"/>
        </w:rPr>
        <w:t>Masters</w:t>
      </w:r>
      <w:proofErr w:type="spellEnd"/>
      <w:proofErr w:type="gramEnd"/>
      <w:r w:rsidR="00143A3F">
        <w:rPr>
          <w:sz w:val="22"/>
          <w:szCs w:val="22"/>
        </w:rPr>
        <w:t xml:space="preserve"> degree is 54, and there are maximum of 18 credits allocated for research</w:t>
      </w:r>
      <w:r w:rsidR="006B58AA">
        <w:rPr>
          <w:sz w:val="22"/>
          <w:szCs w:val="22"/>
        </w:rPr>
        <w:t xml:space="preserve"> leading toward the dissertation</w:t>
      </w:r>
      <w:r w:rsidR="00143A3F">
        <w:rPr>
          <w:sz w:val="22"/>
          <w:szCs w:val="22"/>
        </w:rPr>
        <w:t>.</w:t>
      </w:r>
      <w:r w:rsidR="006B58AA">
        <w:rPr>
          <w:sz w:val="22"/>
          <w:szCs w:val="22"/>
        </w:rPr>
        <w:t xml:space="preserve"> The </w:t>
      </w:r>
      <w:r w:rsidR="00912F22">
        <w:rPr>
          <w:sz w:val="22"/>
          <w:szCs w:val="22"/>
        </w:rPr>
        <w:t>rest</w:t>
      </w:r>
      <w:r w:rsidR="006B58AA">
        <w:rPr>
          <w:sz w:val="22"/>
          <w:szCs w:val="22"/>
        </w:rPr>
        <w:t xml:space="preserve"> of the credits will be filled with the courses approved by the student’s academic advisor(s).</w:t>
      </w:r>
      <w:r w:rsidR="00AC7B23">
        <w:rPr>
          <w:sz w:val="22"/>
          <w:szCs w:val="22"/>
        </w:rPr>
        <w:t xml:space="preserve"> The following courses are the recommended electives by the Financial Engineering Ph.D. Committee.</w:t>
      </w:r>
    </w:p>
    <w:p w14:paraId="27C97866" w14:textId="2A318994" w:rsidR="00543670" w:rsidRPr="00143A3F" w:rsidRDefault="00543670" w:rsidP="00143A3F">
      <w:pPr>
        <w:pStyle w:val="NormalWeb"/>
        <w:spacing w:before="120" w:beforeAutospacing="0"/>
        <w:rPr>
          <w:b/>
          <w:sz w:val="22"/>
          <w:szCs w:val="22"/>
        </w:rPr>
      </w:pPr>
      <w:r w:rsidRPr="00143A3F">
        <w:rPr>
          <w:b/>
          <w:sz w:val="22"/>
          <w:szCs w:val="22"/>
        </w:rPr>
        <w:t>Quantitative methods</w:t>
      </w:r>
      <w:r w:rsidR="00143A3F">
        <w:rPr>
          <w:b/>
          <w:sz w:val="22"/>
          <w:szCs w:val="22"/>
        </w:rPr>
        <w:t>:</w:t>
      </w:r>
    </w:p>
    <w:p w14:paraId="771C9FEB"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FE 641 Advanced Multivariate Statistics</w:t>
      </w:r>
    </w:p>
    <w:p w14:paraId="202FE36C"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FE 646 Optimization Models and Methods in Finance</w:t>
      </w:r>
    </w:p>
    <w:p w14:paraId="6834732F"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611 Probability</w:t>
      </w:r>
    </w:p>
    <w:p w14:paraId="3F33C0D2"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612 Mathematical Statistics</w:t>
      </w:r>
    </w:p>
    <w:p w14:paraId="3F78FD99"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623 Stochastic Processes</w:t>
      </w:r>
    </w:p>
    <w:p w14:paraId="1FA5B119"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629 Convex Analysis and Optimization</w:t>
      </w:r>
    </w:p>
    <w:p w14:paraId="3287CFBE"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630 Numerical Models of Optimization</w:t>
      </w:r>
    </w:p>
    <w:p w14:paraId="1F3986B0"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653 Numerical Solutions of Partial Differential Equations</w:t>
      </w:r>
    </w:p>
    <w:p w14:paraId="7CF0DF88"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655 Optimal Control Theory</w:t>
      </w:r>
    </w:p>
    <w:p w14:paraId="3FBC5D31"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661 Dynamic Programming and Stochastic Optimal Control</w:t>
      </w:r>
    </w:p>
    <w:p w14:paraId="384FF326"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MA 662 Stochastic Programming</w:t>
      </w:r>
    </w:p>
    <w:p w14:paraId="6E2FC42E"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t>FE 710 Applied Stochastic Differential Equations</w:t>
      </w:r>
    </w:p>
    <w:p w14:paraId="39860E93" w14:textId="77777777" w:rsidR="00543670" w:rsidRPr="00543670" w:rsidRDefault="00543670" w:rsidP="00143A3F">
      <w:pPr>
        <w:pStyle w:val="NormalWeb"/>
        <w:spacing w:before="0" w:beforeAutospacing="0" w:after="120" w:afterAutospacing="0" w:line="240" w:lineRule="auto"/>
        <w:ind w:left="720"/>
        <w:rPr>
          <w:sz w:val="22"/>
          <w:szCs w:val="22"/>
        </w:rPr>
      </w:pPr>
      <w:r w:rsidRPr="00543670">
        <w:rPr>
          <w:sz w:val="22"/>
          <w:szCs w:val="22"/>
        </w:rPr>
        <w:lastRenderedPageBreak/>
        <w:t xml:space="preserve">FE 720 Volatility Surface: Risk and Models </w:t>
      </w:r>
    </w:p>
    <w:p w14:paraId="66E9EC99" w14:textId="44E33B5C" w:rsidR="00543670" w:rsidRPr="00143A3F" w:rsidRDefault="00543670" w:rsidP="00A5661B">
      <w:pPr>
        <w:pStyle w:val="NormalWeb"/>
        <w:spacing w:after="0"/>
        <w:rPr>
          <w:b/>
          <w:sz w:val="22"/>
          <w:szCs w:val="22"/>
        </w:rPr>
      </w:pPr>
      <w:r w:rsidRPr="00143A3F">
        <w:rPr>
          <w:b/>
          <w:sz w:val="22"/>
          <w:szCs w:val="22"/>
        </w:rPr>
        <w:t>Domain tools</w:t>
      </w:r>
      <w:r w:rsidR="00143A3F">
        <w:rPr>
          <w:b/>
          <w:sz w:val="22"/>
          <w:szCs w:val="22"/>
        </w:rPr>
        <w:t>:</w:t>
      </w:r>
    </w:p>
    <w:p w14:paraId="3726A98F"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 xml:space="preserve">FE 635 Financial Enterprise Risk Engineering </w:t>
      </w:r>
    </w:p>
    <w:p w14:paraId="6143B614"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FE 655 Systemic Risk and Financial Regulation</w:t>
      </w:r>
    </w:p>
    <w:p w14:paraId="7DAD0304" w14:textId="2E0A35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FE</w:t>
      </w:r>
      <w:r w:rsidR="00B021FE">
        <w:rPr>
          <w:sz w:val="22"/>
          <w:szCs w:val="22"/>
        </w:rPr>
        <w:t xml:space="preserve"> 622 Simulation Methods in Computational</w:t>
      </w:r>
      <w:r w:rsidRPr="00543670">
        <w:rPr>
          <w:sz w:val="22"/>
          <w:szCs w:val="22"/>
        </w:rPr>
        <w:t xml:space="preserve"> Finance and Economics</w:t>
      </w:r>
    </w:p>
    <w:p w14:paraId="7159A3EA"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FE 670 Algorithmic Trading Strategies</w:t>
      </w:r>
    </w:p>
    <w:p w14:paraId="16F244C4"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FE 672 Modern Market Structure and HFT Strategies</w:t>
      </w:r>
    </w:p>
    <w:p w14:paraId="6744D750"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CS 541 Artificial Intelligence</w:t>
      </w:r>
    </w:p>
    <w:p w14:paraId="5704F62C"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CS 559 Machine Learning: Fundamentals and Applications</w:t>
      </w:r>
    </w:p>
    <w:p w14:paraId="7464D537"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CS 590 Algorithms</w:t>
      </w:r>
    </w:p>
    <w:p w14:paraId="5B549A03"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CS 600 Advanced Algorithm Design and Implementation</w:t>
      </w:r>
    </w:p>
    <w:p w14:paraId="57A548D1"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BIA 658 Social Network Analysis</w:t>
      </w:r>
    </w:p>
    <w:p w14:paraId="7AE7710F" w14:textId="77777777" w:rsidR="00543670" w:rsidRPr="00543670" w:rsidRDefault="00543670" w:rsidP="00A5661B">
      <w:pPr>
        <w:pStyle w:val="NormalWeb"/>
        <w:spacing w:before="0" w:beforeAutospacing="0" w:after="120" w:afterAutospacing="0" w:line="240" w:lineRule="auto"/>
        <w:ind w:left="720"/>
        <w:rPr>
          <w:sz w:val="22"/>
          <w:szCs w:val="22"/>
        </w:rPr>
      </w:pPr>
      <w:r w:rsidRPr="00543670">
        <w:rPr>
          <w:sz w:val="22"/>
          <w:szCs w:val="22"/>
        </w:rPr>
        <w:t>BIA 810 Cognitive Computing</w:t>
      </w:r>
    </w:p>
    <w:p w14:paraId="6CCDA6B6" w14:textId="77777777" w:rsidR="0014428B" w:rsidRPr="00A92BB4" w:rsidRDefault="0014428B" w:rsidP="0014428B">
      <w:pPr>
        <w:spacing w:before="100" w:beforeAutospacing="1" w:after="100" w:afterAutospacing="1"/>
        <w:jc w:val="both"/>
        <w:rPr>
          <w:rFonts w:ascii="Times New Roman" w:hAnsi="Times New Roman" w:cs="Times New Roman"/>
          <w:b/>
          <w:bCs/>
          <w:color w:val="000000"/>
        </w:rPr>
      </w:pPr>
      <w:r w:rsidRPr="00A92BB4">
        <w:rPr>
          <w:rFonts w:ascii="Times New Roman" w:hAnsi="Times New Roman" w:cs="Times New Roman"/>
          <w:b/>
          <w:bCs/>
          <w:color w:val="000000"/>
        </w:rPr>
        <w:t xml:space="preserve">School </w:t>
      </w:r>
      <w:r w:rsidR="008D5CB5">
        <w:rPr>
          <w:rFonts w:ascii="Times New Roman" w:hAnsi="Times New Roman" w:cs="Times New Roman"/>
          <w:b/>
          <w:bCs/>
          <w:color w:val="000000"/>
        </w:rPr>
        <w:t xml:space="preserve">of Business </w:t>
      </w:r>
      <w:r w:rsidRPr="00A92BB4">
        <w:rPr>
          <w:rFonts w:ascii="Times New Roman" w:hAnsi="Times New Roman" w:cs="Times New Roman"/>
          <w:b/>
          <w:bCs/>
          <w:color w:val="000000"/>
        </w:rPr>
        <w:t>and PhD Vision Statements</w:t>
      </w:r>
    </w:p>
    <w:p w14:paraId="288191A0" w14:textId="77777777" w:rsidR="0014428B" w:rsidRPr="00A92BB4" w:rsidRDefault="008D5CB5" w:rsidP="0014428B">
      <w:pPr>
        <w:rPr>
          <w:rFonts w:ascii="Times New Roman" w:hAnsi="Times New Roman" w:cs="Times New Roman"/>
          <w:bCs/>
          <w:color w:val="000000"/>
        </w:rPr>
      </w:pPr>
      <w:r>
        <w:rPr>
          <w:rFonts w:ascii="Times New Roman" w:hAnsi="Times New Roman" w:cs="Times New Roman"/>
          <w:b/>
          <w:bCs/>
        </w:rPr>
        <w:t>School of Business</w:t>
      </w:r>
      <w:r w:rsidR="0014428B" w:rsidRPr="00A92BB4">
        <w:rPr>
          <w:rFonts w:ascii="Times New Roman" w:hAnsi="Times New Roman" w:cs="Times New Roman"/>
          <w:b/>
          <w:bCs/>
        </w:rPr>
        <w:t xml:space="preserve"> Vision</w:t>
      </w:r>
      <w:r w:rsidR="0014428B" w:rsidRPr="00A92BB4">
        <w:rPr>
          <w:rFonts w:ascii="Times New Roman" w:hAnsi="Times New Roman" w:cs="Times New Roman"/>
          <w:bCs/>
          <w:color w:val="000000"/>
        </w:rPr>
        <w:br/>
      </w:r>
      <w:r w:rsidR="0014428B" w:rsidRPr="00A92BB4">
        <w:rPr>
          <w:rFonts w:ascii="Times New Roman" w:hAnsi="Times New Roman" w:cs="Times New Roman"/>
        </w:rPr>
        <w:t>We will be leaders in the creation and dissemination of knowledge that drives successful innovation in products, processes and businesses.</w:t>
      </w:r>
    </w:p>
    <w:p w14:paraId="0DBC6432" w14:textId="385CAAF1" w:rsidR="0014428B" w:rsidRPr="00A664E4" w:rsidRDefault="0014428B" w:rsidP="0014428B">
      <w:pPr>
        <w:spacing w:before="100" w:beforeAutospacing="1" w:after="100" w:afterAutospacing="1"/>
        <w:rPr>
          <w:rFonts w:ascii="Times New Roman" w:hAnsi="Times New Roman" w:cs="Times New Roman"/>
        </w:rPr>
      </w:pPr>
      <w:r w:rsidRPr="00A92BB4">
        <w:rPr>
          <w:rFonts w:ascii="Times New Roman" w:hAnsi="Times New Roman" w:cs="Times New Roman"/>
          <w:b/>
        </w:rPr>
        <w:t xml:space="preserve">PhD in </w:t>
      </w:r>
      <w:r w:rsidR="00177144">
        <w:rPr>
          <w:rFonts w:ascii="Times New Roman" w:hAnsi="Times New Roman" w:cs="Times New Roman"/>
          <w:b/>
        </w:rPr>
        <w:t>Financial</w:t>
      </w:r>
      <w:r w:rsidR="008D5CB5">
        <w:rPr>
          <w:rFonts w:ascii="Times New Roman" w:hAnsi="Times New Roman" w:cs="Times New Roman"/>
          <w:b/>
        </w:rPr>
        <w:t xml:space="preserve"> </w:t>
      </w:r>
      <w:r w:rsidR="00177144">
        <w:rPr>
          <w:rFonts w:ascii="Times New Roman" w:hAnsi="Times New Roman" w:cs="Times New Roman"/>
          <w:b/>
        </w:rPr>
        <w:t>Engineering</w:t>
      </w:r>
      <w:r w:rsidRPr="00A92BB4">
        <w:rPr>
          <w:rFonts w:ascii="Times New Roman" w:hAnsi="Times New Roman" w:cs="Times New Roman"/>
          <w:b/>
        </w:rPr>
        <w:t xml:space="preserve"> (PhD) Vision</w:t>
      </w:r>
      <w:r w:rsidRPr="00A92BB4">
        <w:rPr>
          <w:rFonts w:ascii="Times New Roman" w:hAnsi="Times New Roman" w:cs="Times New Roman"/>
          <w:b/>
        </w:rPr>
        <w:br/>
      </w:r>
      <w:r w:rsidRPr="00A664E4">
        <w:rPr>
          <w:rFonts w:ascii="Times New Roman" w:hAnsi="Times New Roman" w:cs="Times New Roman"/>
        </w:rPr>
        <w:t xml:space="preserve">We </w:t>
      </w:r>
      <w:r w:rsidR="00177144">
        <w:rPr>
          <w:rFonts w:ascii="Times New Roman" w:hAnsi="Times New Roman" w:cs="Times New Roman"/>
        </w:rPr>
        <w:t>aim to be</w:t>
      </w:r>
      <w:r w:rsidRPr="00A664E4">
        <w:rPr>
          <w:rFonts w:ascii="Times New Roman" w:hAnsi="Times New Roman" w:cs="Times New Roman"/>
        </w:rPr>
        <w:t xml:space="preserve"> a world</w:t>
      </w:r>
      <w:r w:rsidR="00177144">
        <w:rPr>
          <w:rFonts w:ascii="Times New Roman" w:hAnsi="Times New Roman" w:cs="Times New Roman"/>
        </w:rPr>
        <w:t xml:space="preserve"> leading </w:t>
      </w:r>
      <w:r w:rsidR="0046238E">
        <w:rPr>
          <w:rFonts w:ascii="Times New Roman" w:hAnsi="Times New Roman" w:cs="Times New Roman"/>
        </w:rPr>
        <w:t xml:space="preserve">academic </w:t>
      </w:r>
      <w:r w:rsidR="00177144">
        <w:rPr>
          <w:rFonts w:ascii="Times New Roman" w:hAnsi="Times New Roman" w:cs="Times New Roman"/>
        </w:rPr>
        <w:t>program that</w:t>
      </w:r>
      <w:r w:rsidR="00177144" w:rsidRPr="005E6CC3">
        <w:rPr>
          <w:rFonts w:ascii="Times New Roman" w:hAnsi="Times New Roman" w:cs="Times New Roman"/>
        </w:rPr>
        <w:t xml:space="preserve"> </w:t>
      </w:r>
      <w:r w:rsidR="00177144">
        <w:rPr>
          <w:rFonts w:ascii="Times New Roman" w:hAnsi="Times New Roman" w:cs="Times New Roman"/>
        </w:rPr>
        <w:t>produces</w:t>
      </w:r>
      <w:r w:rsidR="00177144" w:rsidRPr="005E6CC3">
        <w:rPr>
          <w:rFonts w:ascii="Times New Roman" w:hAnsi="Times New Roman" w:cs="Times New Roman"/>
        </w:rPr>
        <w:t xml:space="preserve"> </w:t>
      </w:r>
      <w:r w:rsidR="00220264">
        <w:rPr>
          <w:rFonts w:ascii="Times New Roman" w:hAnsi="Times New Roman" w:cs="Times New Roman"/>
        </w:rPr>
        <w:t>academic</w:t>
      </w:r>
      <w:r w:rsidR="0046238E">
        <w:rPr>
          <w:rFonts w:ascii="Times New Roman" w:hAnsi="Times New Roman" w:cs="Times New Roman"/>
        </w:rPr>
        <w:t xml:space="preserve"> </w:t>
      </w:r>
      <w:r w:rsidR="00177144">
        <w:rPr>
          <w:rFonts w:ascii="Times New Roman" w:hAnsi="Times New Roman" w:cs="Times New Roman"/>
        </w:rPr>
        <w:t>leaders</w:t>
      </w:r>
      <w:r w:rsidR="00177144" w:rsidRPr="005E6CC3">
        <w:rPr>
          <w:rFonts w:ascii="Times New Roman" w:hAnsi="Times New Roman" w:cs="Times New Roman"/>
        </w:rPr>
        <w:t xml:space="preserve"> </w:t>
      </w:r>
      <w:r w:rsidR="0046238E">
        <w:rPr>
          <w:rFonts w:ascii="Times New Roman" w:hAnsi="Times New Roman" w:cs="Times New Roman"/>
        </w:rPr>
        <w:t>who focuses</w:t>
      </w:r>
      <w:r w:rsidR="00177144">
        <w:rPr>
          <w:rFonts w:ascii="Times New Roman" w:hAnsi="Times New Roman" w:cs="Times New Roman"/>
        </w:rPr>
        <w:t xml:space="preserve"> </w:t>
      </w:r>
      <w:r w:rsidR="0046238E">
        <w:rPr>
          <w:rFonts w:ascii="Times New Roman" w:hAnsi="Times New Roman" w:cs="Times New Roman"/>
        </w:rPr>
        <w:t xml:space="preserve">on </w:t>
      </w:r>
      <w:r w:rsidR="00177144" w:rsidRPr="005E6CC3">
        <w:rPr>
          <w:rFonts w:ascii="Times New Roman" w:hAnsi="Times New Roman" w:cs="Times New Roman"/>
        </w:rPr>
        <w:t>creative applications of technology and quantitative methods in building innovative solutions</w:t>
      </w:r>
      <w:r w:rsidR="0046238E">
        <w:rPr>
          <w:rFonts w:ascii="Times New Roman" w:hAnsi="Times New Roman" w:cs="Times New Roman"/>
        </w:rPr>
        <w:t xml:space="preserve"> for financial industry</w:t>
      </w:r>
      <w:r w:rsidR="00177144" w:rsidRPr="005E6CC3">
        <w:rPr>
          <w:rFonts w:ascii="Times New Roman" w:hAnsi="Times New Roman" w:cs="Times New Roman"/>
        </w:rPr>
        <w:t>.</w:t>
      </w:r>
    </w:p>
    <w:p w14:paraId="0F5C8711" w14:textId="00FFA04B" w:rsidR="0014428B" w:rsidRPr="00595D42" w:rsidRDefault="00624703" w:rsidP="00595D42">
      <w:pPr>
        <w:pStyle w:val="Text"/>
        <w:framePr w:wrap="around"/>
      </w:pPr>
      <w:r w:rsidRPr="00595D42">
        <w:t xml:space="preserve">Ph.D. </w:t>
      </w:r>
      <w:r w:rsidR="00595D42">
        <w:t xml:space="preserve">IN FINANCIAL ENGINEERING </w:t>
      </w:r>
      <w:r w:rsidRPr="00595D42">
        <w:t>PROGRAM LEARNING GOALS</w:t>
      </w:r>
    </w:p>
    <w:p w14:paraId="6BB653CA" w14:textId="77777777" w:rsidR="0014428B" w:rsidRPr="000E0B76" w:rsidRDefault="0014428B" w:rsidP="00595D42">
      <w:pPr>
        <w:pStyle w:val="Text"/>
        <w:framePr w:wrap="around"/>
      </w:pPr>
    </w:p>
    <w:p w14:paraId="4CB96A90" w14:textId="550FD052" w:rsidR="0014428B" w:rsidRPr="00595D42" w:rsidRDefault="0014428B" w:rsidP="00595D42">
      <w:pPr>
        <w:pStyle w:val="Text"/>
        <w:framePr w:wrap="around"/>
        <w:rPr>
          <w:b w:val="0"/>
        </w:rPr>
      </w:pPr>
      <w:r w:rsidRPr="00595D42">
        <w:rPr>
          <w:b w:val="0"/>
        </w:rPr>
        <w:t xml:space="preserve">The program’s </w:t>
      </w:r>
      <w:r w:rsidR="00864DA1" w:rsidRPr="00595D42">
        <w:rPr>
          <w:b w:val="0"/>
        </w:rPr>
        <w:t xml:space="preserve">primary </w:t>
      </w:r>
      <w:r w:rsidR="004979B6" w:rsidRPr="00595D42">
        <w:rPr>
          <w:b w:val="0"/>
        </w:rPr>
        <w:t>objective is</w:t>
      </w:r>
      <w:r w:rsidRPr="00595D42">
        <w:rPr>
          <w:b w:val="0"/>
        </w:rPr>
        <w:t xml:space="preserve"> to prepare students to pursue an academic </w:t>
      </w:r>
      <w:r w:rsidR="00864DA1" w:rsidRPr="00595D42">
        <w:rPr>
          <w:b w:val="0"/>
        </w:rPr>
        <w:t xml:space="preserve">career </w:t>
      </w:r>
      <w:r w:rsidRPr="00595D42">
        <w:rPr>
          <w:b w:val="0"/>
        </w:rPr>
        <w:t xml:space="preserve">or </w:t>
      </w:r>
      <w:r w:rsidR="00864DA1" w:rsidRPr="00595D42">
        <w:rPr>
          <w:b w:val="0"/>
        </w:rPr>
        <w:t>a career in a</w:t>
      </w:r>
      <w:r w:rsidRPr="00595D42">
        <w:rPr>
          <w:b w:val="0"/>
        </w:rPr>
        <w:t xml:space="preserve"> research </w:t>
      </w:r>
      <w:r w:rsidR="00864DA1" w:rsidRPr="00595D42">
        <w:rPr>
          <w:b w:val="0"/>
        </w:rPr>
        <w:t>environment</w:t>
      </w:r>
      <w:r w:rsidRPr="00595D42">
        <w:rPr>
          <w:b w:val="0"/>
        </w:rPr>
        <w:t>.</w:t>
      </w:r>
    </w:p>
    <w:p w14:paraId="0039EBA9" w14:textId="77777777" w:rsidR="0014428B" w:rsidRPr="00595D42" w:rsidRDefault="0014428B" w:rsidP="00595D42">
      <w:pPr>
        <w:pStyle w:val="Text"/>
        <w:framePr w:wrap="around"/>
        <w:rPr>
          <w:b w:val="0"/>
        </w:rPr>
      </w:pPr>
    </w:p>
    <w:p w14:paraId="49126199" w14:textId="0AA7EB3E" w:rsidR="0014428B" w:rsidRPr="00595D42" w:rsidRDefault="0014428B" w:rsidP="00595D42">
      <w:pPr>
        <w:pStyle w:val="Text"/>
        <w:framePr w:wrap="around"/>
        <w:rPr>
          <w:b w:val="0"/>
        </w:rPr>
      </w:pPr>
      <w:r w:rsidRPr="00595D42">
        <w:rPr>
          <w:b w:val="0"/>
        </w:rPr>
        <w:t>The course work introduce</w:t>
      </w:r>
      <w:r w:rsidR="004979B6" w:rsidRPr="00595D42">
        <w:rPr>
          <w:b w:val="0"/>
        </w:rPr>
        <w:t>s</w:t>
      </w:r>
      <w:r w:rsidRPr="00595D42">
        <w:rPr>
          <w:b w:val="0"/>
        </w:rPr>
        <w:t xml:space="preserve"> students to the foundations of</w:t>
      </w:r>
      <w:r w:rsidR="004979B6" w:rsidRPr="00595D42">
        <w:rPr>
          <w:b w:val="0"/>
        </w:rPr>
        <w:t xml:space="preserve"> </w:t>
      </w:r>
      <w:r w:rsidR="000835B6">
        <w:rPr>
          <w:b w:val="0"/>
        </w:rPr>
        <w:t>research</w:t>
      </w:r>
      <w:r w:rsidR="004979B6" w:rsidRPr="00595D42">
        <w:rPr>
          <w:b w:val="0"/>
        </w:rPr>
        <w:t xml:space="preserve"> relat</w:t>
      </w:r>
      <w:r w:rsidR="0018017E" w:rsidRPr="00595D42">
        <w:rPr>
          <w:b w:val="0"/>
        </w:rPr>
        <w:t xml:space="preserve">ed to </w:t>
      </w:r>
      <w:r w:rsidR="00B15F37">
        <w:rPr>
          <w:b w:val="0"/>
        </w:rPr>
        <w:t>mathematical tools</w:t>
      </w:r>
      <w:r w:rsidR="0018017E" w:rsidRPr="00595D42">
        <w:rPr>
          <w:b w:val="0"/>
        </w:rPr>
        <w:t xml:space="preserve"> </w:t>
      </w:r>
      <w:r w:rsidR="00050610" w:rsidRPr="00595D42">
        <w:rPr>
          <w:b w:val="0"/>
        </w:rPr>
        <w:t>and a</w:t>
      </w:r>
      <w:r w:rsidR="00467FDB">
        <w:rPr>
          <w:b w:val="0"/>
        </w:rPr>
        <w:t>nalytical methods</w:t>
      </w:r>
      <w:r w:rsidR="00050610" w:rsidRPr="00595D42">
        <w:rPr>
          <w:b w:val="0"/>
        </w:rPr>
        <w:t xml:space="preserve"> </w:t>
      </w:r>
      <w:r w:rsidR="00467FDB">
        <w:rPr>
          <w:b w:val="0"/>
        </w:rPr>
        <w:t>for financial economics</w:t>
      </w:r>
      <w:r w:rsidR="0018017E" w:rsidRPr="00595D42">
        <w:rPr>
          <w:b w:val="0"/>
        </w:rPr>
        <w:t xml:space="preserve"> </w:t>
      </w:r>
      <w:r w:rsidR="00467FDB">
        <w:rPr>
          <w:b w:val="0"/>
        </w:rPr>
        <w:t xml:space="preserve">and </w:t>
      </w:r>
      <w:r w:rsidR="0018017E" w:rsidRPr="00595D42">
        <w:rPr>
          <w:b w:val="0"/>
        </w:rPr>
        <w:t xml:space="preserve">finance </w:t>
      </w:r>
      <w:r w:rsidR="00467FDB">
        <w:rPr>
          <w:b w:val="0"/>
        </w:rPr>
        <w:t xml:space="preserve">domain problems </w:t>
      </w:r>
      <w:r w:rsidRPr="00595D42">
        <w:rPr>
          <w:b w:val="0"/>
        </w:rPr>
        <w:t xml:space="preserve">and </w:t>
      </w:r>
      <w:r w:rsidR="0018017E" w:rsidRPr="00595D42">
        <w:rPr>
          <w:b w:val="0"/>
        </w:rPr>
        <w:t xml:space="preserve">will </w:t>
      </w:r>
      <w:r w:rsidRPr="00595D42">
        <w:rPr>
          <w:b w:val="0"/>
        </w:rPr>
        <w:t xml:space="preserve">equip them with the knowledge required to conduct </w:t>
      </w:r>
      <w:r w:rsidR="005B08F3">
        <w:rPr>
          <w:b w:val="0"/>
        </w:rPr>
        <w:t>original</w:t>
      </w:r>
      <w:r w:rsidRPr="00595D42">
        <w:rPr>
          <w:b w:val="0"/>
        </w:rPr>
        <w:t xml:space="preserve"> research.</w:t>
      </w:r>
    </w:p>
    <w:p w14:paraId="54167C91" w14:textId="77777777" w:rsidR="0014428B" w:rsidRPr="004D0C4F" w:rsidRDefault="0014428B" w:rsidP="00595D42">
      <w:pPr>
        <w:pStyle w:val="Text"/>
        <w:framePr w:wrap="around"/>
      </w:pPr>
    </w:p>
    <w:p w14:paraId="7DB5A9BA" w14:textId="77777777" w:rsidR="00367504" w:rsidRPr="004979B6" w:rsidRDefault="00367504">
      <w:pPr>
        <w:spacing w:after="0" w:line="240" w:lineRule="auto"/>
        <w:rPr>
          <w:rFonts w:ascii="Times New Roman" w:eastAsia="Times New Roman" w:hAnsi="Times New Roman" w:cs="Cambria"/>
          <w:bCs/>
          <w:color w:val="000000" w:themeColor="text1"/>
          <w:sz w:val="28"/>
          <w:szCs w:val="28"/>
        </w:rPr>
      </w:pPr>
      <w:r w:rsidRPr="004979B6">
        <w:br w:type="page"/>
      </w:r>
    </w:p>
    <w:p w14:paraId="3D3D49B8" w14:textId="4F99C778" w:rsidR="0014428B" w:rsidRPr="00142D77" w:rsidRDefault="0014428B" w:rsidP="009C47F9">
      <w:pPr>
        <w:pStyle w:val="Heading1"/>
        <w:rPr>
          <w:caps/>
        </w:rPr>
      </w:pPr>
      <w:bookmarkStart w:id="2" w:name="_Toc398372334"/>
      <w:r w:rsidRPr="00142D77">
        <w:rPr>
          <w:caps/>
        </w:rPr>
        <w:lastRenderedPageBreak/>
        <w:t>PhD Learning Goals</w:t>
      </w:r>
      <w:bookmarkEnd w:id="2"/>
      <w:r w:rsidRPr="00142D77">
        <w:rPr>
          <w:caps/>
        </w:rPr>
        <w:t xml:space="preserve"> </w:t>
      </w:r>
    </w:p>
    <w:p w14:paraId="7341E923" w14:textId="2117A222" w:rsidR="0014428B" w:rsidRDefault="0014428B" w:rsidP="0014428B">
      <w:pPr>
        <w:spacing w:before="100" w:beforeAutospacing="1" w:after="100" w:afterAutospacing="1"/>
        <w:jc w:val="both"/>
        <w:rPr>
          <w:rFonts w:ascii="Times New Roman" w:hAnsi="Times New Roman" w:cs="Times New Roman"/>
          <w:bCs/>
        </w:rPr>
      </w:pPr>
      <w:r w:rsidRPr="00873DEA">
        <w:rPr>
          <w:rFonts w:ascii="Times New Roman" w:hAnsi="Times New Roman" w:cs="Times New Roman"/>
          <w:bCs/>
        </w:rPr>
        <w:t xml:space="preserve">The Learning Goals for the PhD program are listed in Table 1. </w:t>
      </w:r>
    </w:p>
    <w:p w14:paraId="53C8C745" w14:textId="521C6553" w:rsidR="004B3960" w:rsidRPr="00873DEA" w:rsidRDefault="004B3960" w:rsidP="004B3960">
      <w:pPr>
        <w:spacing w:after="0" w:line="240" w:lineRule="auto"/>
        <w:rPr>
          <w:rFonts w:ascii="Times New Roman" w:hAnsi="Times New Roman" w:cs="Times New Roman"/>
          <w:bCs/>
          <w:color w:val="000000"/>
        </w:rPr>
      </w:pPr>
      <w:r>
        <w:rPr>
          <w:rFonts w:ascii="Times New Roman" w:hAnsi="Times New Roman" w:cs="Times New Roman"/>
          <w:b/>
          <w:bCs/>
          <w:color w:val="000000"/>
        </w:rPr>
        <w:t>Table 1: Ph.D. Program Learning Goals</w:t>
      </w:r>
    </w:p>
    <w:p w14:paraId="4299E6FD" w14:textId="77777777" w:rsidR="0014428B" w:rsidRPr="00A92BB4" w:rsidRDefault="0014428B" w:rsidP="00595D42">
      <w:pPr>
        <w:pStyle w:val="Text"/>
        <w:framePr w:wrap="around"/>
      </w:pPr>
      <w:r w:rsidRPr="00A92BB4">
        <w:t xml:space="preserve">Table 1: PhD </w:t>
      </w:r>
      <w:r w:rsidR="009467C6">
        <w:t>Learning Goals</w:t>
      </w:r>
    </w:p>
    <w:p w14:paraId="253F5ABE" w14:textId="77777777" w:rsidR="0014428B" w:rsidRPr="00A92BB4" w:rsidRDefault="0014428B" w:rsidP="00595D42">
      <w:pPr>
        <w:pStyle w:val="Text"/>
        <w:framePr w:wrap="around"/>
      </w:pPr>
    </w:p>
    <w:tbl>
      <w:tblPr>
        <w:tblpPr w:leftFromText="180" w:rightFromText="180" w:vertAnchor="text" w:horzAnchor="margin" w:tblpX="108" w:tblpY="75"/>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9467C6" w:rsidRPr="00A92BB4" w14:paraId="43281F81" w14:textId="77777777" w:rsidTr="00DC01AD">
        <w:tc>
          <w:tcPr>
            <w:tcW w:w="8640" w:type="dxa"/>
            <w:shd w:val="clear" w:color="auto" w:fill="EEECE1"/>
          </w:tcPr>
          <w:p w14:paraId="0A88F4E8" w14:textId="77777777" w:rsidR="009467C6" w:rsidRPr="00A92BB4" w:rsidRDefault="009467C6" w:rsidP="00DC01AD">
            <w:pPr>
              <w:pStyle w:val="Text"/>
              <w:framePr w:hSpace="0" w:wrap="auto" w:vAnchor="margin" w:hAnchor="text" w:yAlign="inline"/>
            </w:pPr>
            <w:r w:rsidRPr="00A92BB4">
              <w:t>Learning Goals/ Skill Sets</w:t>
            </w:r>
          </w:p>
        </w:tc>
      </w:tr>
      <w:tr w:rsidR="009467C6" w:rsidRPr="00A92BB4" w14:paraId="364F40BA" w14:textId="77777777" w:rsidTr="00DC01AD">
        <w:tc>
          <w:tcPr>
            <w:tcW w:w="8640" w:type="dxa"/>
          </w:tcPr>
          <w:p w14:paraId="7CCB0E4F" w14:textId="3D019AD6" w:rsidR="009467C6" w:rsidRDefault="00873DEA" w:rsidP="00DC01AD">
            <w:pPr>
              <w:pStyle w:val="Text"/>
              <w:framePr w:hSpace="0" w:wrap="auto" w:vAnchor="margin" w:hAnchor="text" w:yAlign="inline"/>
            </w:pPr>
            <w:r>
              <w:t>PhD-</w:t>
            </w:r>
            <w:r w:rsidR="009467C6" w:rsidRPr="00A92BB4">
              <w:t xml:space="preserve">1: </w:t>
            </w:r>
            <w:r w:rsidRPr="0083455E">
              <w:t xml:space="preserve"> Ph.D. graduates </w:t>
            </w:r>
            <w:r w:rsidRPr="006C6ECB">
              <w:t xml:space="preserve">can effectively communicate </w:t>
            </w:r>
            <w:r w:rsidR="00896117" w:rsidRPr="006C6ECB">
              <w:t xml:space="preserve">research </w:t>
            </w:r>
            <w:r w:rsidR="00776F61">
              <w:t>in</w:t>
            </w:r>
            <w:r w:rsidR="00091960" w:rsidRPr="00D92233">
              <w:rPr>
                <w:rFonts w:asciiTheme="minorHAnsi" w:hAnsiTheme="minorHAnsi" w:cstheme="minorHAnsi"/>
                <w:sz w:val="20"/>
                <w:szCs w:val="20"/>
              </w:rPr>
              <w:t xml:space="preserve"> </w:t>
            </w:r>
            <w:r w:rsidR="00091960">
              <w:rPr>
                <w:rFonts w:asciiTheme="minorHAnsi" w:hAnsiTheme="minorHAnsi" w:cstheme="minorHAnsi"/>
                <w:sz w:val="20"/>
                <w:szCs w:val="20"/>
              </w:rPr>
              <w:t>oral presentations</w:t>
            </w:r>
            <w:r w:rsidRPr="006C6ECB">
              <w:t>.</w:t>
            </w:r>
          </w:p>
          <w:p w14:paraId="754D6CAE" w14:textId="33F944A4" w:rsidR="00421672" w:rsidRPr="00A92BB4" w:rsidRDefault="00421672" w:rsidP="00DC01AD">
            <w:pPr>
              <w:pStyle w:val="Text"/>
              <w:framePr w:hSpace="0" w:wrap="auto" w:vAnchor="margin" w:hAnchor="text" w:yAlign="inline"/>
            </w:pPr>
          </w:p>
        </w:tc>
      </w:tr>
      <w:tr w:rsidR="009467C6" w:rsidRPr="00A92BB4" w14:paraId="6BEAF666" w14:textId="77777777" w:rsidTr="00DC01AD">
        <w:tc>
          <w:tcPr>
            <w:tcW w:w="8640" w:type="dxa"/>
          </w:tcPr>
          <w:p w14:paraId="14F0D886" w14:textId="77777777" w:rsidR="009467C6" w:rsidRDefault="00873DEA" w:rsidP="00DC01AD">
            <w:pPr>
              <w:pStyle w:val="Text"/>
              <w:framePr w:hSpace="0" w:wrap="auto" w:vAnchor="margin" w:hAnchor="text" w:yAlign="inline"/>
            </w:pPr>
            <w:r>
              <w:t>PhD-</w:t>
            </w:r>
            <w:r w:rsidR="009467C6">
              <w:t>2</w:t>
            </w:r>
            <w:r w:rsidR="009467C6" w:rsidRPr="00A92BB4">
              <w:t xml:space="preserve">: </w:t>
            </w:r>
            <w:r w:rsidR="00657077" w:rsidRPr="00A92BB4">
              <w:t xml:space="preserve"> Ph.D. graduates </w:t>
            </w:r>
            <w:r w:rsidR="00657077">
              <w:t xml:space="preserve">will have sufficiently </w:t>
            </w:r>
            <w:r w:rsidR="00657077" w:rsidRPr="00A92BB4">
              <w:t>master</w:t>
            </w:r>
            <w:r w:rsidR="00657077">
              <w:t>ed</w:t>
            </w:r>
            <w:r w:rsidR="00657077" w:rsidRPr="00A92BB4">
              <w:t xml:space="preserve"> the core knowledge and tools </w:t>
            </w:r>
            <w:r w:rsidR="00657077">
              <w:t>needed to conduct original research in a timely manner</w:t>
            </w:r>
            <w:r w:rsidR="008D5CB5">
              <w:t xml:space="preserve">. </w:t>
            </w:r>
          </w:p>
          <w:p w14:paraId="1973009B" w14:textId="2E595989" w:rsidR="00421672" w:rsidRPr="00A92BB4" w:rsidRDefault="00421672" w:rsidP="00DC01AD">
            <w:pPr>
              <w:pStyle w:val="Text"/>
              <w:framePr w:hSpace="0" w:wrap="auto" w:vAnchor="margin" w:hAnchor="text" w:yAlign="inline"/>
            </w:pPr>
          </w:p>
        </w:tc>
      </w:tr>
      <w:tr w:rsidR="009467C6" w:rsidRPr="00A92BB4" w14:paraId="626F3631" w14:textId="77777777" w:rsidTr="00DC01AD">
        <w:tc>
          <w:tcPr>
            <w:tcW w:w="8640" w:type="dxa"/>
          </w:tcPr>
          <w:p w14:paraId="76AF4ED7" w14:textId="6C961230" w:rsidR="009467C6" w:rsidRDefault="00873DEA" w:rsidP="00DC01AD">
            <w:pPr>
              <w:pStyle w:val="Text"/>
              <w:framePr w:hSpace="0" w:wrap="auto" w:vAnchor="margin" w:hAnchor="text" w:yAlign="inline"/>
            </w:pPr>
            <w:r w:rsidRPr="00421672">
              <w:t>PhD-</w:t>
            </w:r>
            <w:r w:rsidR="009D330C" w:rsidRPr="00421672">
              <w:t xml:space="preserve">3: </w:t>
            </w:r>
            <w:r w:rsidR="0083455E" w:rsidRPr="00421672">
              <w:t xml:space="preserve">Ph.D. graduates </w:t>
            </w:r>
            <w:r w:rsidR="003C78C3" w:rsidRPr="00421672">
              <w:t xml:space="preserve">are able to effectively </w:t>
            </w:r>
            <w:r w:rsidR="00AD1874">
              <w:t>deliver</w:t>
            </w:r>
            <w:r w:rsidR="003C78C3" w:rsidRPr="00421672">
              <w:t xml:space="preserve"> academic courses in a university environment</w:t>
            </w:r>
            <w:r w:rsidR="009467C6" w:rsidRPr="00421672">
              <w:t>.</w:t>
            </w:r>
            <w:r w:rsidR="00050610">
              <w:t xml:space="preserve"> </w:t>
            </w:r>
          </w:p>
          <w:p w14:paraId="2FFB9AD2" w14:textId="0673503F" w:rsidR="00421672" w:rsidRPr="00A92BB4" w:rsidRDefault="00421672" w:rsidP="00DC01AD">
            <w:pPr>
              <w:pStyle w:val="Text"/>
              <w:framePr w:hSpace="0" w:wrap="auto" w:vAnchor="margin" w:hAnchor="text" w:yAlign="inline"/>
            </w:pPr>
          </w:p>
        </w:tc>
      </w:tr>
    </w:tbl>
    <w:p w14:paraId="5F7ECFB7" w14:textId="77777777" w:rsidR="0014428B" w:rsidRPr="00A92BB4" w:rsidRDefault="0014428B" w:rsidP="00595D42">
      <w:pPr>
        <w:pStyle w:val="Text"/>
        <w:framePr w:wrap="around"/>
      </w:pPr>
    </w:p>
    <w:p w14:paraId="3D84AC7E" w14:textId="77777777" w:rsidR="004B3960" w:rsidRDefault="004B3960">
      <w:pPr>
        <w:spacing w:after="0" w:line="240" w:lineRule="auto"/>
        <w:rPr>
          <w:rFonts w:ascii="Times New Roman" w:eastAsia="Times New Roman" w:hAnsi="Times New Roman" w:cs="Cambria"/>
          <w:b/>
          <w:bCs/>
          <w:color w:val="000000" w:themeColor="text1"/>
          <w:sz w:val="28"/>
          <w:szCs w:val="28"/>
          <w:highlight w:val="lightGray"/>
        </w:rPr>
      </w:pPr>
      <w:r>
        <w:rPr>
          <w:highlight w:val="lightGray"/>
        </w:rPr>
        <w:br w:type="page"/>
      </w:r>
    </w:p>
    <w:p w14:paraId="1D57BA02" w14:textId="4863F396" w:rsidR="00EC4C14" w:rsidRPr="00367504" w:rsidRDefault="0014428B" w:rsidP="00142D77">
      <w:pPr>
        <w:pStyle w:val="Heading1"/>
      </w:pPr>
      <w:bookmarkStart w:id="3" w:name="_Toc398372335"/>
      <w:r w:rsidRPr="009C47F9">
        <w:lastRenderedPageBreak/>
        <w:t xml:space="preserve">PhD </w:t>
      </w:r>
      <w:r w:rsidRPr="00142D77">
        <w:t>ASSURANCE</w:t>
      </w:r>
      <w:r w:rsidRPr="009C47F9">
        <w:t xml:space="preserve"> OF LEARNING ASSESSMENT PLAN</w:t>
      </w:r>
      <w:bookmarkEnd w:id="3"/>
      <w:r w:rsidRPr="009C47F9">
        <w:t xml:space="preserve"> </w:t>
      </w:r>
    </w:p>
    <w:p w14:paraId="4987A708" w14:textId="77777777" w:rsidR="0014428B" w:rsidRPr="00EC4C14" w:rsidRDefault="0014428B" w:rsidP="00EC4C14">
      <w:pPr>
        <w:rPr>
          <w:b/>
        </w:rPr>
      </w:pPr>
      <w:r w:rsidRPr="00EC4C14">
        <w:rPr>
          <w:b/>
        </w:rPr>
        <w:t>Table 2: PhD ASSURANCE OF LEARNING ASSESSMENT PLAN - GOALS 1 through 3</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8"/>
        <w:gridCol w:w="2019"/>
        <w:gridCol w:w="2189"/>
        <w:gridCol w:w="2719"/>
      </w:tblGrid>
      <w:tr w:rsidR="008D0DF1" w:rsidRPr="00A92BB4" w14:paraId="136B56AF" w14:textId="77777777" w:rsidTr="008D0DF1">
        <w:trPr>
          <w:trHeight w:val="134"/>
        </w:trPr>
        <w:tc>
          <w:tcPr>
            <w:tcW w:w="937" w:type="pct"/>
            <w:shd w:val="clear" w:color="auto" w:fill="EEECE1"/>
          </w:tcPr>
          <w:p w14:paraId="741FC29B" w14:textId="77777777"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PhD LEARNING GOAL</w:t>
            </w:r>
          </w:p>
          <w:p w14:paraId="0179B94F" w14:textId="77777777" w:rsidR="0014428B" w:rsidRPr="00A92BB4" w:rsidRDefault="0014428B" w:rsidP="00F84C71">
            <w:pPr>
              <w:rPr>
                <w:rFonts w:ascii="Times New Roman" w:hAnsi="Times New Roman" w:cs="Times New Roman"/>
                <w:b/>
                <w:bCs/>
                <w:sz w:val="20"/>
              </w:rPr>
            </w:pPr>
          </w:p>
        </w:tc>
        <w:tc>
          <w:tcPr>
            <w:tcW w:w="1184" w:type="pct"/>
            <w:shd w:val="clear" w:color="auto" w:fill="EEECE1"/>
          </w:tcPr>
          <w:p w14:paraId="35C6CF10" w14:textId="77777777"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Where and when measured?</w:t>
            </w:r>
          </w:p>
        </w:tc>
        <w:tc>
          <w:tcPr>
            <w:tcW w:w="1284" w:type="pct"/>
            <w:shd w:val="clear" w:color="auto" w:fill="EEECE1"/>
          </w:tcPr>
          <w:p w14:paraId="2702579B" w14:textId="77777777"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 How measured?</w:t>
            </w:r>
          </w:p>
        </w:tc>
        <w:tc>
          <w:tcPr>
            <w:tcW w:w="1595" w:type="pct"/>
            <w:shd w:val="clear" w:color="auto" w:fill="EEECE1"/>
          </w:tcPr>
          <w:p w14:paraId="1FE79C7E" w14:textId="77777777" w:rsidR="0014428B" w:rsidRPr="00A92BB4" w:rsidRDefault="0014428B" w:rsidP="00F84C71">
            <w:pPr>
              <w:rPr>
                <w:rFonts w:ascii="Times New Roman" w:hAnsi="Times New Roman" w:cs="Times New Roman"/>
                <w:b/>
                <w:sz w:val="20"/>
              </w:rPr>
            </w:pPr>
            <w:r w:rsidRPr="00A92BB4">
              <w:rPr>
                <w:rFonts w:ascii="Times New Roman" w:hAnsi="Times New Roman" w:cs="Times New Roman"/>
                <w:b/>
                <w:sz w:val="20"/>
              </w:rPr>
              <w:t>Criterion </w:t>
            </w:r>
          </w:p>
        </w:tc>
      </w:tr>
      <w:tr w:rsidR="008D0DF1" w:rsidRPr="00A92BB4" w14:paraId="345480C0" w14:textId="77777777" w:rsidTr="008D0DF1">
        <w:trPr>
          <w:trHeight w:val="1556"/>
        </w:trPr>
        <w:tc>
          <w:tcPr>
            <w:tcW w:w="937" w:type="pct"/>
            <w:shd w:val="clear" w:color="auto" w:fill="auto"/>
          </w:tcPr>
          <w:p w14:paraId="17E920F0" w14:textId="44568BE5" w:rsidR="0014428B" w:rsidRPr="00A92BB4" w:rsidRDefault="00DE483E" w:rsidP="0062211C">
            <w:pPr>
              <w:spacing w:after="0" w:line="240" w:lineRule="auto"/>
              <w:rPr>
                <w:rFonts w:ascii="Times New Roman" w:hAnsi="Times New Roman" w:cs="Times New Roman"/>
                <w:sz w:val="20"/>
              </w:rPr>
            </w:pPr>
            <w:r>
              <w:rPr>
                <w:rFonts w:ascii="Times New Roman" w:hAnsi="Times New Roman" w:cs="Times New Roman"/>
                <w:b/>
                <w:sz w:val="20"/>
                <w:szCs w:val="20"/>
              </w:rPr>
              <w:t>PhD-1: Ph.D. g</w:t>
            </w:r>
            <w:r w:rsidR="00896117" w:rsidRPr="0083455E">
              <w:rPr>
                <w:rFonts w:ascii="Times New Roman" w:hAnsi="Times New Roman" w:cs="Times New Roman"/>
                <w:b/>
                <w:sz w:val="20"/>
                <w:szCs w:val="20"/>
              </w:rPr>
              <w:t xml:space="preserve">raduates </w:t>
            </w:r>
            <w:r w:rsidR="00896117" w:rsidRPr="006C6ECB">
              <w:rPr>
                <w:rFonts w:ascii="Times New Roman" w:hAnsi="Times New Roman" w:cs="Times New Roman"/>
                <w:b/>
                <w:sz w:val="20"/>
                <w:szCs w:val="20"/>
              </w:rPr>
              <w:t>can effectively communicate research</w:t>
            </w:r>
            <w:r w:rsidR="00896117" w:rsidRPr="006C6ECB">
              <w:t xml:space="preserve"> </w:t>
            </w:r>
            <w:r w:rsidR="00896117" w:rsidRPr="006C6ECB">
              <w:rPr>
                <w:rFonts w:ascii="Times New Roman" w:hAnsi="Times New Roman" w:cs="Times New Roman"/>
                <w:b/>
                <w:sz w:val="20"/>
                <w:szCs w:val="20"/>
              </w:rPr>
              <w:t>in</w:t>
            </w:r>
            <w:r w:rsidR="0062211C">
              <w:rPr>
                <w:rFonts w:ascii="Times New Roman" w:hAnsi="Times New Roman" w:cs="Times New Roman"/>
                <w:b/>
                <w:sz w:val="20"/>
                <w:szCs w:val="20"/>
              </w:rPr>
              <w:t xml:space="preserve"> both written and</w:t>
            </w:r>
            <w:r w:rsidR="00896117" w:rsidRPr="006C6ECB">
              <w:rPr>
                <w:rFonts w:ascii="Times New Roman" w:hAnsi="Times New Roman" w:cs="Times New Roman"/>
                <w:b/>
                <w:sz w:val="20"/>
                <w:szCs w:val="20"/>
              </w:rPr>
              <w:t xml:space="preserve"> oral </w:t>
            </w:r>
            <w:r w:rsidR="0062211C">
              <w:rPr>
                <w:rFonts w:ascii="Times New Roman" w:hAnsi="Times New Roman" w:cs="Times New Roman"/>
                <w:b/>
                <w:sz w:val="20"/>
                <w:szCs w:val="20"/>
              </w:rPr>
              <w:t>forms</w:t>
            </w:r>
            <w:r w:rsidR="00896117" w:rsidRPr="006C6ECB">
              <w:rPr>
                <w:rFonts w:ascii="Times New Roman" w:hAnsi="Times New Roman" w:cs="Times New Roman"/>
                <w:b/>
                <w:sz w:val="20"/>
                <w:szCs w:val="20"/>
              </w:rPr>
              <w:t>.</w:t>
            </w:r>
            <w:r w:rsidR="00E47224" w:rsidRPr="00E47224">
              <w:rPr>
                <w:rFonts w:ascii="Times New Roman" w:hAnsi="Times New Roman" w:cs="Times New Roman"/>
                <w:b/>
                <w:sz w:val="20"/>
                <w:szCs w:val="20"/>
              </w:rPr>
              <w:t xml:space="preserve">       </w:t>
            </w:r>
            <w:r w:rsidR="002066DB" w:rsidRPr="004979B6">
              <w:t xml:space="preserve">  </w:t>
            </w:r>
          </w:p>
        </w:tc>
        <w:tc>
          <w:tcPr>
            <w:tcW w:w="1184" w:type="pct"/>
            <w:shd w:val="clear" w:color="auto" w:fill="auto"/>
          </w:tcPr>
          <w:p w14:paraId="65A154DA" w14:textId="62500A18" w:rsidR="0014428B" w:rsidRPr="00A92BB4" w:rsidRDefault="005F5BF3" w:rsidP="008D0DF1">
            <w:pPr>
              <w:ind w:left="13"/>
              <w:rPr>
                <w:rFonts w:ascii="Times New Roman" w:hAnsi="Times New Roman" w:cs="Times New Roman"/>
                <w:sz w:val="20"/>
              </w:rPr>
            </w:pPr>
            <w:r>
              <w:rPr>
                <w:rFonts w:ascii="Times New Roman" w:hAnsi="Times New Roman" w:cs="Times New Roman"/>
                <w:sz w:val="20"/>
              </w:rPr>
              <w:t>Student</w:t>
            </w:r>
            <w:r w:rsidR="001936EE">
              <w:rPr>
                <w:rFonts w:ascii="Times New Roman" w:hAnsi="Times New Roman" w:cs="Times New Roman"/>
                <w:sz w:val="20"/>
              </w:rPr>
              <w:t>s</w:t>
            </w:r>
            <w:r w:rsidR="003A2D0B">
              <w:rPr>
                <w:rFonts w:ascii="Times New Roman" w:hAnsi="Times New Roman" w:cs="Times New Roman"/>
                <w:sz w:val="20"/>
              </w:rPr>
              <w:t xml:space="preserve"> must present once either </w:t>
            </w:r>
            <w:r w:rsidR="001936EE">
              <w:rPr>
                <w:rFonts w:ascii="Times New Roman" w:hAnsi="Times New Roman" w:cs="Times New Roman"/>
                <w:sz w:val="20"/>
              </w:rPr>
              <w:t>their own research</w:t>
            </w:r>
            <w:r>
              <w:rPr>
                <w:rFonts w:ascii="Times New Roman" w:hAnsi="Times New Roman" w:cs="Times New Roman"/>
                <w:sz w:val="20"/>
              </w:rPr>
              <w:t xml:space="preserve"> </w:t>
            </w:r>
            <w:r w:rsidR="001936EE">
              <w:rPr>
                <w:rFonts w:ascii="Times New Roman" w:hAnsi="Times New Roman" w:cs="Times New Roman"/>
                <w:sz w:val="20"/>
              </w:rPr>
              <w:t>or review of others’ research</w:t>
            </w:r>
            <w:r>
              <w:rPr>
                <w:rFonts w:ascii="Times New Roman" w:hAnsi="Times New Roman" w:cs="Times New Roman"/>
                <w:sz w:val="20"/>
              </w:rPr>
              <w:t xml:space="preserve"> as part of the </w:t>
            </w:r>
            <w:r w:rsidR="001936EE">
              <w:rPr>
                <w:rFonts w:ascii="Times New Roman" w:hAnsi="Times New Roman" w:cs="Times New Roman"/>
                <w:sz w:val="20"/>
              </w:rPr>
              <w:t xml:space="preserve">FE Ph.D. </w:t>
            </w:r>
            <w:r w:rsidR="00837720">
              <w:rPr>
                <w:rFonts w:ascii="Times New Roman" w:hAnsi="Times New Roman" w:cs="Times New Roman"/>
                <w:sz w:val="20"/>
              </w:rPr>
              <w:t>Colloquium</w:t>
            </w:r>
            <w:r w:rsidR="001936EE">
              <w:rPr>
                <w:rFonts w:ascii="Times New Roman" w:hAnsi="Times New Roman" w:cs="Times New Roman"/>
                <w:sz w:val="20"/>
              </w:rPr>
              <w:t xml:space="preserve"> </w:t>
            </w:r>
            <w:r w:rsidR="00837720">
              <w:rPr>
                <w:rFonts w:ascii="Times New Roman" w:hAnsi="Times New Roman" w:cs="Times New Roman"/>
                <w:sz w:val="20"/>
              </w:rPr>
              <w:t>every</w:t>
            </w:r>
            <w:r w:rsidR="001936EE">
              <w:rPr>
                <w:rFonts w:ascii="Times New Roman" w:hAnsi="Times New Roman" w:cs="Times New Roman"/>
                <w:sz w:val="20"/>
              </w:rPr>
              <w:t xml:space="preserve"> semester</w:t>
            </w:r>
            <w:r w:rsidR="005A07B5">
              <w:rPr>
                <w:rFonts w:ascii="Times New Roman" w:hAnsi="Times New Roman" w:cs="Times New Roman"/>
                <w:sz w:val="20"/>
              </w:rPr>
              <w:t xml:space="preserve"> in the school.</w:t>
            </w:r>
          </w:p>
          <w:p w14:paraId="51D5EF7B" w14:textId="660A3296" w:rsidR="0014428B" w:rsidRPr="00A92BB4" w:rsidRDefault="003A2D0B" w:rsidP="00D67C9D">
            <w:pPr>
              <w:rPr>
                <w:rFonts w:ascii="Times New Roman" w:hAnsi="Times New Roman" w:cs="Times New Roman"/>
                <w:sz w:val="20"/>
              </w:rPr>
            </w:pPr>
            <w:r>
              <w:rPr>
                <w:rFonts w:ascii="Times New Roman" w:hAnsi="Times New Roman" w:cs="Times New Roman"/>
                <w:sz w:val="20"/>
              </w:rPr>
              <w:t xml:space="preserve">The </w:t>
            </w:r>
            <w:r w:rsidR="008D5CB5">
              <w:rPr>
                <w:rFonts w:ascii="Times New Roman" w:hAnsi="Times New Roman" w:cs="Times New Roman"/>
                <w:sz w:val="20"/>
              </w:rPr>
              <w:t xml:space="preserve">qualifying exam </w:t>
            </w:r>
            <w:r w:rsidR="00903C68">
              <w:rPr>
                <w:rFonts w:ascii="Times New Roman" w:hAnsi="Times New Roman" w:cs="Times New Roman"/>
                <w:sz w:val="20"/>
              </w:rPr>
              <w:t xml:space="preserve">early </w:t>
            </w:r>
            <w:r w:rsidR="008D5CB5">
              <w:rPr>
                <w:rFonts w:ascii="Times New Roman" w:hAnsi="Times New Roman" w:cs="Times New Roman"/>
                <w:sz w:val="20"/>
              </w:rPr>
              <w:t xml:space="preserve">in fall of </w:t>
            </w:r>
            <w:proofErr w:type="gramStart"/>
            <w:r w:rsidR="007B296D">
              <w:rPr>
                <w:rFonts w:ascii="Times New Roman" w:hAnsi="Times New Roman" w:cs="Times New Roman"/>
                <w:sz w:val="20"/>
              </w:rPr>
              <w:t>2</w:t>
            </w:r>
            <w:r w:rsidR="008D5CB5" w:rsidRPr="008D5CB5">
              <w:rPr>
                <w:rFonts w:ascii="Times New Roman" w:hAnsi="Times New Roman" w:cs="Times New Roman"/>
                <w:sz w:val="20"/>
                <w:vertAlign w:val="superscript"/>
              </w:rPr>
              <w:t>rd</w:t>
            </w:r>
            <w:proofErr w:type="gramEnd"/>
            <w:r w:rsidR="008D5CB5">
              <w:rPr>
                <w:rFonts w:ascii="Times New Roman" w:hAnsi="Times New Roman" w:cs="Times New Roman"/>
                <w:sz w:val="20"/>
              </w:rPr>
              <w:t xml:space="preserve"> year</w:t>
            </w:r>
            <w:r>
              <w:rPr>
                <w:rFonts w:ascii="Times New Roman" w:hAnsi="Times New Roman" w:cs="Times New Roman"/>
                <w:sz w:val="20"/>
              </w:rPr>
              <w:t xml:space="preserve"> requires students to pass both </w:t>
            </w:r>
            <w:r w:rsidR="00C74208">
              <w:rPr>
                <w:rFonts w:ascii="Times New Roman" w:hAnsi="Times New Roman" w:cs="Times New Roman"/>
                <w:sz w:val="20"/>
              </w:rPr>
              <w:t>a written exam and an oral exam. Students who fail either part of the exam will be automatically removed from the program.</w:t>
            </w:r>
          </w:p>
        </w:tc>
        <w:tc>
          <w:tcPr>
            <w:tcW w:w="1284" w:type="pct"/>
            <w:shd w:val="clear" w:color="auto" w:fill="auto"/>
          </w:tcPr>
          <w:p w14:paraId="10694AAC" w14:textId="28FDB515" w:rsidR="00F8530D" w:rsidRDefault="00E47224" w:rsidP="00F84C71">
            <w:pPr>
              <w:rPr>
                <w:rFonts w:ascii="Times New Roman" w:hAnsi="Times New Roman" w:cs="Times New Roman"/>
                <w:sz w:val="20"/>
              </w:rPr>
            </w:pPr>
            <w:r>
              <w:rPr>
                <w:rFonts w:ascii="Times New Roman" w:hAnsi="Times New Roman" w:cs="Times New Roman"/>
                <w:sz w:val="20"/>
              </w:rPr>
              <w:t xml:space="preserve">Students will be evaluated </w:t>
            </w:r>
            <w:r w:rsidR="00F8530D">
              <w:rPr>
                <w:rFonts w:ascii="Times New Roman" w:hAnsi="Times New Roman" w:cs="Times New Roman"/>
                <w:sz w:val="20"/>
              </w:rPr>
              <w:t xml:space="preserve">and given feedback immediately </w:t>
            </w:r>
            <w:r>
              <w:rPr>
                <w:rFonts w:ascii="Times New Roman" w:hAnsi="Times New Roman" w:cs="Times New Roman"/>
                <w:sz w:val="20"/>
              </w:rPr>
              <w:t>during t</w:t>
            </w:r>
            <w:r w:rsidR="00146A63" w:rsidRPr="00953BE7">
              <w:rPr>
                <w:rFonts w:ascii="Times New Roman" w:hAnsi="Times New Roman" w:cs="Times New Roman"/>
                <w:sz w:val="20"/>
              </w:rPr>
              <w:t xml:space="preserve">he </w:t>
            </w:r>
            <w:r w:rsidR="00F8530D">
              <w:rPr>
                <w:rFonts w:ascii="Times New Roman" w:hAnsi="Times New Roman" w:cs="Times New Roman"/>
                <w:sz w:val="20"/>
              </w:rPr>
              <w:t>colloquium</w:t>
            </w:r>
            <w:r w:rsidR="00146A63" w:rsidRPr="00953BE7">
              <w:rPr>
                <w:rFonts w:ascii="Times New Roman" w:hAnsi="Times New Roman" w:cs="Times New Roman"/>
                <w:sz w:val="20"/>
              </w:rPr>
              <w:t xml:space="preserve"> </w:t>
            </w:r>
            <w:r w:rsidR="00F8530D">
              <w:rPr>
                <w:rFonts w:ascii="Times New Roman" w:hAnsi="Times New Roman" w:cs="Times New Roman"/>
                <w:sz w:val="20"/>
              </w:rPr>
              <w:t>presentation by the leading faculty members for both presentation and content.</w:t>
            </w:r>
          </w:p>
          <w:p w14:paraId="1DC1F38B" w14:textId="2818A2F3" w:rsidR="0014428B" w:rsidRPr="00953BE7" w:rsidRDefault="00F8530D" w:rsidP="00F84C71">
            <w:pPr>
              <w:rPr>
                <w:rFonts w:ascii="Times New Roman" w:hAnsi="Times New Roman" w:cs="Times New Roman"/>
                <w:sz w:val="20"/>
              </w:rPr>
            </w:pPr>
            <w:r>
              <w:rPr>
                <w:rFonts w:ascii="Times New Roman" w:hAnsi="Times New Roman" w:cs="Times New Roman"/>
                <w:sz w:val="20"/>
              </w:rPr>
              <w:t>The</w:t>
            </w:r>
            <w:r w:rsidR="00953BE7">
              <w:rPr>
                <w:rFonts w:ascii="Times New Roman" w:hAnsi="Times New Roman" w:cs="Times New Roman"/>
                <w:sz w:val="20"/>
              </w:rPr>
              <w:t xml:space="preserve"> qualifying exams by an examining faculty committee</w:t>
            </w:r>
            <w:r>
              <w:rPr>
                <w:rFonts w:ascii="Times New Roman" w:hAnsi="Times New Roman" w:cs="Times New Roman"/>
                <w:sz w:val="20"/>
              </w:rPr>
              <w:t xml:space="preserve"> will evaluate both the written quality of the research statements and the presentation quality of the oral exam.</w:t>
            </w:r>
          </w:p>
          <w:p w14:paraId="34A8E18E" w14:textId="2C3B55E0"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u w:val="single"/>
              </w:rPr>
              <w:t>Sampling:</w:t>
            </w:r>
            <w:r w:rsidR="008D5CB5">
              <w:rPr>
                <w:rFonts w:ascii="Times New Roman" w:hAnsi="Times New Roman" w:cs="Times New Roman"/>
                <w:sz w:val="20"/>
              </w:rPr>
              <w:t xml:space="preserve"> All </w:t>
            </w:r>
            <w:r w:rsidRPr="00A92BB4">
              <w:rPr>
                <w:rFonts w:ascii="Times New Roman" w:hAnsi="Times New Roman" w:cs="Times New Roman"/>
                <w:sz w:val="20"/>
              </w:rPr>
              <w:t>PhD students</w:t>
            </w:r>
          </w:p>
        </w:tc>
        <w:tc>
          <w:tcPr>
            <w:tcW w:w="1595" w:type="pct"/>
            <w:shd w:val="clear" w:color="auto" w:fill="auto"/>
          </w:tcPr>
          <w:p w14:paraId="234CC3CB" w14:textId="77777777" w:rsidR="00444EEC" w:rsidRDefault="00444EEC" w:rsidP="008D5CB5">
            <w:pPr>
              <w:rPr>
                <w:rFonts w:ascii="Times New Roman" w:hAnsi="Times New Roman" w:cs="Times New Roman"/>
                <w:sz w:val="20"/>
              </w:rPr>
            </w:pPr>
            <w:r>
              <w:rPr>
                <w:rFonts w:ascii="Times New Roman" w:hAnsi="Times New Roman" w:cs="Times New Roman"/>
                <w:sz w:val="20"/>
              </w:rPr>
              <w:t>FE Ph.D. Colloquium presentations will be judged by clarity of the presentation, and correctness of the technical content. Summary will be reported in the Ph.D. Activity Report each semester.</w:t>
            </w:r>
          </w:p>
          <w:p w14:paraId="6C2A7843" w14:textId="6272FD10" w:rsidR="008D5CB5" w:rsidRPr="00A92BB4" w:rsidRDefault="008D5CB5" w:rsidP="00AC43FE">
            <w:pPr>
              <w:rPr>
                <w:rFonts w:ascii="Times New Roman" w:hAnsi="Times New Roman" w:cs="Times New Roman"/>
                <w:sz w:val="20"/>
              </w:rPr>
            </w:pPr>
            <w:r>
              <w:rPr>
                <w:rFonts w:ascii="Times New Roman" w:hAnsi="Times New Roman" w:cs="Times New Roman"/>
                <w:sz w:val="20"/>
              </w:rPr>
              <w:t xml:space="preserve">For the qualifying exams, </w:t>
            </w:r>
            <w:r w:rsidR="00444EEC">
              <w:rPr>
                <w:rFonts w:ascii="Times New Roman" w:hAnsi="Times New Roman" w:cs="Times New Roman"/>
                <w:sz w:val="20"/>
              </w:rPr>
              <w:t>the examination committee members will vote on bo</w:t>
            </w:r>
            <w:r w:rsidR="00AC43FE">
              <w:rPr>
                <w:rFonts w:ascii="Times New Roman" w:hAnsi="Times New Roman" w:cs="Times New Roman"/>
                <w:sz w:val="20"/>
              </w:rPr>
              <w:t>th the written and oral exams. A v</w:t>
            </w:r>
            <w:r w:rsidR="00444EEC">
              <w:rPr>
                <w:rFonts w:ascii="Times New Roman" w:hAnsi="Times New Roman" w:cs="Times New Roman"/>
                <w:sz w:val="20"/>
              </w:rPr>
              <w:t xml:space="preserve">ote can be either </w:t>
            </w:r>
            <w:r w:rsidR="00AC43FE">
              <w:rPr>
                <w:rFonts w:ascii="Times New Roman" w:hAnsi="Times New Roman" w:cs="Times New Roman"/>
                <w:sz w:val="20"/>
              </w:rPr>
              <w:t>a P</w:t>
            </w:r>
            <w:r w:rsidR="00444EEC">
              <w:rPr>
                <w:rFonts w:ascii="Times New Roman" w:hAnsi="Times New Roman" w:cs="Times New Roman"/>
                <w:sz w:val="20"/>
              </w:rPr>
              <w:t xml:space="preserve">ass or </w:t>
            </w:r>
            <w:r w:rsidR="00AC43FE">
              <w:rPr>
                <w:rFonts w:ascii="Times New Roman" w:hAnsi="Times New Roman" w:cs="Times New Roman"/>
                <w:sz w:val="20"/>
              </w:rPr>
              <w:t>a F</w:t>
            </w:r>
            <w:r w:rsidR="00444EEC">
              <w:rPr>
                <w:rFonts w:ascii="Times New Roman" w:hAnsi="Times New Roman" w:cs="Times New Roman"/>
                <w:sz w:val="20"/>
              </w:rPr>
              <w:t xml:space="preserve">ail. If there are more than one </w:t>
            </w:r>
            <w:r w:rsidR="00AC43FE">
              <w:rPr>
                <w:rFonts w:ascii="Times New Roman" w:hAnsi="Times New Roman" w:cs="Times New Roman"/>
                <w:sz w:val="20"/>
              </w:rPr>
              <w:t>F</w:t>
            </w:r>
            <w:r w:rsidR="00444EEC">
              <w:rPr>
                <w:rFonts w:ascii="Times New Roman" w:hAnsi="Times New Roman" w:cs="Times New Roman"/>
                <w:sz w:val="20"/>
              </w:rPr>
              <w:t>ail vote</w:t>
            </w:r>
            <w:r w:rsidR="00AC43FE">
              <w:rPr>
                <w:rFonts w:ascii="Times New Roman" w:hAnsi="Times New Roman" w:cs="Times New Roman"/>
                <w:sz w:val="20"/>
              </w:rPr>
              <w:t>s</w:t>
            </w:r>
            <w:r w:rsidR="00444EEC">
              <w:rPr>
                <w:rFonts w:ascii="Times New Roman" w:hAnsi="Times New Roman" w:cs="Times New Roman"/>
                <w:sz w:val="20"/>
              </w:rPr>
              <w:t xml:space="preserve"> in either part, the </w:t>
            </w:r>
            <w:r>
              <w:rPr>
                <w:rFonts w:ascii="Times New Roman" w:hAnsi="Times New Roman" w:cs="Times New Roman"/>
                <w:sz w:val="20"/>
              </w:rPr>
              <w:t>student</w:t>
            </w:r>
            <w:r w:rsidR="00444EEC">
              <w:rPr>
                <w:rFonts w:ascii="Times New Roman" w:hAnsi="Times New Roman" w:cs="Times New Roman"/>
                <w:sz w:val="20"/>
              </w:rPr>
              <w:t xml:space="preserve"> </w:t>
            </w:r>
            <w:r w:rsidR="00AC43FE">
              <w:rPr>
                <w:rFonts w:ascii="Times New Roman" w:hAnsi="Times New Roman" w:cs="Times New Roman"/>
                <w:sz w:val="20"/>
              </w:rPr>
              <w:t xml:space="preserve">automatically </w:t>
            </w:r>
            <w:r w:rsidR="00444EEC">
              <w:rPr>
                <w:rFonts w:ascii="Times New Roman" w:hAnsi="Times New Roman" w:cs="Times New Roman"/>
                <w:sz w:val="20"/>
              </w:rPr>
              <w:t xml:space="preserve">fails the </w:t>
            </w:r>
            <w:r w:rsidR="00AC43FE">
              <w:rPr>
                <w:rFonts w:ascii="Times New Roman" w:hAnsi="Times New Roman" w:cs="Times New Roman"/>
                <w:sz w:val="20"/>
              </w:rPr>
              <w:t>entire</w:t>
            </w:r>
            <w:r w:rsidR="00444EEC">
              <w:rPr>
                <w:rFonts w:ascii="Times New Roman" w:hAnsi="Times New Roman" w:cs="Times New Roman"/>
                <w:sz w:val="20"/>
              </w:rPr>
              <w:t xml:space="preserve"> exam.</w:t>
            </w:r>
            <w:r>
              <w:rPr>
                <w:rFonts w:ascii="Times New Roman" w:hAnsi="Times New Roman" w:cs="Times New Roman"/>
                <w:sz w:val="20"/>
              </w:rPr>
              <w:t xml:space="preserve"> </w:t>
            </w:r>
          </w:p>
        </w:tc>
      </w:tr>
    </w:tbl>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1874"/>
        <w:gridCol w:w="2032"/>
        <w:gridCol w:w="2585"/>
      </w:tblGrid>
      <w:tr w:rsidR="008D0DF1" w:rsidRPr="00A92BB4" w14:paraId="26F6E002" w14:textId="77777777" w:rsidTr="008D0DF1">
        <w:trPr>
          <w:trHeight w:val="1259"/>
        </w:trPr>
        <w:tc>
          <w:tcPr>
            <w:tcW w:w="1193" w:type="pct"/>
            <w:shd w:val="clear" w:color="auto" w:fill="auto"/>
          </w:tcPr>
          <w:p w14:paraId="28DC1A7F" w14:textId="530008CE" w:rsidR="0014428B" w:rsidRPr="00197F4B" w:rsidRDefault="006E7532" w:rsidP="00595D42">
            <w:pPr>
              <w:pStyle w:val="Text"/>
              <w:framePr w:wrap="around"/>
            </w:pPr>
            <w:r>
              <w:lastRenderedPageBreak/>
              <w:t>P</w:t>
            </w:r>
            <w:r w:rsidR="00DE483E">
              <w:t>hD-2</w:t>
            </w:r>
            <w:r w:rsidR="00DE483E" w:rsidRPr="00DE483E">
              <w:t xml:space="preserve">: </w:t>
            </w:r>
            <w:r w:rsidR="00336A30" w:rsidRPr="00A92BB4">
              <w:t xml:space="preserve">Ph.D. graduates </w:t>
            </w:r>
            <w:r w:rsidR="00336A30">
              <w:t xml:space="preserve">will have sufficiently </w:t>
            </w:r>
            <w:r w:rsidR="00336A30" w:rsidRPr="00A92BB4">
              <w:t>master</w:t>
            </w:r>
            <w:r w:rsidR="00336A30">
              <w:t>ed</w:t>
            </w:r>
            <w:r w:rsidR="00336A30" w:rsidRPr="00A92BB4">
              <w:t xml:space="preserve"> the core knowledge and tools </w:t>
            </w:r>
            <w:r w:rsidR="00336A30">
              <w:t xml:space="preserve">needed to conduct original research in a timely manner. </w:t>
            </w:r>
          </w:p>
        </w:tc>
        <w:tc>
          <w:tcPr>
            <w:tcW w:w="1099" w:type="pct"/>
            <w:shd w:val="clear" w:color="auto" w:fill="auto"/>
          </w:tcPr>
          <w:p w14:paraId="27777256" w14:textId="39BA6991" w:rsidR="00E9585A" w:rsidRDefault="00E9585A" w:rsidP="00F84C71">
            <w:pPr>
              <w:rPr>
                <w:rFonts w:ascii="Times New Roman" w:hAnsi="Times New Roman" w:cs="Times New Roman"/>
                <w:sz w:val="20"/>
              </w:rPr>
            </w:pPr>
            <w:r>
              <w:rPr>
                <w:rFonts w:ascii="Times New Roman" w:hAnsi="Times New Roman" w:cs="Times New Roman"/>
                <w:sz w:val="20"/>
              </w:rPr>
              <w:t>Students must complete 54 credits (with maximum of 18 research credits) after receiving a Masters’ degree.</w:t>
            </w:r>
          </w:p>
          <w:p w14:paraId="71473E49" w14:textId="44DA396C" w:rsidR="00E47224" w:rsidRDefault="00953BE7" w:rsidP="00F84C71">
            <w:pPr>
              <w:rPr>
                <w:rFonts w:ascii="Times New Roman" w:hAnsi="Times New Roman" w:cs="Times New Roman"/>
                <w:sz w:val="20"/>
              </w:rPr>
            </w:pPr>
            <w:r>
              <w:rPr>
                <w:rFonts w:ascii="Times New Roman" w:hAnsi="Times New Roman" w:cs="Times New Roman"/>
                <w:sz w:val="20"/>
              </w:rPr>
              <w:t xml:space="preserve">Students must </w:t>
            </w:r>
            <w:r w:rsidR="0001708D">
              <w:rPr>
                <w:rFonts w:ascii="Times New Roman" w:hAnsi="Times New Roman" w:cs="Times New Roman"/>
                <w:sz w:val="20"/>
              </w:rPr>
              <w:t>pass a three-part exam</w:t>
            </w:r>
            <w:r>
              <w:rPr>
                <w:rFonts w:ascii="Times New Roman" w:hAnsi="Times New Roman" w:cs="Times New Roman"/>
                <w:sz w:val="20"/>
              </w:rPr>
              <w:t xml:space="preserve"> as part of the preliminary exam </w:t>
            </w:r>
            <w:r w:rsidR="00903C68">
              <w:rPr>
                <w:rFonts w:ascii="Times New Roman" w:hAnsi="Times New Roman" w:cs="Times New Roman"/>
                <w:sz w:val="20"/>
              </w:rPr>
              <w:t xml:space="preserve">early </w:t>
            </w:r>
            <w:r>
              <w:rPr>
                <w:rFonts w:ascii="Times New Roman" w:hAnsi="Times New Roman" w:cs="Times New Roman"/>
                <w:sz w:val="20"/>
              </w:rPr>
              <w:t>in fall of 2</w:t>
            </w:r>
            <w:r w:rsidRPr="00953BE7">
              <w:rPr>
                <w:rFonts w:ascii="Times New Roman" w:hAnsi="Times New Roman" w:cs="Times New Roman"/>
                <w:sz w:val="20"/>
                <w:vertAlign w:val="superscript"/>
              </w:rPr>
              <w:t>nd</w:t>
            </w:r>
            <w:r>
              <w:rPr>
                <w:rFonts w:ascii="Times New Roman" w:hAnsi="Times New Roman" w:cs="Times New Roman"/>
                <w:sz w:val="20"/>
              </w:rPr>
              <w:t xml:space="preserve"> year</w:t>
            </w:r>
            <w:r w:rsidR="00E47224">
              <w:rPr>
                <w:rFonts w:ascii="Times New Roman" w:hAnsi="Times New Roman" w:cs="Times New Roman"/>
                <w:sz w:val="20"/>
              </w:rPr>
              <w:t>.</w:t>
            </w:r>
            <w:r w:rsidR="0001708D">
              <w:rPr>
                <w:rFonts w:ascii="Times New Roman" w:hAnsi="Times New Roman" w:cs="Times New Roman"/>
                <w:sz w:val="20"/>
              </w:rPr>
              <w:t xml:space="preserve"> It has to be taken in the school.</w:t>
            </w:r>
          </w:p>
          <w:p w14:paraId="1EF13E53" w14:textId="24ECEA95" w:rsidR="00953BE7" w:rsidRDefault="00E47224" w:rsidP="00F84C71">
            <w:pPr>
              <w:rPr>
                <w:rFonts w:ascii="Times New Roman" w:hAnsi="Times New Roman" w:cs="Times New Roman"/>
                <w:sz w:val="20"/>
              </w:rPr>
            </w:pPr>
            <w:r>
              <w:rPr>
                <w:rFonts w:ascii="Times New Roman" w:hAnsi="Times New Roman" w:cs="Times New Roman"/>
                <w:sz w:val="20"/>
              </w:rPr>
              <w:t xml:space="preserve">Students must </w:t>
            </w:r>
            <w:r w:rsidR="001E5BA5">
              <w:rPr>
                <w:rFonts w:ascii="Times New Roman" w:hAnsi="Times New Roman" w:cs="Times New Roman"/>
                <w:sz w:val="20"/>
              </w:rPr>
              <w:t xml:space="preserve">pass </w:t>
            </w:r>
            <w:r w:rsidR="005E17DD">
              <w:rPr>
                <w:rFonts w:ascii="Times New Roman" w:hAnsi="Times New Roman" w:cs="Times New Roman"/>
                <w:sz w:val="20"/>
              </w:rPr>
              <w:t>a two-part exam</w:t>
            </w:r>
            <w:r w:rsidR="00953BE7">
              <w:rPr>
                <w:rFonts w:ascii="Times New Roman" w:hAnsi="Times New Roman" w:cs="Times New Roman"/>
                <w:sz w:val="20"/>
              </w:rPr>
              <w:t xml:space="preserve"> as part of the qualifying exam </w:t>
            </w:r>
            <w:r w:rsidR="006C347B">
              <w:rPr>
                <w:rFonts w:ascii="Times New Roman" w:hAnsi="Times New Roman" w:cs="Times New Roman"/>
                <w:sz w:val="20"/>
              </w:rPr>
              <w:t xml:space="preserve">early </w:t>
            </w:r>
            <w:r w:rsidR="00953BE7">
              <w:rPr>
                <w:rFonts w:ascii="Times New Roman" w:hAnsi="Times New Roman" w:cs="Times New Roman"/>
                <w:sz w:val="20"/>
              </w:rPr>
              <w:t>in fall of the 3</w:t>
            </w:r>
            <w:r w:rsidR="00953BE7" w:rsidRPr="00953BE7">
              <w:rPr>
                <w:rFonts w:ascii="Times New Roman" w:hAnsi="Times New Roman" w:cs="Times New Roman"/>
                <w:sz w:val="20"/>
                <w:vertAlign w:val="superscript"/>
              </w:rPr>
              <w:t>rd</w:t>
            </w:r>
            <w:r w:rsidR="00953BE7">
              <w:rPr>
                <w:rFonts w:ascii="Times New Roman" w:hAnsi="Times New Roman" w:cs="Times New Roman"/>
                <w:sz w:val="20"/>
              </w:rPr>
              <w:t xml:space="preserve"> year.</w:t>
            </w:r>
          </w:p>
          <w:p w14:paraId="3066A4E2" w14:textId="6415BBEF" w:rsidR="0014428B" w:rsidRPr="00A92BB4" w:rsidRDefault="00AF6227" w:rsidP="00BB2455">
            <w:pPr>
              <w:rPr>
                <w:rFonts w:ascii="Times New Roman" w:hAnsi="Times New Roman" w:cs="Times New Roman"/>
                <w:sz w:val="20"/>
              </w:rPr>
            </w:pPr>
            <w:r>
              <w:rPr>
                <w:rFonts w:ascii="Times New Roman" w:hAnsi="Times New Roman" w:cs="Times New Roman"/>
                <w:sz w:val="20"/>
              </w:rPr>
              <w:t>Students must pass d</w:t>
            </w:r>
            <w:r w:rsidR="00953BE7">
              <w:rPr>
                <w:rFonts w:ascii="Times New Roman" w:hAnsi="Times New Roman" w:cs="Times New Roman"/>
                <w:sz w:val="20"/>
              </w:rPr>
              <w:t>isse</w:t>
            </w:r>
            <w:r w:rsidR="00BB2455">
              <w:rPr>
                <w:rFonts w:ascii="Times New Roman" w:hAnsi="Times New Roman" w:cs="Times New Roman"/>
                <w:sz w:val="20"/>
              </w:rPr>
              <w:t>rtation prop</w:t>
            </w:r>
            <w:r w:rsidR="00E47224">
              <w:rPr>
                <w:rFonts w:ascii="Times New Roman" w:hAnsi="Times New Roman" w:cs="Times New Roman"/>
                <w:sz w:val="20"/>
              </w:rPr>
              <w:t xml:space="preserve">osal defense before the end of </w:t>
            </w:r>
            <w:r w:rsidR="00BB2455">
              <w:rPr>
                <w:rFonts w:ascii="Times New Roman" w:hAnsi="Times New Roman" w:cs="Times New Roman"/>
                <w:sz w:val="20"/>
              </w:rPr>
              <w:t>4</w:t>
            </w:r>
            <w:r w:rsidR="00953BE7">
              <w:rPr>
                <w:rFonts w:ascii="Times New Roman" w:hAnsi="Times New Roman" w:cs="Times New Roman"/>
                <w:sz w:val="20"/>
              </w:rPr>
              <w:t xml:space="preserve"> years of </w:t>
            </w:r>
            <w:r w:rsidR="00BB2455">
              <w:rPr>
                <w:rFonts w:ascii="Times New Roman" w:hAnsi="Times New Roman" w:cs="Times New Roman"/>
                <w:sz w:val="20"/>
              </w:rPr>
              <w:t xml:space="preserve">full-time </w:t>
            </w:r>
            <w:r w:rsidR="00953BE7">
              <w:rPr>
                <w:rFonts w:ascii="Times New Roman" w:hAnsi="Times New Roman" w:cs="Times New Roman"/>
                <w:sz w:val="20"/>
              </w:rPr>
              <w:t>study</w:t>
            </w:r>
            <w:r w:rsidR="00BB2455">
              <w:rPr>
                <w:rFonts w:ascii="Times New Roman" w:hAnsi="Times New Roman" w:cs="Times New Roman"/>
                <w:sz w:val="20"/>
              </w:rPr>
              <w:t>.</w:t>
            </w:r>
          </w:p>
        </w:tc>
        <w:tc>
          <w:tcPr>
            <w:tcW w:w="1192" w:type="pct"/>
            <w:shd w:val="clear" w:color="auto" w:fill="auto"/>
          </w:tcPr>
          <w:p w14:paraId="6CD05228" w14:textId="30AAC3E7" w:rsidR="00953BE7" w:rsidRDefault="00D974DB" w:rsidP="00D974DB">
            <w:pPr>
              <w:rPr>
                <w:rFonts w:ascii="Times New Roman" w:hAnsi="Times New Roman" w:cs="Times New Roman"/>
                <w:sz w:val="20"/>
              </w:rPr>
            </w:pPr>
            <w:r w:rsidRPr="00D974DB">
              <w:rPr>
                <w:rFonts w:ascii="Times New Roman" w:hAnsi="Times New Roman" w:cs="Times New Roman"/>
                <w:sz w:val="20"/>
              </w:rPr>
              <w:t xml:space="preserve">Students must maintain a good standing </w:t>
            </w:r>
            <w:r>
              <w:rPr>
                <w:rFonts w:ascii="Times New Roman" w:hAnsi="Times New Roman" w:cs="Times New Roman"/>
                <w:sz w:val="20"/>
              </w:rPr>
              <w:t xml:space="preserve">of their academic courses </w:t>
            </w:r>
            <w:r w:rsidRPr="00D974DB">
              <w:rPr>
                <w:rFonts w:ascii="Times New Roman" w:hAnsi="Times New Roman" w:cs="Times New Roman"/>
                <w:sz w:val="20"/>
              </w:rPr>
              <w:t xml:space="preserve">at the end of each semester, otherwise the students will be put on probation to improve. </w:t>
            </w:r>
          </w:p>
          <w:p w14:paraId="3AC0A1B4" w14:textId="0845733A" w:rsidR="0014428B" w:rsidRDefault="003F70E3" w:rsidP="00F84C71">
            <w:pPr>
              <w:rPr>
                <w:rFonts w:ascii="Times New Roman" w:hAnsi="Times New Roman" w:cs="Times New Roman"/>
                <w:sz w:val="20"/>
              </w:rPr>
            </w:pPr>
            <w:r>
              <w:rPr>
                <w:rFonts w:ascii="Times New Roman" w:hAnsi="Times New Roman" w:cs="Times New Roman"/>
                <w:sz w:val="20"/>
              </w:rPr>
              <w:t xml:space="preserve">There is a preliminary examination committee to conduct the exam that includes three parts: a) Mathematical foundations; b) Practical finance problems; c) </w:t>
            </w:r>
            <w:r w:rsidR="00EA3306">
              <w:rPr>
                <w:rFonts w:ascii="Times New Roman" w:hAnsi="Times New Roman" w:cs="Times New Roman"/>
                <w:sz w:val="20"/>
              </w:rPr>
              <w:t>Subject area test.</w:t>
            </w:r>
            <w:r>
              <w:rPr>
                <w:rFonts w:ascii="Times New Roman" w:hAnsi="Times New Roman" w:cs="Times New Roman"/>
                <w:sz w:val="20"/>
              </w:rPr>
              <w:t xml:space="preserve"> </w:t>
            </w:r>
          </w:p>
          <w:p w14:paraId="479C27EF" w14:textId="2B9E8A64" w:rsidR="00871DB4" w:rsidRDefault="00871DB4" w:rsidP="00F84C71">
            <w:pPr>
              <w:rPr>
                <w:rFonts w:ascii="Times New Roman" w:hAnsi="Times New Roman" w:cs="Times New Roman"/>
                <w:sz w:val="20"/>
              </w:rPr>
            </w:pPr>
            <w:r>
              <w:rPr>
                <w:rFonts w:ascii="Times New Roman" w:hAnsi="Times New Roman" w:cs="Times New Roman"/>
                <w:sz w:val="20"/>
              </w:rPr>
              <w:t>The qualif</w:t>
            </w:r>
            <w:r w:rsidR="00780182">
              <w:rPr>
                <w:rFonts w:ascii="Times New Roman" w:hAnsi="Times New Roman" w:cs="Times New Roman"/>
                <w:sz w:val="20"/>
              </w:rPr>
              <w:t>ying exam will be evaluated by a</w:t>
            </w:r>
            <w:r>
              <w:rPr>
                <w:rFonts w:ascii="Times New Roman" w:hAnsi="Times New Roman" w:cs="Times New Roman"/>
                <w:sz w:val="20"/>
              </w:rPr>
              <w:t xml:space="preserve"> qualifying exam committee. Students must pass both the written and oral parts with </w:t>
            </w:r>
            <w:r w:rsidR="00C4604A">
              <w:rPr>
                <w:rFonts w:ascii="Times New Roman" w:hAnsi="Times New Roman" w:cs="Times New Roman"/>
                <w:sz w:val="20"/>
              </w:rPr>
              <w:t xml:space="preserve">maximum of </w:t>
            </w:r>
            <w:r>
              <w:rPr>
                <w:rFonts w:ascii="Times New Roman" w:hAnsi="Times New Roman" w:cs="Times New Roman"/>
                <w:sz w:val="20"/>
              </w:rPr>
              <w:t>two attempts.</w:t>
            </w:r>
          </w:p>
          <w:p w14:paraId="56523789" w14:textId="651AEBE6" w:rsidR="008E1FFC" w:rsidRDefault="008E1FFC" w:rsidP="008E1FFC">
            <w:pPr>
              <w:rPr>
                <w:rFonts w:ascii="Times New Roman" w:hAnsi="Times New Roman" w:cs="Times New Roman"/>
                <w:sz w:val="20"/>
              </w:rPr>
            </w:pPr>
            <w:r>
              <w:rPr>
                <w:rFonts w:ascii="Times New Roman" w:hAnsi="Times New Roman" w:cs="Times New Roman"/>
                <w:sz w:val="20"/>
              </w:rPr>
              <w:t xml:space="preserve">Dissertation proposal will be evaluated by </w:t>
            </w:r>
            <w:r w:rsidR="00D666BD">
              <w:rPr>
                <w:rFonts w:ascii="Times New Roman" w:hAnsi="Times New Roman" w:cs="Times New Roman"/>
                <w:sz w:val="20"/>
              </w:rPr>
              <w:t>a</w:t>
            </w:r>
            <w:r w:rsidR="00BE3C74">
              <w:rPr>
                <w:rFonts w:ascii="Times New Roman" w:hAnsi="Times New Roman" w:cs="Times New Roman"/>
                <w:sz w:val="20"/>
              </w:rPr>
              <w:t xml:space="preserve"> </w:t>
            </w:r>
            <w:r>
              <w:rPr>
                <w:rFonts w:ascii="Times New Roman" w:hAnsi="Times New Roman" w:cs="Times New Roman"/>
                <w:sz w:val="20"/>
              </w:rPr>
              <w:t>dissertation committee.</w:t>
            </w:r>
          </w:p>
          <w:p w14:paraId="2B296AEC" w14:textId="77777777" w:rsidR="00E9585A" w:rsidRDefault="00E9585A" w:rsidP="008E1FFC">
            <w:pPr>
              <w:rPr>
                <w:rFonts w:ascii="Times New Roman" w:hAnsi="Times New Roman" w:cs="Times New Roman"/>
                <w:sz w:val="20"/>
              </w:rPr>
            </w:pPr>
          </w:p>
          <w:p w14:paraId="0EECC37E" w14:textId="6EF7A5A4" w:rsidR="00E9585A" w:rsidRPr="00A92BB4" w:rsidRDefault="00E9585A" w:rsidP="008E1FFC">
            <w:pPr>
              <w:rPr>
                <w:rFonts w:ascii="Times New Roman" w:hAnsi="Times New Roman" w:cs="Times New Roman"/>
                <w:sz w:val="20"/>
              </w:rPr>
            </w:pPr>
            <w:r w:rsidRPr="00A92BB4">
              <w:rPr>
                <w:rFonts w:ascii="Times New Roman" w:hAnsi="Times New Roman" w:cs="Times New Roman"/>
                <w:sz w:val="20"/>
                <w:u w:val="single"/>
              </w:rPr>
              <w:t>Sampling:</w:t>
            </w:r>
            <w:r w:rsidRPr="00A92BB4">
              <w:rPr>
                <w:rFonts w:ascii="Times New Roman" w:hAnsi="Times New Roman" w:cs="Times New Roman"/>
                <w:sz w:val="20"/>
              </w:rPr>
              <w:t xml:space="preserve"> All PhD students.</w:t>
            </w:r>
          </w:p>
        </w:tc>
        <w:tc>
          <w:tcPr>
            <w:tcW w:w="1516" w:type="pct"/>
            <w:shd w:val="clear" w:color="auto" w:fill="auto"/>
          </w:tcPr>
          <w:p w14:paraId="22DA56E3" w14:textId="345305AF" w:rsidR="001D52C2" w:rsidRPr="001D52C2" w:rsidRDefault="00D974DB" w:rsidP="001D52C2">
            <w:pPr>
              <w:rPr>
                <w:rFonts w:ascii="Times New Roman" w:hAnsi="Times New Roman" w:cs="Times New Roman"/>
                <w:sz w:val="20"/>
              </w:rPr>
            </w:pPr>
            <w:r w:rsidRPr="00D974DB">
              <w:rPr>
                <w:rFonts w:ascii="Times New Roman" w:hAnsi="Times New Roman" w:cs="Times New Roman"/>
                <w:sz w:val="20"/>
              </w:rPr>
              <w:t xml:space="preserve">By </w:t>
            </w:r>
            <w:r w:rsidR="00F12D6F">
              <w:rPr>
                <w:rFonts w:ascii="Times New Roman" w:hAnsi="Times New Roman" w:cs="Times New Roman"/>
                <w:sz w:val="20"/>
              </w:rPr>
              <w:t xml:space="preserve">the </w:t>
            </w:r>
            <w:r w:rsidRPr="00D974DB">
              <w:rPr>
                <w:rFonts w:ascii="Times New Roman" w:hAnsi="Times New Roman" w:cs="Times New Roman"/>
                <w:sz w:val="20"/>
              </w:rPr>
              <w:t>Institute policy, a student who meets at least one of the following criteria will be placed on probation:</w:t>
            </w:r>
            <w:r>
              <w:rPr>
                <w:rFonts w:ascii="Times New Roman" w:hAnsi="Times New Roman" w:cs="Times New Roman"/>
                <w:sz w:val="20"/>
              </w:rPr>
              <w:t xml:space="preserve"> </w:t>
            </w:r>
            <w:r w:rsidR="001D52C2">
              <w:rPr>
                <w:rFonts w:ascii="Times New Roman" w:hAnsi="Times New Roman" w:cs="Times New Roman"/>
                <w:sz w:val="20"/>
              </w:rPr>
              <w:t xml:space="preserve">a) </w:t>
            </w:r>
            <w:r w:rsidR="001D52C2" w:rsidRPr="001D52C2">
              <w:rPr>
                <w:rFonts w:ascii="Times New Roman" w:hAnsi="Times New Roman" w:cs="Times New Roman"/>
                <w:sz w:val="20"/>
              </w:rPr>
              <w:t>Has received an F in a course</w:t>
            </w:r>
            <w:r w:rsidR="001D52C2">
              <w:rPr>
                <w:rFonts w:ascii="Times New Roman" w:hAnsi="Times New Roman" w:cs="Times New Roman"/>
                <w:sz w:val="20"/>
              </w:rPr>
              <w:t>; b) H</w:t>
            </w:r>
            <w:r w:rsidR="001D52C2" w:rsidRPr="001D52C2">
              <w:rPr>
                <w:rFonts w:ascii="Times New Roman" w:hAnsi="Times New Roman" w:cs="Times New Roman"/>
                <w:sz w:val="20"/>
              </w:rPr>
              <w:t>as less than a B (3.0) average after earning 10 or more credits</w:t>
            </w:r>
            <w:r w:rsidR="001D52C2">
              <w:rPr>
                <w:rFonts w:ascii="Times New Roman" w:hAnsi="Times New Roman" w:cs="Times New Roman"/>
                <w:sz w:val="20"/>
              </w:rPr>
              <w:t>; c) H</w:t>
            </w:r>
            <w:r w:rsidR="001D52C2" w:rsidRPr="001D52C2">
              <w:rPr>
                <w:rFonts w:ascii="Times New Roman" w:hAnsi="Times New Roman" w:cs="Times New Roman"/>
                <w:sz w:val="20"/>
              </w:rPr>
              <w:t>as received three or more C’s</w:t>
            </w:r>
            <w:r w:rsidR="001D52C2">
              <w:rPr>
                <w:rFonts w:ascii="Times New Roman" w:hAnsi="Times New Roman" w:cs="Times New Roman"/>
                <w:sz w:val="20"/>
              </w:rPr>
              <w:t>.</w:t>
            </w:r>
          </w:p>
          <w:p w14:paraId="44FD2C8F" w14:textId="31683209" w:rsidR="00D974DB" w:rsidRDefault="00112BCB" w:rsidP="0085536F">
            <w:pPr>
              <w:rPr>
                <w:rFonts w:ascii="Times New Roman" w:hAnsi="Times New Roman" w:cs="Times New Roman"/>
                <w:sz w:val="20"/>
              </w:rPr>
            </w:pPr>
            <w:r>
              <w:rPr>
                <w:rFonts w:ascii="Times New Roman" w:hAnsi="Times New Roman" w:cs="Times New Roman"/>
                <w:sz w:val="20"/>
              </w:rPr>
              <w:t>The preliminary exam will be graded by the examination committee members. Each of the three parts will be given a letter grade (A/B/C). Students must receive an average of B without more than one C</w:t>
            </w:r>
            <w:r w:rsidR="00FB4C09">
              <w:rPr>
                <w:rFonts w:ascii="Times New Roman" w:hAnsi="Times New Roman" w:cs="Times New Roman"/>
                <w:sz w:val="20"/>
              </w:rPr>
              <w:t>s</w:t>
            </w:r>
            <w:r>
              <w:rPr>
                <w:rFonts w:ascii="Times New Roman" w:hAnsi="Times New Roman" w:cs="Times New Roman"/>
                <w:sz w:val="20"/>
              </w:rPr>
              <w:t>.</w:t>
            </w:r>
          </w:p>
          <w:p w14:paraId="3FA3310E" w14:textId="41929807" w:rsidR="00D974DB" w:rsidRDefault="00BE3C74" w:rsidP="0085536F">
            <w:pPr>
              <w:rPr>
                <w:rFonts w:ascii="Times New Roman" w:hAnsi="Times New Roman" w:cs="Times New Roman"/>
                <w:sz w:val="20"/>
              </w:rPr>
            </w:pPr>
            <w:r>
              <w:rPr>
                <w:rFonts w:ascii="Times New Roman" w:hAnsi="Times New Roman" w:cs="Times New Roman"/>
                <w:sz w:val="20"/>
              </w:rPr>
              <w:t>For the qualifying exams, the examination committee members will vote on both the written and oral exams. A vote can be either a Pass or a Fail. If there are more than one Fail votes in either part, the student automatically fails the entire exam.</w:t>
            </w:r>
          </w:p>
          <w:p w14:paraId="27926240" w14:textId="77777777" w:rsidR="0014428B" w:rsidRDefault="002066DB" w:rsidP="0085536F">
            <w:pPr>
              <w:rPr>
                <w:rFonts w:ascii="Times New Roman" w:hAnsi="Times New Roman" w:cs="Times New Roman"/>
                <w:sz w:val="20"/>
              </w:rPr>
            </w:pPr>
            <w:r>
              <w:rPr>
                <w:rFonts w:ascii="Times New Roman" w:hAnsi="Times New Roman" w:cs="Times New Roman"/>
                <w:sz w:val="20"/>
              </w:rPr>
              <w:t>Each paper must be evaluated as at least satisfactory</w:t>
            </w:r>
            <w:r w:rsidR="008E1FFC">
              <w:rPr>
                <w:rFonts w:ascii="Times New Roman" w:hAnsi="Times New Roman" w:cs="Times New Roman"/>
                <w:sz w:val="20"/>
              </w:rPr>
              <w:t>.</w:t>
            </w:r>
          </w:p>
          <w:p w14:paraId="2C146F19" w14:textId="42B87C62" w:rsidR="008E1FFC" w:rsidRPr="00A92BB4" w:rsidRDefault="008E1FFC" w:rsidP="00C94126">
            <w:pPr>
              <w:rPr>
                <w:rFonts w:ascii="Times New Roman" w:hAnsi="Times New Roman" w:cs="Times New Roman"/>
                <w:sz w:val="20"/>
              </w:rPr>
            </w:pPr>
            <w:r>
              <w:rPr>
                <w:rFonts w:ascii="Times New Roman" w:hAnsi="Times New Roman" w:cs="Times New Roman"/>
                <w:sz w:val="20"/>
              </w:rPr>
              <w:t xml:space="preserve">Proposal </w:t>
            </w:r>
            <w:r w:rsidR="00C94126">
              <w:rPr>
                <w:rFonts w:ascii="Times New Roman" w:hAnsi="Times New Roman" w:cs="Times New Roman"/>
                <w:sz w:val="20"/>
              </w:rPr>
              <w:t>must</w:t>
            </w:r>
            <w:r>
              <w:rPr>
                <w:rFonts w:ascii="Times New Roman" w:hAnsi="Times New Roman" w:cs="Times New Roman"/>
                <w:sz w:val="20"/>
              </w:rPr>
              <w:t xml:space="preserve"> be accepted by dissertation committee</w:t>
            </w:r>
            <w:r w:rsidR="00380F2A">
              <w:rPr>
                <w:rFonts w:ascii="Times New Roman" w:hAnsi="Times New Roman" w:cs="Times New Roman"/>
                <w:sz w:val="20"/>
              </w:rPr>
              <w:t xml:space="preserve"> without m</w:t>
            </w:r>
            <w:r w:rsidR="00303F2B">
              <w:rPr>
                <w:rFonts w:ascii="Times New Roman" w:hAnsi="Times New Roman" w:cs="Times New Roman"/>
                <w:sz w:val="20"/>
              </w:rPr>
              <w:t>or</w:t>
            </w:r>
            <w:r w:rsidR="007C1F90">
              <w:rPr>
                <w:rFonts w:ascii="Times New Roman" w:hAnsi="Times New Roman" w:cs="Times New Roman"/>
                <w:sz w:val="20"/>
              </w:rPr>
              <w:t>e than one dissatisfaction ratings</w:t>
            </w:r>
            <w:r w:rsidR="00380F2A">
              <w:rPr>
                <w:rFonts w:ascii="Times New Roman" w:hAnsi="Times New Roman" w:cs="Times New Roman"/>
                <w:sz w:val="20"/>
              </w:rPr>
              <w:t xml:space="preserve"> from the committee members.</w:t>
            </w:r>
          </w:p>
        </w:tc>
      </w:tr>
      <w:tr w:rsidR="008D0DF1" w:rsidRPr="00A92BB4" w14:paraId="141A205E" w14:textId="77777777" w:rsidTr="008D0DF1">
        <w:trPr>
          <w:trHeight w:val="1259"/>
        </w:trPr>
        <w:tc>
          <w:tcPr>
            <w:tcW w:w="1193" w:type="pct"/>
            <w:shd w:val="clear" w:color="auto" w:fill="auto"/>
          </w:tcPr>
          <w:p w14:paraId="67FC82F8" w14:textId="766E85D9" w:rsidR="00197F4B" w:rsidRPr="00AF43B0" w:rsidRDefault="00AF43B0" w:rsidP="00595D42">
            <w:pPr>
              <w:pStyle w:val="Text"/>
              <w:framePr w:wrap="around"/>
            </w:pPr>
            <w:r w:rsidRPr="00AF43B0">
              <w:t xml:space="preserve">PhD-3: Ph.D. </w:t>
            </w:r>
            <w:r w:rsidR="00E82EFE" w:rsidRPr="00AF43B0">
              <w:t>graduates</w:t>
            </w:r>
            <w:r w:rsidR="008E1FFC" w:rsidRPr="00AF43B0">
              <w:t xml:space="preserve"> are able to </w:t>
            </w:r>
            <w:r w:rsidR="00CF20AB">
              <w:t xml:space="preserve">effectively </w:t>
            </w:r>
            <w:r w:rsidR="008E1FFC" w:rsidRPr="00AF43B0">
              <w:t>deliver academic courses in a university environment.</w:t>
            </w:r>
            <w:r w:rsidR="00197F4B" w:rsidRPr="00AF43B0">
              <w:t xml:space="preserve">        </w:t>
            </w:r>
          </w:p>
        </w:tc>
        <w:tc>
          <w:tcPr>
            <w:tcW w:w="1099" w:type="pct"/>
            <w:shd w:val="clear" w:color="auto" w:fill="auto"/>
          </w:tcPr>
          <w:p w14:paraId="5D39408E" w14:textId="5117C6D9" w:rsidR="00197F4B" w:rsidRPr="00AF43B0" w:rsidRDefault="002D1120" w:rsidP="002D1120">
            <w:pPr>
              <w:rPr>
                <w:rFonts w:ascii="Times New Roman" w:hAnsi="Times New Roman" w:cs="Times New Roman"/>
                <w:sz w:val="20"/>
              </w:rPr>
            </w:pPr>
            <w:r>
              <w:rPr>
                <w:rFonts w:ascii="Times New Roman" w:hAnsi="Times New Roman" w:cs="Times New Roman"/>
                <w:sz w:val="20"/>
              </w:rPr>
              <w:t xml:space="preserve">Students must take at least one semester TA assignment. Students must teach or co-teach one </w:t>
            </w:r>
            <w:r w:rsidR="008E1FFC" w:rsidRPr="00AF43B0">
              <w:rPr>
                <w:rFonts w:ascii="Times New Roman" w:hAnsi="Times New Roman" w:cs="Times New Roman"/>
                <w:sz w:val="20"/>
              </w:rPr>
              <w:t xml:space="preserve">course </w:t>
            </w:r>
            <w:r>
              <w:rPr>
                <w:rFonts w:ascii="Times New Roman" w:hAnsi="Times New Roman" w:cs="Times New Roman"/>
                <w:sz w:val="20"/>
              </w:rPr>
              <w:t>before graduation</w:t>
            </w:r>
            <w:r w:rsidR="008E1FFC" w:rsidRPr="00AF43B0">
              <w:rPr>
                <w:rFonts w:ascii="Times New Roman" w:hAnsi="Times New Roman" w:cs="Times New Roman"/>
                <w:sz w:val="20"/>
              </w:rPr>
              <w:t>.</w:t>
            </w:r>
          </w:p>
        </w:tc>
        <w:tc>
          <w:tcPr>
            <w:tcW w:w="1192" w:type="pct"/>
            <w:shd w:val="clear" w:color="auto" w:fill="auto"/>
          </w:tcPr>
          <w:p w14:paraId="70612570" w14:textId="59E62309" w:rsidR="00FB4A75" w:rsidRDefault="00FB4A75" w:rsidP="004D0889">
            <w:pPr>
              <w:rPr>
                <w:rFonts w:ascii="Times New Roman" w:hAnsi="Times New Roman" w:cs="Times New Roman"/>
                <w:sz w:val="20"/>
                <w:u w:val="single"/>
              </w:rPr>
            </w:pPr>
            <w:r w:rsidRPr="00AF43B0">
              <w:rPr>
                <w:rFonts w:ascii="Times New Roman" w:hAnsi="Times New Roman" w:cs="Times New Roman"/>
                <w:sz w:val="20"/>
              </w:rPr>
              <w:t>Course/teacher evaluations.</w:t>
            </w:r>
          </w:p>
          <w:p w14:paraId="6E67A23E" w14:textId="77777777" w:rsidR="00197F4B" w:rsidRPr="00AF43B0" w:rsidRDefault="00197F4B" w:rsidP="004D0889">
            <w:pPr>
              <w:rPr>
                <w:rFonts w:ascii="Times New Roman" w:hAnsi="Times New Roman" w:cs="Times New Roman"/>
                <w:sz w:val="20"/>
              </w:rPr>
            </w:pPr>
            <w:r w:rsidRPr="00AF43B0">
              <w:rPr>
                <w:rFonts w:ascii="Times New Roman" w:hAnsi="Times New Roman" w:cs="Times New Roman"/>
                <w:sz w:val="20"/>
                <w:u w:val="single"/>
              </w:rPr>
              <w:t>Sampling:</w:t>
            </w:r>
            <w:r w:rsidRPr="00AF43B0">
              <w:rPr>
                <w:rFonts w:ascii="Times New Roman" w:hAnsi="Times New Roman" w:cs="Times New Roman"/>
                <w:sz w:val="20"/>
              </w:rPr>
              <w:t xml:space="preserve"> All PhD students.</w:t>
            </w:r>
          </w:p>
          <w:p w14:paraId="786E66F7" w14:textId="632DD56A" w:rsidR="008E1FFC" w:rsidRPr="00AF43B0" w:rsidRDefault="008E1FFC" w:rsidP="004D0889">
            <w:pPr>
              <w:rPr>
                <w:rFonts w:ascii="Times New Roman" w:hAnsi="Times New Roman" w:cs="Times New Roman"/>
                <w:sz w:val="20"/>
              </w:rPr>
            </w:pPr>
          </w:p>
        </w:tc>
        <w:tc>
          <w:tcPr>
            <w:tcW w:w="1516" w:type="pct"/>
            <w:shd w:val="clear" w:color="auto" w:fill="auto"/>
          </w:tcPr>
          <w:p w14:paraId="3E711AB3" w14:textId="4AD868B3" w:rsidR="00197F4B" w:rsidRPr="00AF43B0" w:rsidRDefault="008E1FFC" w:rsidP="004D0889">
            <w:pPr>
              <w:rPr>
                <w:rFonts w:ascii="Times New Roman" w:hAnsi="Times New Roman" w:cs="Times New Roman"/>
                <w:sz w:val="20"/>
              </w:rPr>
            </w:pPr>
            <w:r w:rsidRPr="00AF43B0">
              <w:rPr>
                <w:rFonts w:ascii="Times New Roman" w:hAnsi="Times New Roman" w:cs="Times New Roman"/>
                <w:sz w:val="20"/>
              </w:rPr>
              <w:t>Achieve a mean course &amp; instructor evaluation score of at least 3.0 out of max 4.0</w:t>
            </w:r>
          </w:p>
        </w:tc>
      </w:tr>
    </w:tbl>
    <w:p w14:paraId="495879BC" w14:textId="77777777" w:rsidR="0014428B" w:rsidRDefault="0014428B" w:rsidP="00197F4B">
      <w:pPr>
        <w:spacing w:before="100" w:beforeAutospacing="1" w:after="100" w:afterAutospacing="1"/>
        <w:rPr>
          <w:rFonts w:ascii="Times New Roman" w:hAnsi="Times New Roman" w:cs="Times New Roman"/>
          <w:bCs/>
        </w:rPr>
      </w:pPr>
    </w:p>
    <w:p w14:paraId="6242F4FD" w14:textId="4833BB55" w:rsidR="00EC4C53" w:rsidRPr="004B3960" w:rsidRDefault="004B3960" w:rsidP="008552DA">
      <w:pPr>
        <w:keepNext/>
        <w:keepLines/>
        <w:spacing w:after="0" w:line="240" w:lineRule="auto"/>
        <w:rPr>
          <w:b/>
        </w:rPr>
      </w:pPr>
      <w:r w:rsidRPr="00EC4C14">
        <w:rPr>
          <w:b/>
        </w:rPr>
        <w:lastRenderedPageBreak/>
        <w:t xml:space="preserve">Table </w:t>
      </w:r>
      <w:r>
        <w:rPr>
          <w:b/>
        </w:rPr>
        <w:t>3</w:t>
      </w:r>
      <w:r w:rsidRPr="00EC4C14">
        <w:rPr>
          <w:b/>
        </w:rPr>
        <w:t xml:space="preserve">: PhD </w:t>
      </w:r>
      <w:r>
        <w:rPr>
          <w:b/>
        </w:rPr>
        <w:t xml:space="preserve">Relation of Learning </w:t>
      </w:r>
      <w:r w:rsidRPr="00EC4C14">
        <w:rPr>
          <w:b/>
        </w:rPr>
        <w:t xml:space="preserve">GOALS </w:t>
      </w:r>
      <w:r>
        <w:rPr>
          <w:b/>
        </w:rPr>
        <w:t>to Curriculum</w:t>
      </w:r>
    </w:p>
    <w:p w14:paraId="3DBD89FE" w14:textId="77777777" w:rsidR="004D0889" w:rsidRPr="00A92BB4" w:rsidRDefault="004D0889" w:rsidP="00595D42">
      <w:pPr>
        <w:pStyle w:val="Text"/>
        <w:framePr w:wrap="around"/>
      </w:pPr>
      <w:r>
        <w:t>Table 3</w:t>
      </w:r>
      <w:r w:rsidRPr="00A92BB4">
        <w:t>: Ph</w:t>
      </w:r>
      <w:r>
        <w:t>.</w:t>
      </w:r>
      <w:r w:rsidRPr="00A92BB4">
        <w:t>D</w:t>
      </w:r>
      <w:r>
        <w:t>.</w:t>
      </w:r>
      <w:r w:rsidRPr="00A92BB4">
        <w:t xml:space="preserve"> Curriculum Alignment Map</w:t>
      </w:r>
    </w:p>
    <w:p w14:paraId="2B63A752" w14:textId="77777777" w:rsidR="004D0889" w:rsidRPr="00A92BB4" w:rsidRDefault="004D0889" w:rsidP="00595D42">
      <w:pPr>
        <w:pStyle w:val="Text"/>
        <w:framePr w:wrap="around"/>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5096"/>
      </w:tblGrid>
      <w:tr w:rsidR="004D0889" w:rsidRPr="00A92BB4" w14:paraId="69D4BA14" w14:textId="77777777" w:rsidTr="004D0889">
        <w:tc>
          <w:tcPr>
            <w:tcW w:w="3618" w:type="dxa"/>
            <w:shd w:val="clear" w:color="auto" w:fill="EEECE1"/>
          </w:tcPr>
          <w:p w14:paraId="2916CAA9" w14:textId="77777777" w:rsidR="004D0889" w:rsidRPr="00A92BB4" w:rsidRDefault="004D0889" w:rsidP="00595D42">
            <w:pPr>
              <w:pStyle w:val="Text"/>
              <w:framePr w:hSpace="0" w:wrap="auto" w:vAnchor="margin" w:hAnchor="text" w:yAlign="inline"/>
            </w:pPr>
            <w:r w:rsidRPr="00A92BB4">
              <w:t>Learning Goals/ Skill Sets</w:t>
            </w:r>
          </w:p>
        </w:tc>
        <w:tc>
          <w:tcPr>
            <w:tcW w:w="5238" w:type="dxa"/>
            <w:shd w:val="clear" w:color="auto" w:fill="EEECE1"/>
          </w:tcPr>
          <w:p w14:paraId="6A696F03" w14:textId="77777777" w:rsidR="004D0889" w:rsidRPr="00A92BB4" w:rsidRDefault="004D0889" w:rsidP="00595D42">
            <w:pPr>
              <w:pStyle w:val="Text"/>
              <w:framePr w:hSpace="0" w:wrap="auto" w:vAnchor="margin" w:hAnchor="text" w:yAlign="inline"/>
            </w:pPr>
            <w:r w:rsidRPr="00A92BB4">
              <w:t>Corresponding Educational Experiences</w:t>
            </w:r>
          </w:p>
        </w:tc>
      </w:tr>
      <w:tr w:rsidR="004D0889" w:rsidRPr="00A92BB4" w14:paraId="7C79A203" w14:textId="77777777" w:rsidTr="004D0889">
        <w:tc>
          <w:tcPr>
            <w:tcW w:w="3618" w:type="dxa"/>
          </w:tcPr>
          <w:p w14:paraId="20F37200" w14:textId="14852F5B" w:rsidR="004D0889" w:rsidRPr="00421672" w:rsidRDefault="00896117" w:rsidP="00F33977">
            <w:pPr>
              <w:pStyle w:val="Text"/>
              <w:framePr w:hSpace="0" w:wrap="auto" w:vAnchor="margin" w:hAnchor="text" w:yAlign="inline"/>
            </w:pPr>
            <w:r w:rsidRPr="00421672">
              <w:t>PhD-</w:t>
            </w:r>
            <w:r w:rsidR="00E06C4B" w:rsidRPr="00421672">
              <w:t xml:space="preserve">1: </w:t>
            </w:r>
            <w:r w:rsidRPr="00421672">
              <w:t xml:space="preserve">Ph.D. graduates can effectively communicate </w:t>
            </w:r>
            <w:r w:rsidR="00552D07" w:rsidRPr="00421672">
              <w:t xml:space="preserve">research </w:t>
            </w:r>
            <w:r w:rsidR="00552D07" w:rsidRPr="00D92233">
              <w:rPr>
                <w:rFonts w:asciiTheme="minorHAnsi" w:hAnsiTheme="minorHAnsi" w:cstheme="minorHAnsi"/>
                <w:sz w:val="20"/>
                <w:szCs w:val="20"/>
              </w:rPr>
              <w:t>in</w:t>
            </w:r>
            <w:r w:rsidR="00F323F5" w:rsidRPr="00D92233">
              <w:rPr>
                <w:rFonts w:asciiTheme="minorHAnsi" w:hAnsiTheme="minorHAnsi" w:cstheme="minorHAnsi"/>
                <w:sz w:val="20"/>
                <w:szCs w:val="20"/>
              </w:rPr>
              <w:t xml:space="preserve"> </w:t>
            </w:r>
            <w:r w:rsidR="00F323F5">
              <w:rPr>
                <w:rFonts w:asciiTheme="minorHAnsi" w:hAnsiTheme="minorHAnsi" w:cstheme="minorHAnsi"/>
                <w:sz w:val="20"/>
                <w:szCs w:val="20"/>
              </w:rPr>
              <w:t>oral presentations</w:t>
            </w:r>
            <w:r w:rsidR="002066DB" w:rsidRPr="00421672">
              <w:t xml:space="preserve">.  </w:t>
            </w:r>
          </w:p>
        </w:tc>
        <w:tc>
          <w:tcPr>
            <w:tcW w:w="5238" w:type="dxa"/>
          </w:tcPr>
          <w:p w14:paraId="6CFD3B01" w14:textId="26A28999" w:rsidR="00ED2BE0" w:rsidRDefault="004233C5" w:rsidP="00595D42">
            <w:pPr>
              <w:pStyle w:val="Text"/>
              <w:framePr w:hSpace="0" w:wrap="auto" w:vAnchor="margin" w:hAnchor="text" w:yAlign="inline"/>
            </w:pPr>
            <w:r w:rsidRPr="00421672">
              <w:t>Most</w:t>
            </w:r>
            <w:r w:rsidR="004D0889" w:rsidRPr="00421672">
              <w:t xml:space="preserve"> </w:t>
            </w:r>
            <w:r w:rsidR="002066DB" w:rsidRPr="00421672">
              <w:t>courses</w:t>
            </w:r>
            <w:r w:rsidR="004D0889" w:rsidRPr="00421672">
              <w:t xml:space="preserve"> involve individual and team presentations and require students to write research papers</w:t>
            </w:r>
            <w:r w:rsidR="00F96ACF" w:rsidRPr="00421672">
              <w:t xml:space="preserve"> involving cri</w:t>
            </w:r>
            <w:r w:rsidR="00360866">
              <w:t>tical evaluations of literature</w:t>
            </w:r>
            <w:r w:rsidR="004D0889" w:rsidRPr="00421672">
              <w:t>.</w:t>
            </w:r>
            <w:r w:rsidR="00F96ACF" w:rsidRPr="00421672">
              <w:t xml:space="preserve">  </w:t>
            </w:r>
          </w:p>
          <w:p w14:paraId="36693095" w14:textId="630D4CB2" w:rsidR="004D0889" w:rsidRPr="00421672" w:rsidRDefault="00CE088A" w:rsidP="00CE088A">
            <w:pPr>
              <w:pStyle w:val="Text"/>
              <w:framePr w:hSpace="0" w:wrap="auto" w:vAnchor="margin" w:hAnchor="text" w:yAlign="inline"/>
            </w:pPr>
            <w:r>
              <w:t>Ph.D. colloquium, p</w:t>
            </w:r>
            <w:r w:rsidR="00F96ACF" w:rsidRPr="00421672">
              <w:t>reliminary and qualifying exams require research papers and their oral presentation.</w:t>
            </w:r>
          </w:p>
        </w:tc>
      </w:tr>
      <w:tr w:rsidR="004D0889" w:rsidRPr="00A92BB4" w14:paraId="4D77FC65" w14:textId="77777777" w:rsidTr="004D0889">
        <w:tc>
          <w:tcPr>
            <w:tcW w:w="3618" w:type="dxa"/>
          </w:tcPr>
          <w:p w14:paraId="61493DC8" w14:textId="636F675C" w:rsidR="004D0889" w:rsidRPr="00421672" w:rsidRDefault="00896117" w:rsidP="00595D42">
            <w:pPr>
              <w:pStyle w:val="Text"/>
              <w:framePr w:hSpace="0" w:wrap="auto" w:vAnchor="margin" w:hAnchor="text" w:yAlign="inline"/>
            </w:pPr>
            <w:r w:rsidRPr="00421672">
              <w:t>PhD-</w:t>
            </w:r>
            <w:r w:rsidR="004D0889" w:rsidRPr="00421672">
              <w:t xml:space="preserve">2: </w:t>
            </w:r>
            <w:r w:rsidR="003357E4" w:rsidRPr="00421672">
              <w:t>Ph.D. graduates will have sufficiently mastered the core knowledge and tools needed to conduct original research in a timely manner.</w:t>
            </w:r>
          </w:p>
        </w:tc>
        <w:tc>
          <w:tcPr>
            <w:tcW w:w="5238" w:type="dxa"/>
          </w:tcPr>
          <w:p w14:paraId="51D402B0" w14:textId="0437F2CF" w:rsidR="004D0889" w:rsidRPr="00421672" w:rsidRDefault="004D0889" w:rsidP="009B34F9">
            <w:pPr>
              <w:pStyle w:val="Text"/>
              <w:framePr w:hSpace="0" w:wrap="auto" w:vAnchor="margin" w:hAnchor="text" w:yAlign="inline"/>
            </w:pPr>
            <w:r w:rsidRPr="00421672">
              <w:t xml:space="preserve">All required </w:t>
            </w:r>
            <w:r w:rsidR="009B34F9">
              <w:t xml:space="preserve">and recommended </w:t>
            </w:r>
            <w:r w:rsidR="006E7532">
              <w:t xml:space="preserve">Ph.D. </w:t>
            </w:r>
            <w:r w:rsidR="002066DB" w:rsidRPr="00421672">
              <w:t>course</w:t>
            </w:r>
            <w:r w:rsidR="009B34F9">
              <w:t>s</w:t>
            </w:r>
            <w:r w:rsidR="003357E4" w:rsidRPr="00421672">
              <w:t xml:space="preserve"> </w:t>
            </w:r>
            <w:r w:rsidRPr="00421672">
              <w:t xml:space="preserve">address specific research methods or specific research areas related to </w:t>
            </w:r>
            <w:r w:rsidR="009B34F9">
              <w:t>financial engineering research topics</w:t>
            </w:r>
            <w:r w:rsidRPr="00421672">
              <w:t xml:space="preserve">. </w:t>
            </w:r>
            <w:r w:rsidR="00F96ACF" w:rsidRPr="00421672">
              <w:t xml:space="preserve"> Preliminary and qualifying exams require original research papers and their oral presentation.</w:t>
            </w:r>
            <w:r w:rsidR="00A86308">
              <w:t xml:space="preserve"> Students are required to publish two peer-reviewed conference papers or one journal paper (ABS ranked</w:t>
            </w:r>
            <w:proofErr w:type="gramStart"/>
            <w:r w:rsidR="00A86308">
              <w:t>), and</w:t>
            </w:r>
            <w:proofErr w:type="gramEnd"/>
            <w:r w:rsidR="00A86308">
              <w:t xml:space="preserve"> submit one paper to a journal (ABS ranked).</w:t>
            </w:r>
          </w:p>
        </w:tc>
      </w:tr>
      <w:tr w:rsidR="004D0889" w:rsidRPr="00A92BB4" w14:paraId="4C457DCE" w14:textId="77777777" w:rsidTr="004D0889">
        <w:tc>
          <w:tcPr>
            <w:tcW w:w="3618" w:type="dxa"/>
          </w:tcPr>
          <w:p w14:paraId="0F1A7C18" w14:textId="0911DCDB" w:rsidR="004D0889" w:rsidRPr="00421672" w:rsidRDefault="00E50EF4" w:rsidP="00595D42">
            <w:pPr>
              <w:pStyle w:val="Text"/>
              <w:framePr w:hSpace="0" w:wrap="auto" w:vAnchor="margin" w:hAnchor="text" w:yAlign="inline"/>
            </w:pPr>
            <w:r w:rsidRPr="00421672">
              <w:t xml:space="preserve">PhD-3: </w:t>
            </w:r>
            <w:r w:rsidR="003A74A1" w:rsidRPr="00421672">
              <w:t>Ph.D. graduates</w:t>
            </w:r>
            <w:r w:rsidR="00BF56DC" w:rsidRPr="00421672">
              <w:t xml:space="preserve"> are able to </w:t>
            </w:r>
            <w:r w:rsidR="00CF20AB">
              <w:t xml:space="preserve">effectively </w:t>
            </w:r>
            <w:r w:rsidR="00BF56DC" w:rsidRPr="00421672">
              <w:t>deliver academic courses in a university environment.</w:t>
            </w:r>
            <w:r w:rsidR="004D0889" w:rsidRPr="00421672">
              <w:t xml:space="preserve">        </w:t>
            </w:r>
          </w:p>
        </w:tc>
        <w:tc>
          <w:tcPr>
            <w:tcW w:w="5238" w:type="dxa"/>
          </w:tcPr>
          <w:p w14:paraId="0617708D" w14:textId="37FD205B" w:rsidR="004D0889" w:rsidRPr="00421672" w:rsidRDefault="00BF56DC" w:rsidP="00595D42">
            <w:pPr>
              <w:pStyle w:val="Text"/>
              <w:framePr w:hSpace="0" w:wrap="auto" w:vAnchor="margin" w:hAnchor="text" w:yAlign="inline"/>
            </w:pPr>
            <w:r w:rsidRPr="00421672">
              <w:t>A teaching policy defining the different steps of teaching training is implemented</w:t>
            </w:r>
            <w:r w:rsidR="00EC4C53" w:rsidRPr="00421672">
              <w:t>.</w:t>
            </w:r>
            <w:r w:rsidR="00E06C4B" w:rsidRPr="00421672">
              <w:t xml:space="preserve"> Specific </w:t>
            </w:r>
            <w:r w:rsidR="00AE14D7">
              <w:t xml:space="preserve">TA training and </w:t>
            </w:r>
            <w:r w:rsidR="00E06C4B" w:rsidRPr="00421672">
              <w:t>teaching seminars are integrated into the process.</w:t>
            </w:r>
          </w:p>
        </w:tc>
      </w:tr>
    </w:tbl>
    <w:p w14:paraId="20F82499" w14:textId="77777777" w:rsidR="004D0889" w:rsidRPr="00A92BB4" w:rsidRDefault="004D0889" w:rsidP="00595D42">
      <w:pPr>
        <w:pStyle w:val="Text"/>
        <w:framePr w:wrap="around"/>
      </w:pPr>
    </w:p>
    <w:p w14:paraId="6AA0D679" w14:textId="6B2E908C" w:rsidR="004D0889" w:rsidRDefault="004D0889" w:rsidP="00197F4B">
      <w:pPr>
        <w:spacing w:before="100" w:beforeAutospacing="1" w:after="100" w:afterAutospacing="1"/>
        <w:rPr>
          <w:rFonts w:ascii="Times New Roman" w:hAnsi="Times New Roman" w:cs="Times New Roman"/>
          <w:bCs/>
        </w:rPr>
      </w:pPr>
    </w:p>
    <w:p w14:paraId="3CB9238B" w14:textId="1C634AC4" w:rsidR="00C9370C" w:rsidRDefault="00A17628" w:rsidP="00C9370C">
      <w:pPr>
        <w:pStyle w:val="Heading1"/>
      </w:pPr>
      <w:bookmarkStart w:id="4" w:name="_Toc235853329"/>
      <w:bookmarkStart w:id="5" w:name="_Toc243754154"/>
      <w:bookmarkStart w:id="6" w:name="_Toc398372336"/>
      <w:r>
        <w:t>Ph.D.</w:t>
      </w:r>
      <w:r w:rsidR="00C9370C">
        <w:t xml:space="preserve"> </w:t>
      </w:r>
      <w:r w:rsidR="00C9370C" w:rsidRPr="00C876CA">
        <w:t>CURRICULUM ALIGNMENT MAP</w:t>
      </w:r>
      <w:bookmarkEnd w:id="4"/>
      <w:bookmarkEnd w:id="5"/>
      <w:bookmarkEnd w:id="6"/>
    </w:p>
    <w:p w14:paraId="6EAE0DCD" w14:textId="36772980" w:rsidR="00C9370C" w:rsidRDefault="00C9370C" w:rsidP="00C9370C">
      <w:pPr>
        <w:pStyle w:val="Header"/>
        <w:rPr>
          <w:b/>
          <w:bCs/>
        </w:rPr>
      </w:pPr>
      <w:r>
        <w:rPr>
          <w:b/>
          <w:bCs/>
        </w:rPr>
        <w:t>Table 4</w:t>
      </w:r>
      <w:r w:rsidRPr="007A2B29">
        <w:rPr>
          <w:b/>
          <w:bCs/>
        </w:rPr>
        <w:t xml:space="preserve">: </w:t>
      </w:r>
      <w:r>
        <w:rPr>
          <w:b/>
          <w:bCs/>
        </w:rPr>
        <w:t>Ph.D.</w:t>
      </w:r>
      <w:r w:rsidRPr="007A2B29">
        <w:rPr>
          <w:b/>
          <w:bCs/>
        </w:rPr>
        <w:t xml:space="preserve"> </w:t>
      </w:r>
      <w:r w:rsidR="00974C53">
        <w:rPr>
          <w:b/>
          <w:bCs/>
        </w:rPr>
        <w:t>Financial Engineering</w:t>
      </w:r>
      <w:r w:rsidR="00A17628">
        <w:rPr>
          <w:b/>
          <w:bCs/>
        </w:rPr>
        <w:t xml:space="preserve"> </w:t>
      </w:r>
      <w:r w:rsidRPr="007A2B29">
        <w:rPr>
          <w:b/>
          <w:bCs/>
        </w:rPr>
        <w:t>Curriculum Alignment Map</w:t>
      </w:r>
      <w:r w:rsidRPr="00C876CA">
        <w:rPr>
          <w:b/>
          <w:bCs/>
        </w:rPr>
        <w:t xml:space="preserve"> </w:t>
      </w:r>
      <w:r>
        <w:rPr>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4"/>
        <w:gridCol w:w="1922"/>
        <w:gridCol w:w="3279"/>
        <w:gridCol w:w="1705"/>
      </w:tblGrid>
      <w:tr w:rsidR="000E0E8C" w:rsidRPr="00D92233" w14:paraId="63EE47CF" w14:textId="77777777" w:rsidTr="00807A2C">
        <w:trPr>
          <w:trHeight w:val="737"/>
          <w:jc w:val="center"/>
        </w:trPr>
        <w:tc>
          <w:tcPr>
            <w:tcW w:w="0" w:type="auto"/>
            <w:tcBorders>
              <w:top w:val="single" w:sz="4" w:space="0" w:color="auto"/>
              <w:left w:val="single" w:sz="4" w:space="0" w:color="auto"/>
              <w:bottom w:val="single" w:sz="4" w:space="0" w:color="auto"/>
              <w:right w:val="single" w:sz="4" w:space="0" w:color="auto"/>
            </w:tcBorders>
            <w:shd w:val="clear" w:color="auto" w:fill="C0C0C0"/>
          </w:tcPr>
          <w:p w14:paraId="26546012" w14:textId="77777777" w:rsidR="00C9370C" w:rsidRPr="00D92233" w:rsidRDefault="00C9370C" w:rsidP="00D92233">
            <w:pPr>
              <w:spacing w:after="0" w:line="240" w:lineRule="auto"/>
              <w:rPr>
                <w:rFonts w:asciiTheme="minorHAnsi" w:hAnsiTheme="minorHAnsi" w:cstheme="minorHAnsi"/>
                <w:b/>
                <w:bCs/>
                <w:sz w:val="20"/>
                <w:szCs w:val="20"/>
              </w:rPr>
            </w:pPr>
            <w:r w:rsidRPr="00D92233">
              <w:rPr>
                <w:rFonts w:asciiTheme="minorHAnsi" w:hAnsiTheme="minorHAnsi" w:cstheme="minorHAnsi"/>
                <w:b/>
                <w:bCs/>
                <w:sz w:val="20"/>
                <w:szCs w:val="20"/>
              </w:rPr>
              <w:t>Goals/</w:t>
            </w:r>
          </w:p>
          <w:p w14:paraId="0DF649EA" w14:textId="77777777" w:rsidR="00C9370C" w:rsidRPr="00D92233" w:rsidRDefault="00C9370C" w:rsidP="00D92233">
            <w:pPr>
              <w:spacing w:after="0" w:line="240" w:lineRule="auto"/>
              <w:rPr>
                <w:rFonts w:asciiTheme="minorHAnsi" w:hAnsiTheme="minorHAnsi" w:cstheme="minorHAnsi"/>
                <w:b/>
                <w:bCs/>
                <w:sz w:val="20"/>
                <w:szCs w:val="20"/>
              </w:rPr>
            </w:pPr>
          </w:p>
          <w:p w14:paraId="3C7E5267" w14:textId="521BBAEA" w:rsidR="00C9370C" w:rsidRPr="00D92233" w:rsidRDefault="00C9370C" w:rsidP="00D92233">
            <w:pPr>
              <w:spacing w:after="0" w:line="240" w:lineRule="auto"/>
              <w:rPr>
                <w:rFonts w:asciiTheme="minorHAnsi" w:hAnsiTheme="minorHAnsi" w:cstheme="minorHAnsi"/>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137C043A" w14:textId="0EEE76D9" w:rsidR="00C9370C" w:rsidRPr="00D92233" w:rsidRDefault="00A17628" w:rsidP="001A1267">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PhD-1: Ph.D. graduates can effectively communicate research </w:t>
            </w:r>
            <w:r w:rsidR="008431E5" w:rsidRPr="00D92233">
              <w:rPr>
                <w:rFonts w:asciiTheme="minorHAnsi" w:hAnsiTheme="minorHAnsi" w:cstheme="minorHAnsi"/>
                <w:sz w:val="20"/>
                <w:szCs w:val="20"/>
              </w:rPr>
              <w:t xml:space="preserve">in </w:t>
            </w:r>
            <w:r w:rsidR="008431E5">
              <w:rPr>
                <w:rFonts w:asciiTheme="minorHAnsi" w:hAnsiTheme="minorHAnsi" w:cstheme="minorHAnsi"/>
                <w:sz w:val="20"/>
                <w:szCs w:val="20"/>
              </w:rPr>
              <w:t>oral presentations</w:t>
            </w:r>
            <w:r w:rsidRPr="00D9223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75434DD7" w14:textId="4593D16E" w:rsidR="00C9370C" w:rsidRPr="00D92233" w:rsidRDefault="00A17628" w:rsidP="00D92233">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PhD-2: Ph.D. graduates will have sufficiently mastered the core knowledge and tools needed to conduct original research in a timely manner.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320E26AB" w14:textId="224E1800" w:rsidR="00C9370C" w:rsidRPr="00D92233" w:rsidRDefault="00A17628" w:rsidP="00D92233">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PhD-3: Ph.D. graduates are able to effectively deliver academic courses in a university environment.</w:t>
            </w:r>
          </w:p>
        </w:tc>
      </w:tr>
      <w:tr w:rsidR="00C9370C" w:rsidRPr="00D92233" w14:paraId="5908D73D" w14:textId="77777777" w:rsidTr="00807A2C">
        <w:trPr>
          <w:gridAfter w:val="2"/>
          <w:trHeight w:val="233"/>
          <w:jc w:val="center"/>
        </w:trPr>
        <w:tc>
          <w:tcPr>
            <w:tcW w:w="0" w:type="auto"/>
            <w:gridSpan w:val="2"/>
            <w:shd w:val="clear" w:color="auto" w:fill="auto"/>
          </w:tcPr>
          <w:p w14:paraId="4745BA4C" w14:textId="76D74C8E" w:rsidR="00C9370C" w:rsidRPr="00D92233" w:rsidRDefault="00A17628" w:rsidP="00D92233">
            <w:pPr>
              <w:spacing w:after="0" w:line="240" w:lineRule="auto"/>
              <w:rPr>
                <w:rFonts w:asciiTheme="minorHAnsi" w:hAnsiTheme="minorHAnsi" w:cstheme="minorHAnsi"/>
                <w:b/>
                <w:sz w:val="20"/>
                <w:szCs w:val="20"/>
                <w:highlight w:val="lightGray"/>
              </w:rPr>
            </w:pPr>
            <w:r w:rsidRPr="00D92233">
              <w:rPr>
                <w:rFonts w:asciiTheme="minorHAnsi" w:hAnsiTheme="minorHAnsi" w:cstheme="minorHAnsi"/>
                <w:b/>
                <w:sz w:val="20"/>
                <w:szCs w:val="20"/>
              </w:rPr>
              <w:t>CORE</w:t>
            </w:r>
            <w:r w:rsidR="00C9370C" w:rsidRPr="00D92233">
              <w:rPr>
                <w:rFonts w:asciiTheme="minorHAnsi" w:hAnsiTheme="minorHAnsi" w:cstheme="minorHAnsi"/>
                <w:b/>
                <w:sz w:val="20"/>
                <w:szCs w:val="20"/>
              </w:rPr>
              <w:t xml:space="preserve"> COURSES</w:t>
            </w:r>
          </w:p>
        </w:tc>
      </w:tr>
      <w:tr w:rsidR="000E0E8C" w:rsidRPr="00D92233" w14:paraId="4B83D30C" w14:textId="77777777" w:rsidTr="00807A2C">
        <w:trPr>
          <w:trHeight w:val="780"/>
          <w:jc w:val="center"/>
        </w:trPr>
        <w:tc>
          <w:tcPr>
            <w:tcW w:w="0" w:type="auto"/>
            <w:shd w:val="clear" w:color="auto" w:fill="auto"/>
          </w:tcPr>
          <w:p w14:paraId="4953567D" w14:textId="77777777" w:rsidR="00E335E7" w:rsidRPr="00D92233" w:rsidRDefault="00E335E7" w:rsidP="00E335E7">
            <w:pPr>
              <w:spacing w:after="0" w:line="240" w:lineRule="auto"/>
              <w:jc w:val="center"/>
              <w:rPr>
                <w:rFonts w:asciiTheme="minorHAnsi" w:hAnsiTheme="minorHAnsi" w:cstheme="minorHAnsi"/>
                <w:sz w:val="20"/>
                <w:szCs w:val="20"/>
              </w:rPr>
            </w:pPr>
            <w:r w:rsidRPr="00D92233">
              <w:rPr>
                <w:rFonts w:asciiTheme="minorHAnsi" w:hAnsiTheme="minorHAnsi" w:cstheme="minorHAnsi"/>
                <w:sz w:val="20"/>
                <w:szCs w:val="20"/>
              </w:rPr>
              <w:t xml:space="preserve">MGT719 Research Design </w:t>
            </w:r>
          </w:p>
          <w:p w14:paraId="03D63002" w14:textId="11B073E8" w:rsidR="00E335E7" w:rsidRPr="00D92233" w:rsidRDefault="00E335E7" w:rsidP="00E335E7">
            <w:pPr>
              <w:spacing w:after="0" w:line="240" w:lineRule="auto"/>
              <w:jc w:val="center"/>
              <w:rPr>
                <w:rFonts w:asciiTheme="minorHAnsi" w:hAnsiTheme="minorHAnsi" w:cstheme="minorHAnsi"/>
                <w:bCs/>
                <w:sz w:val="20"/>
                <w:szCs w:val="20"/>
              </w:rPr>
            </w:pPr>
            <w:r w:rsidRPr="00D92233">
              <w:rPr>
                <w:rFonts w:asciiTheme="minorHAnsi" w:hAnsiTheme="minorHAnsi" w:cstheme="minorHAnsi"/>
                <w:bCs/>
                <w:sz w:val="20"/>
                <w:szCs w:val="20"/>
              </w:rPr>
              <w:t>Prof. Lee</w:t>
            </w:r>
          </w:p>
        </w:tc>
        <w:tc>
          <w:tcPr>
            <w:tcW w:w="0" w:type="auto"/>
            <w:shd w:val="clear" w:color="auto" w:fill="auto"/>
          </w:tcPr>
          <w:p w14:paraId="4AFC60D7" w14:textId="48FDD1AE" w:rsidR="00E335E7" w:rsidRPr="00D92233" w:rsidRDefault="002C0A76" w:rsidP="002C0A76">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present a research design that is related to their dissertation research</w:t>
            </w:r>
            <w:r w:rsidRPr="00D92233">
              <w:rPr>
                <w:rFonts w:asciiTheme="minorHAnsi" w:hAnsiTheme="minorHAnsi" w:cstheme="minorHAnsi"/>
                <w:sz w:val="20"/>
                <w:szCs w:val="20"/>
              </w:rPr>
              <w:t>.</w:t>
            </w:r>
            <w:r w:rsidR="00040A6A">
              <w:rPr>
                <w:rFonts w:asciiTheme="minorHAnsi" w:hAnsiTheme="minorHAnsi" w:cstheme="minorHAnsi"/>
                <w:sz w:val="20"/>
                <w:szCs w:val="20"/>
              </w:rPr>
              <w:t xml:space="preserve"> And a course report will be submitted and evaluated.</w:t>
            </w:r>
          </w:p>
        </w:tc>
        <w:tc>
          <w:tcPr>
            <w:tcW w:w="0" w:type="auto"/>
            <w:shd w:val="clear" w:color="auto" w:fill="auto"/>
          </w:tcPr>
          <w:p w14:paraId="4F1C0713" w14:textId="6B05CF12" w:rsidR="00E335E7" w:rsidRPr="00D92233" w:rsidRDefault="000F75A1" w:rsidP="000F75A1">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work on specific problems and learn the different methods of research design.</w:t>
            </w:r>
          </w:p>
        </w:tc>
        <w:tc>
          <w:tcPr>
            <w:tcW w:w="0" w:type="auto"/>
            <w:shd w:val="clear" w:color="auto" w:fill="auto"/>
          </w:tcPr>
          <w:p w14:paraId="01483E1F" w14:textId="5B284561" w:rsidR="00E335E7" w:rsidRPr="00D92233" w:rsidRDefault="00E335E7" w:rsidP="00E335E7">
            <w:pPr>
              <w:spacing w:after="0" w:line="240" w:lineRule="auto"/>
              <w:rPr>
                <w:rFonts w:asciiTheme="minorHAnsi" w:hAnsiTheme="minorHAnsi" w:cstheme="minorHAnsi"/>
                <w:sz w:val="20"/>
                <w:szCs w:val="20"/>
              </w:rPr>
            </w:pPr>
          </w:p>
        </w:tc>
      </w:tr>
      <w:tr w:rsidR="000E0E8C" w:rsidRPr="00D92233" w14:paraId="4BB72EC1" w14:textId="77777777" w:rsidTr="00807A2C">
        <w:trPr>
          <w:trHeight w:val="780"/>
          <w:jc w:val="center"/>
        </w:trPr>
        <w:tc>
          <w:tcPr>
            <w:tcW w:w="0" w:type="auto"/>
            <w:vAlign w:val="bottom"/>
          </w:tcPr>
          <w:p w14:paraId="44129CF9" w14:textId="399A3E88" w:rsidR="00E335E7" w:rsidRPr="00D92233" w:rsidRDefault="008E32A1" w:rsidP="00E335E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FE</w:t>
            </w:r>
            <w:r w:rsidR="00E335E7" w:rsidRPr="00D92233">
              <w:rPr>
                <w:rFonts w:asciiTheme="minorHAnsi" w:hAnsiTheme="minorHAnsi" w:cstheme="minorHAnsi"/>
                <w:sz w:val="20"/>
                <w:szCs w:val="20"/>
              </w:rPr>
              <w:t>801 Independent Study</w:t>
            </w:r>
          </w:p>
        </w:tc>
        <w:tc>
          <w:tcPr>
            <w:tcW w:w="0" w:type="auto"/>
            <w:vAlign w:val="bottom"/>
          </w:tcPr>
          <w:p w14:paraId="191CDD91" w14:textId="3A8B301A" w:rsidR="00E335E7" w:rsidRPr="00D92233" w:rsidRDefault="000F75A1" w:rsidP="000F75A1">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Students </w:t>
            </w:r>
            <w:r>
              <w:rPr>
                <w:rFonts w:asciiTheme="minorHAnsi" w:hAnsiTheme="minorHAnsi" w:cstheme="minorHAnsi"/>
                <w:sz w:val="20"/>
                <w:szCs w:val="20"/>
              </w:rPr>
              <w:t>learn to present their</w:t>
            </w:r>
            <w:r w:rsidRPr="00D92233">
              <w:rPr>
                <w:rFonts w:asciiTheme="minorHAnsi" w:hAnsiTheme="minorHAnsi" w:cstheme="minorHAnsi"/>
                <w:sz w:val="20"/>
                <w:szCs w:val="20"/>
              </w:rPr>
              <w:t xml:space="preserve"> research </w:t>
            </w:r>
            <w:proofErr w:type="gramStart"/>
            <w:r w:rsidRPr="00D92233">
              <w:rPr>
                <w:rFonts w:asciiTheme="minorHAnsi" w:hAnsiTheme="minorHAnsi" w:cstheme="minorHAnsi"/>
                <w:sz w:val="20"/>
                <w:szCs w:val="20"/>
              </w:rPr>
              <w:t>paper</w:t>
            </w:r>
            <w:r w:rsidR="008E32A1">
              <w:rPr>
                <w:rFonts w:asciiTheme="minorHAnsi" w:hAnsiTheme="minorHAnsi" w:cstheme="minorHAnsi"/>
                <w:sz w:val="20"/>
                <w:szCs w:val="20"/>
              </w:rPr>
              <w:t>, and</w:t>
            </w:r>
            <w:proofErr w:type="gramEnd"/>
            <w:r w:rsidR="008E32A1">
              <w:rPr>
                <w:rFonts w:asciiTheme="minorHAnsi" w:hAnsiTheme="minorHAnsi" w:cstheme="minorHAnsi"/>
                <w:sz w:val="20"/>
                <w:szCs w:val="20"/>
              </w:rPr>
              <w:t xml:space="preserve"> write critics.</w:t>
            </w:r>
          </w:p>
        </w:tc>
        <w:tc>
          <w:tcPr>
            <w:tcW w:w="0" w:type="auto"/>
            <w:vAlign w:val="bottom"/>
          </w:tcPr>
          <w:p w14:paraId="036CC6BE" w14:textId="1CA1D60C" w:rsidR="00E335E7" w:rsidRPr="00D92233" w:rsidRDefault="00E335E7" w:rsidP="00E335E7">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Students work with advisor on specific research paper.</w:t>
            </w:r>
          </w:p>
        </w:tc>
        <w:tc>
          <w:tcPr>
            <w:tcW w:w="0" w:type="auto"/>
            <w:vAlign w:val="bottom"/>
          </w:tcPr>
          <w:p w14:paraId="7F1109F0" w14:textId="77777777" w:rsidR="00E335E7" w:rsidRPr="00D92233" w:rsidRDefault="00E335E7" w:rsidP="00E335E7">
            <w:pPr>
              <w:spacing w:after="0" w:line="240" w:lineRule="auto"/>
              <w:rPr>
                <w:rFonts w:asciiTheme="minorHAnsi" w:hAnsiTheme="minorHAnsi" w:cstheme="minorHAnsi"/>
                <w:sz w:val="20"/>
                <w:szCs w:val="20"/>
              </w:rPr>
            </w:pPr>
          </w:p>
        </w:tc>
      </w:tr>
      <w:tr w:rsidR="000E0E8C" w:rsidRPr="00D92233" w14:paraId="01086F3D" w14:textId="77777777" w:rsidTr="00807A2C">
        <w:trPr>
          <w:trHeight w:val="780"/>
          <w:jc w:val="center"/>
        </w:trPr>
        <w:tc>
          <w:tcPr>
            <w:tcW w:w="0" w:type="auto"/>
            <w:tcBorders>
              <w:bottom w:val="single" w:sz="4" w:space="0" w:color="auto"/>
            </w:tcBorders>
            <w:vAlign w:val="bottom"/>
          </w:tcPr>
          <w:p w14:paraId="31F91CAF" w14:textId="43F6C8BA" w:rsidR="00E335E7" w:rsidRPr="00D92233" w:rsidRDefault="003F751C" w:rsidP="00E335E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PRV 961</w:t>
            </w:r>
          </w:p>
        </w:tc>
        <w:tc>
          <w:tcPr>
            <w:tcW w:w="0" w:type="auto"/>
            <w:tcBorders>
              <w:bottom w:val="single" w:sz="4" w:space="0" w:color="auto"/>
            </w:tcBorders>
            <w:vAlign w:val="bottom"/>
          </w:tcPr>
          <w:p w14:paraId="3CCE2D2B" w14:textId="7E946781" w:rsidR="00E335E7" w:rsidRPr="00D92233" w:rsidRDefault="003F751C" w:rsidP="00E335E7">
            <w:pPr>
              <w:spacing w:after="0" w:line="240" w:lineRule="auto"/>
              <w:rPr>
                <w:rFonts w:asciiTheme="minorHAnsi" w:hAnsiTheme="minorHAnsi" w:cstheme="minorHAnsi"/>
                <w:sz w:val="20"/>
                <w:szCs w:val="20"/>
              </w:rPr>
            </w:pPr>
            <w:r>
              <w:rPr>
                <w:rFonts w:asciiTheme="minorHAnsi" w:hAnsiTheme="minorHAnsi" w:cstheme="minorHAnsi"/>
                <w:sz w:val="20"/>
                <w:szCs w:val="20"/>
              </w:rPr>
              <w:t>Students learn how to communicate and give present</w:t>
            </w:r>
            <w:r w:rsidR="00045068">
              <w:rPr>
                <w:rFonts w:asciiTheme="minorHAnsi" w:hAnsiTheme="minorHAnsi" w:cstheme="minorHAnsi"/>
                <w:sz w:val="20"/>
                <w:szCs w:val="20"/>
              </w:rPr>
              <w:t>at</w:t>
            </w:r>
            <w:r>
              <w:rPr>
                <w:rFonts w:asciiTheme="minorHAnsi" w:hAnsiTheme="minorHAnsi" w:cstheme="minorHAnsi"/>
                <w:sz w:val="20"/>
                <w:szCs w:val="20"/>
              </w:rPr>
              <w:t>ions.</w:t>
            </w:r>
          </w:p>
        </w:tc>
        <w:tc>
          <w:tcPr>
            <w:tcW w:w="0" w:type="auto"/>
            <w:tcBorders>
              <w:bottom w:val="single" w:sz="4" w:space="0" w:color="auto"/>
            </w:tcBorders>
            <w:vAlign w:val="bottom"/>
          </w:tcPr>
          <w:p w14:paraId="4CA7A6AC" w14:textId="77777777" w:rsidR="00E335E7" w:rsidRPr="00D92233" w:rsidRDefault="00E335E7" w:rsidP="00E335E7">
            <w:pPr>
              <w:tabs>
                <w:tab w:val="left" w:pos="6210"/>
              </w:tabs>
              <w:spacing w:after="0" w:line="240" w:lineRule="auto"/>
              <w:rPr>
                <w:rFonts w:asciiTheme="minorHAnsi" w:hAnsiTheme="minorHAnsi" w:cstheme="minorHAnsi"/>
                <w:sz w:val="20"/>
                <w:szCs w:val="20"/>
              </w:rPr>
            </w:pPr>
          </w:p>
        </w:tc>
        <w:tc>
          <w:tcPr>
            <w:tcW w:w="0" w:type="auto"/>
            <w:tcBorders>
              <w:bottom w:val="single" w:sz="4" w:space="0" w:color="auto"/>
            </w:tcBorders>
            <w:vAlign w:val="bottom"/>
          </w:tcPr>
          <w:p w14:paraId="56B1E0C3" w14:textId="77777777" w:rsidR="00E335E7" w:rsidRPr="00D92233" w:rsidRDefault="00E335E7" w:rsidP="00E335E7">
            <w:pPr>
              <w:spacing w:after="0" w:line="240" w:lineRule="auto"/>
              <w:rPr>
                <w:rFonts w:asciiTheme="minorHAnsi" w:hAnsiTheme="minorHAnsi" w:cstheme="minorHAnsi"/>
                <w:sz w:val="20"/>
                <w:szCs w:val="20"/>
              </w:rPr>
            </w:pPr>
          </w:p>
        </w:tc>
      </w:tr>
      <w:tr w:rsidR="000E0E8C" w:rsidRPr="00D92233" w14:paraId="1D1E2549" w14:textId="77777777" w:rsidTr="00807A2C">
        <w:trPr>
          <w:trHeight w:val="1304"/>
          <w:jc w:val="center"/>
        </w:trPr>
        <w:tc>
          <w:tcPr>
            <w:tcW w:w="0" w:type="auto"/>
            <w:tcBorders>
              <w:top w:val="single" w:sz="4" w:space="0" w:color="auto"/>
              <w:left w:val="single" w:sz="4" w:space="0" w:color="auto"/>
              <w:bottom w:val="single" w:sz="4" w:space="0" w:color="auto"/>
              <w:right w:val="nil"/>
            </w:tcBorders>
            <w:vAlign w:val="bottom"/>
          </w:tcPr>
          <w:p w14:paraId="0FA38C52" w14:textId="77777777" w:rsidR="00807A2C" w:rsidRDefault="00807A2C" w:rsidP="00E335E7">
            <w:pPr>
              <w:spacing w:after="0" w:line="240" w:lineRule="auto"/>
              <w:jc w:val="center"/>
              <w:rPr>
                <w:rFonts w:asciiTheme="minorHAnsi" w:hAnsiTheme="minorHAnsi" w:cstheme="minorHAnsi"/>
                <w:sz w:val="20"/>
                <w:szCs w:val="20"/>
              </w:rPr>
            </w:pPr>
          </w:p>
        </w:tc>
        <w:tc>
          <w:tcPr>
            <w:tcW w:w="0" w:type="auto"/>
            <w:tcBorders>
              <w:top w:val="single" w:sz="4" w:space="0" w:color="auto"/>
              <w:left w:val="nil"/>
              <w:bottom w:val="single" w:sz="4" w:space="0" w:color="auto"/>
              <w:right w:val="nil"/>
            </w:tcBorders>
            <w:vAlign w:val="bottom"/>
          </w:tcPr>
          <w:p w14:paraId="104ADD77" w14:textId="77777777" w:rsidR="00807A2C" w:rsidRDefault="00807A2C" w:rsidP="00E335E7">
            <w:pPr>
              <w:spacing w:after="0" w:line="240" w:lineRule="auto"/>
              <w:rPr>
                <w:rFonts w:asciiTheme="minorHAnsi" w:hAnsiTheme="minorHAnsi" w:cstheme="minorHAnsi"/>
                <w:sz w:val="20"/>
                <w:szCs w:val="20"/>
              </w:rPr>
            </w:pPr>
          </w:p>
        </w:tc>
        <w:tc>
          <w:tcPr>
            <w:tcW w:w="0" w:type="auto"/>
            <w:tcBorders>
              <w:top w:val="single" w:sz="4" w:space="0" w:color="auto"/>
              <w:left w:val="nil"/>
              <w:bottom w:val="single" w:sz="4" w:space="0" w:color="auto"/>
              <w:right w:val="nil"/>
            </w:tcBorders>
            <w:vAlign w:val="bottom"/>
          </w:tcPr>
          <w:p w14:paraId="231ED023" w14:textId="77777777" w:rsidR="00807A2C" w:rsidRPr="00D92233" w:rsidRDefault="00807A2C" w:rsidP="00E335E7">
            <w:pPr>
              <w:tabs>
                <w:tab w:val="left" w:pos="6210"/>
              </w:tabs>
              <w:spacing w:after="0" w:line="240" w:lineRule="auto"/>
              <w:rPr>
                <w:rFonts w:asciiTheme="minorHAnsi" w:hAnsiTheme="minorHAnsi" w:cstheme="minorHAnsi"/>
                <w:sz w:val="20"/>
                <w:szCs w:val="20"/>
              </w:rPr>
            </w:pPr>
          </w:p>
        </w:tc>
        <w:tc>
          <w:tcPr>
            <w:tcW w:w="0" w:type="auto"/>
            <w:tcBorders>
              <w:top w:val="single" w:sz="4" w:space="0" w:color="auto"/>
              <w:left w:val="nil"/>
              <w:bottom w:val="single" w:sz="4" w:space="0" w:color="auto"/>
              <w:right w:val="single" w:sz="4" w:space="0" w:color="auto"/>
            </w:tcBorders>
            <w:vAlign w:val="bottom"/>
          </w:tcPr>
          <w:p w14:paraId="70238124" w14:textId="77777777" w:rsidR="00807A2C" w:rsidRPr="00D92233" w:rsidRDefault="00807A2C" w:rsidP="00E335E7">
            <w:pPr>
              <w:spacing w:after="0" w:line="240" w:lineRule="auto"/>
              <w:rPr>
                <w:rFonts w:asciiTheme="minorHAnsi" w:hAnsiTheme="minorHAnsi" w:cstheme="minorHAnsi"/>
                <w:sz w:val="20"/>
                <w:szCs w:val="20"/>
              </w:rPr>
            </w:pPr>
          </w:p>
        </w:tc>
      </w:tr>
      <w:tr w:rsidR="000E0E8C" w:rsidRPr="00D92233" w14:paraId="6C7DB6B6" w14:textId="77777777" w:rsidTr="00807A2C">
        <w:trPr>
          <w:trHeight w:val="593"/>
          <w:jc w:val="center"/>
        </w:trPr>
        <w:tc>
          <w:tcPr>
            <w:tcW w:w="0" w:type="auto"/>
            <w:tcBorders>
              <w:top w:val="single" w:sz="4" w:space="0" w:color="auto"/>
            </w:tcBorders>
            <w:vAlign w:val="bottom"/>
          </w:tcPr>
          <w:p w14:paraId="61A448FF" w14:textId="238D63B0" w:rsidR="00105C30" w:rsidRPr="00D92233" w:rsidRDefault="00105C30" w:rsidP="00807A2C">
            <w:r>
              <w:t>FE PhD Colloquium</w:t>
            </w:r>
          </w:p>
        </w:tc>
        <w:tc>
          <w:tcPr>
            <w:tcW w:w="0" w:type="auto"/>
            <w:tcBorders>
              <w:top w:val="single" w:sz="4" w:space="0" w:color="auto"/>
            </w:tcBorders>
            <w:vAlign w:val="bottom"/>
          </w:tcPr>
          <w:p w14:paraId="769145E3" w14:textId="7084BBCB" w:rsidR="00105C30" w:rsidRPr="00D92233" w:rsidRDefault="00105C30" w:rsidP="00807A2C">
            <w:r w:rsidRPr="00D92233">
              <w:t xml:space="preserve">Students </w:t>
            </w:r>
            <w:r>
              <w:t>learn to present their</w:t>
            </w:r>
            <w:r w:rsidRPr="00D92233">
              <w:t xml:space="preserve"> research </w:t>
            </w:r>
            <w:proofErr w:type="gramStart"/>
            <w:r w:rsidRPr="00D92233">
              <w:t>paper</w:t>
            </w:r>
            <w:r>
              <w:t>, and</w:t>
            </w:r>
            <w:proofErr w:type="gramEnd"/>
            <w:r>
              <w:t xml:space="preserve"> give critics.</w:t>
            </w:r>
          </w:p>
        </w:tc>
        <w:tc>
          <w:tcPr>
            <w:tcW w:w="0" w:type="auto"/>
            <w:tcBorders>
              <w:top w:val="single" w:sz="4" w:space="0" w:color="auto"/>
            </w:tcBorders>
            <w:vAlign w:val="bottom"/>
          </w:tcPr>
          <w:p w14:paraId="3E3311D9" w14:textId="46FA1664" w:rsidR="00105C30" w:rsidRPr="00D92233" w:rsidRDefault="008B6A80" w:rsidP="00807A2C">
            <w:r>
              <w:t>Students present their own or others’ research</w:t>
            </w:r>
            <w:r w:rsidR="00105C30" w:rsidRPr="00D92233">
              <w:t>.</w:t>
            </w:r>
            <w:r>
              <w:t xml:space="preserve"> Students are required to provide critique of others’ presentations.</w:t>
            </w:r>
          </w:p>
        </w:tc>
        <w:tc>
          <w:tcPr>
            <w:tcW w:w="0" w:type="auto"/>
            <w:tcBorders>
              <w:top w:val="single" w:sz="4" w:space="0" w:color="auto"/>
            </w:tcBorders>
            <w:vAlign w:val="bottom"/>
          </w:tcPr>
          <w:p w14:paraId="48407963" w14:textId="77777777" w:rsidR="00105C30" w:rsidRPr="00D92233" w:rsidRDefault="00105C30" w:rsidP="00807A2C"/>
        </w:tc>
      </w:tr>
      <w:tr w:rsidR="000E0E8C" w:rsidRPr="00D92233" w14:paraId="67F14F86" w14:textId="77777777" w:rsidTr="00807A2C">
        <w:trPr>
          <w:trHeight w:val="737"/>
          <w:jc w:val="center"/>
        </w:trPr>
        <w:tc>
          <w:tcPr>
            <w:tcW w:w="0" w:type="auto"/>
            <w:tcBorders>
              <w:top w:val="single" w:sz="4" w:space="0" w:color="auto"/>
              <w:left w:val="single" w:sz="4" w:space="0" w:color="auto"/>
              <w:bottom w:val="single" w:sz="4" w:space="0" w:color="auto"/>
              <w:right w:val="single" w:sz="4" w:space="0" w:color="auto"/>
            </w:tcBorders>
            <w:shd w:val="clear" w:color="auto" w:fill="C0C0C0"/>
          </w:tcPr>
          <w:p w14:paraId="73461356" w14:textId="77777777" w:rsidR="00E335E7" w:rsidRPr="00D92233" w:rsidRDefault="00E335E7" w:rsidP="00E335E7">
            <w:pPr>
              <w:spacing w:after="0" w:line="240" w:lineRule="auto"/>
              <w:rPr>
                <w:rFonts w:asciiTheme="minorHAnsi" w:hAnsiTheme="minorHAnsi" w:cstheme="minorHAnsi"/>
                <w:bCs/>
                <w:sz w:val="20"/>
                <w:szCs w:val="20"/>
              </w:rPr>
            </w:pPr>
            <w:r w:rsidRPr="00D92233">
              <w:rPr>
                <w:rFonts w:asciiTheme="minorHAnsi" w:hAnsiTheme="minorHAnsi" w:cstheme="minorHAnsi"/>
                <w:bCs/>
                <w:sz w:val="20"/>
                <w:szCs w:val="20"/>
              </w:rPr>
              <w:t>Goals/</w:t>
            </w:r>
          </w:p>
          <w:p w14:paraId="6260C9D8" w14:textId="77777777" w:rsidR="00E335E7" w:rsidRPr="00D92233" w:rsidRDefault="00E335E7" w:rsidP="00E335E7">
            <w:pPr>
              <w:spacing w:after="0" w:line="240" w:lineRule="auto"/>
              <w:rPr>
                <w:rFonts w:asciiTheme="minorHAnsi" w:hAnsiTheme="minorHAnsi" w:cstheme="minorHAnsi"/>
                <w:bCs/>
                <w:sz w:val="20"/>
                <w:szCs w:val="20"/>
              </w:rPr>
            </w:pPr>
          </w:p>
          <w:p w14:paraId="362C4A32" w14:textId="30CBABB8" w:rsidR="00E335E7" w:rsidRPr="00D92233" w:rsidRDefault="00807A2C" w:rsidP="00E335E7">
            <w:pPr>
              <w:spacing w:after="0" w:line="240" w:lineRule="auto"/>
              <w:rPr>
                <w:rFonts w:asciiTheme="minorHAnsi" w:hAnsiTheme="minorHAnsi" w:cstheme="minorHAnsi"/>
                <w:bCs/>
                <w:sz w:val="20"/>
                <w:szCs w:val="20"/>
              </w:rPr>
            </w:pPr>
            <w:r>
              <w:rPr>
                <w:rFonts w:asciiTheme="minorHAnsi" w:hAnsiTheme="minorHAnsi" w:cstheme="minorHAnsi"/>
                <w:bCs/>
                <w:sz w:val="20"/>
                <w:szCs w:val="20"/>
              </w:rPr>
              <w:t>Quantitative</w:t>
            </w:r>
            <w:r w:rsidR="00E335E7" w:rsidRPr="00D92233">
              <w:rPr>
                <w:rFonts w:asciiTheme="minorHAnsi" w:hAnsiTheme="minorHAnsi" w:cstheme="minorHAnsi"/>
                <w:bCs/>
                <w:sz w:val="20"/>
                <w:szCs w:val="20"/>
              </w:rPr>
              <w:t xml:space="preserve"> Courses </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8142818" w14:textId="6EEB80BE" w:rsidR="00E335E7" w:rsidRPr="00D92233" w:rsidRDefault="0048473F" w:rsidP="00E335E7">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PhD-1: Ph.D. graduates can effectively communicate research </w:t>
            </w:r>
            <w:r w:rsidR="00675BD5" w:rsidRPr="00D92233">
              <w:rPr>
                <w:rFonts w:asciiTheme="minorHAnsi" w:hAnsiTheme="minorHAnsi" w:cstheme="minorHAnsi"/>
                <w:sz w:val="20"/>
                <w:szCs w:val="20"/>
              </w:rPr>
              <w:t xml:space="preserve">in </w:t>
            </w:r>
            <w:r w:rsidR="00675BD5">
              <w:rPr>
                <w:rFonts w:asciiTheme="minorHAnsi" w:hAnsiTheme="minorHAnsi" w:cstheme="minorHAnsi"/>
                <w:sz w:val="20"/>
                <w:szCs w:val="20"/>
              </w:rPr>
              <w:t>oral presentations</w:t>
            </w:r>
            <w:r w:rsidRPr="00D9223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548DD8A9" w14:textId="08237FFB" w:rsidR="00E335E7" w:rsidRPr="00D92233" w:rsidRDefault="00E335E7" w:rsidP="00E335E7">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PhD-2: Ph.D. graduates will have sufficiently mastered the core knowledge and tools needed to conduct original research in a timely manner.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14:paraId="60BDAF0C" w14:textId="4C28C080" w:rsidR="00E335E7" w:rsidRPr="00D92233" w:rsidRDefault="00E335E7" w:rsidP="00E335E7">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PhD-3: Ph.D. graduates are able to effectively deliver academic courses in a university environment.</w:t>
            </w:r>
          </w:p>
        </w:tc>
      </w:tr>
      <w:tr w:rsidR="000E0E8C" w:rsidRPr="00D92233" w14:paraId="682563D5" w14:textId="77777777" w:rsidTr="00807A2C">
        <w:trPr>
          <w:trHeight w:val="78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43E38F" w14:textId="2E49C21E" w:rsidR="00E335E7" w:rsidRPr="00D92233" w:rsidRDefault="002B02AF" w:rsidP="00E335E7">
            <w:pPr>
              <w:spacing w:after="0" w:line="240" w:lineRule="auto"/>
              <w:rPr>
                <w:rFonts w:asciiTheme="minorHAnsi" w:hAnsiTheme="minorHAnsi" w:cstheme="minorHAnsi"/>
                <w:sz w:val="20"/>
                <w:szCs w:val="20"/>
              </w:rPr>
            </w:pPr>
            <w:r>
              <w:t>FE641</w:t>
            </w:r>
            <w:r>
              <w:tab/>
              <w:t>Advanced Multivariate Statistics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DF350" w14:textId="428AE50E" w:rsidR="00E335E7" w:rsidRPr="00D92233" w:rsidRDefault="00741AF2" w:rsidP="00E335E7">
            <w:pPr>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C2265" w14:textId="46E81D8A" w:rsidR="00E335E7" w:rsidRPr="00D92233" w:rsidRDefault="00741AF2" w:rsidP="00741AF2">
            <w:pPr>
              <w:spacing w:after="0" w:line="240" w:lineRule="auto"/>
              <w:rPr>
                <w:rFonts w:asciiTheme="minorHAnsi" w:hAnsiTheme="minorHAnsi" w:cstheme="minorHAnsi"/>
                <w:sz w:val="20"/>
                <w:szCs w:val="20"/>
              </w:rPr>
            </w:pPr>
            <w:r>
              <w:rPr>
                <w:rFonts w:asciiTheme="minorHAnsi" w:hAnsiTheme="minorHAnsi" w:cstheme="minorHAnsi"/>
                <w:sz w:val="20"/>
                <w:szCs w:val="20"/>
              </w:rPr>
              <w:t>Students learn a</w:t>
            </w:r>
            <w:r w:rsidRPr="00741AF2">
              <w:rPr>
                <w:rFonts w:asciiTheme="minorHAnsi" w:hAnsiTheme="minorHAnsi" w:cstheme="minorHAnsi"/>
                <w:sz w:val="20"/>
                <w:szCs w:val="20"/>
              </w:rPr>
              <w:t>dvanced topics in time series such as Granger causality, vector auto regressive models, co-integration, and error corrected models, VARMA models and multivariate volatility models will be presented.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070D5" w14:textId="6BC7E0FE" w:rsidR="00E335E7" w:rsidRPr="00D92233" w:rsidRDefault="00E335E7" w:rsidP="00E335E7">
            <w:pPr>
              <w:spacing w:after="0" w:line="240" w:lineRule="auto"/>
              <w:rPr>
                <w:rFonts w:asciiTheme="minorHAnsi" w:hAnsiTheme="minorHAnsi" w:cstheme="minorHAnsi"/>
                <w:sz w:val="20"/>
                <w:szCs w:val="20"/>
              </w:rPr>
            </w:pPr>
          </w:p>
        </w:tc>
      </w:tr>
      <w:tr w:rsidR="000E0E8C" w:rsidRPr="00D92233" w14:paraId="09DA16AA" w14:textId="77777777" w:rsidTr="00807A2C">
        <w:trPr>
          <w:trHeight w:val="827"/>
          <w:jc w:val="center"/>
        </w:trPr>
        <w:tc>
          <w:tcPr>
            <w:tcW w:w="0" w:type="auto"/>
            <w:shd w:val="clear" w:color="auto" w:fill="auto"/>
          </w:tcPr>
          <w:p w14:paraId="7FC86171" w14:textId="5D223CE9" w:rsidR="00F75DBA" w:rsidRPr="00D92233" w:rsidRDefault="002B02AF" w:rsidP="00F75DBA">
            <w:pPr>
              <w:tabs>
                <w:tab w:val="left" w:pos="6210"/>
              </w:tabs>
              <w:spacing w:after="0" w:line="240" w:lineRule="auto"/>
              <w:rPr>
                <w:rFonts w:asciiTheme="minorHAnsi" w:hAnsiTheme="minorHAnsi" w:cstheme="minorHAnsi"/>
                <w:b/>
                <w:bCs/>
                <w:sz w:val="20"/>
                <w:szCs w:val="20"/>
              </w:rPr>
            </w:pPr>
            <w:r w:rsidRPr="002B02AF">
              <w:rPr>
                <w:rFonts w:asciiTheme="minorHAnsi" w:hAnsiTheme="minorHAnsi" w:cstheme="minorHAnsi"/>
                <w:sz w:val="20"/>
                <w:szCs w:val="20"/>
              </w:rPr>
              <w:t>FE646 Opt. Models &amp; Methods in Finance</w:t>
            </w:r>
          </w:p>
        </w:tc>
        <w:tc>
          <w:tcPr>
            <w:tcW w:w="0" w:type="auto"/>
            <w:shd w:val="clear" w:color="auto" w:fill="auto"/>
          </w:tcPr>
          <w:p w14:paraId="454F2715" w14:textId="263DE5DE" w:rsidR="00F75DBA" w:rsidRPr="00D92233" w:rsidRDefault="000E0E8C" w:rsidP="00F75DBA">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089B345D" w14:textId="75FE5F1B" w:rsidR="00F75DBA" w:rsidRPr="00D92233" w:rsidRDefault="000E0E8C" w:rsidP="000E0E8C">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Students learn </w:t>
            </w:r>
            <w:proofErr w:type="gramStart"/>
            <w:r w:rsidRPr="000E0E8C">
              <w:rPr>
                <w:rFonts w:asciiTheme="minorHAnsi" w:hAnsiTheme="minorHAnsi" w:cstheme="minorHAnsi"/>
                <w:sz w:val="20"/>
                <w:szCs w:val="20"/>
              </w:rPr>
              <w:t>the  main</w:t>
            </w:r>
            <w:proofErr w:type="gramEnd"/>
            <w:r w:rsidRPr="000E0E8C">
              <w:rPr>
                <w:rFonts w:asciiTheme="minorHAnsi" w:hAnsiTheme="minorHAnsi" w:cstheme="minorHAnsi"/>
                <w:sz w:val="20"/>
                <w:szCs w:val="20"/>
              </w:rPr>
              <w:t xml:space="preserve">  classes  of  optimization  problems  encountered  in  financial  engineering: linear  and  no</w:t>
            </w:r>
            <w:r>
              <w:rPr>
                <w:rFonts w:asciiTheme="minorHAnsi" w:hAnsiTheme="minorHAnsi" w:cstheme="minorHAnsi"/>
                <w:sz w:val="20"/>
                <w:szCs w:val="20"/>
              </w:rPr>
              <w:t xml:space="preserve">nlinear  programming,  integer </w:t>
            </w:r>
            <w:r w:rsidRPr="000E0E8C">
              <w:rPr>
                <w:rFonts w:asciiTheme="minorHAnsi" w:hAnsiTheme="minorHAnsi" w:cstheme="minorHAnsi"/>
                <w:sz w:val="20"/>
                <w:szCs w:val="20"/>
              </w:rPr>
              <w:t xml:space="preserve">programming, dynamic  programming,  stochastic  programming, and  robust  optimization. </w:t>
            </w:r>
            <w:r>
              <w:rPr>
                <w:rFonts w:asciiTheme="minorHAnsi" w:hAnsiTheme="minorHAnsi" w:cstheme="minorHAnsi"/>
                <w:sz w:val="20"/>
                <w:szCs w:val="20"/>
              </w:rPr>
              <w:t xml:space="preserve"> </w:t>
            </w:r>
          </w:p>
        </w:tc>
        <w:tc>
          <w:tcPr>
            <w:tcW w:w="0" w:type="auto"/>
            <w:shd w:val="clear" w:color="auto" w:fill="auto"/>
          </w:tcPr>
          <w:p w14:paraId="45347E32" w14:textId="6D8567E3" w:rsidR="00F75DBA" w:rsidRPr="00D92233" w:rsidRDefault="00F75DBA" w:rsidP="00F75DBA">
            <w:pPr>
              <w:spacing w:after="0" w:line="240" w:lineRule="auto"/>
              <w:rPr>
                <w:rFonts w:asciiTheme="minorHAnsi" w:hAnsiTheme="minorHAnsi" w:cstheme="minorHAnsi"/>
                <w:sz w:val="20"/>
                <w:szCs w:val="20"/>
              </w:rPr>
            </w:pPr>
          </w:p>
        </w:tc>
      </w:tr>
      <w:tr w:rsidR="000E0E8C" w:rsidRPr="00D92233" w14:paraId="267AEBBB" w14:textId="77777777" w:rsidTr="00807A2C">
        <w:trPr>
          <w:trHeight w:val="827"/>
          <w:jc w:val="center"/>
        </w:trPr>
        <w:tc>
          <w:tcPr>
            <w:tcW w:w="0" w:type="auto"/>
            <w:shd w:val="clear" w:color="auto" w:fill="auto"/>
          </w:tcPr>
          <w:p w14:paraId="46B22C18" w14:textId="0B982C0E" w:rsidR="000E0E8C" w:rsidRPr="00D92233" w:rsidRDefault="000E0E8C" w:rsidP="00D442F9">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MA611 Probability</w:t>
            </w:r>
          </w:p>
        </w:tc>
        <w:tc>
          <w:tcPr>
            <w:tcW w:w="0" w:type="auto"/>
            <w:shd w:val="clear" w:color="auto" w:fill="auto"/>
          </w:tcPr>
          <w:p w14:paraId="3C525C93" w14:textId="08E03CE1" w:rsidR="000E0E8C" w:rsidRPr="00D92233" w:rsidRDefault="000E0E8C"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3EB654A9" w14:textId="09AEFADE" w:rsidR="000E0E8C" w:rsidRPr="00D92233" w:rsidRDefault="000E0E8C" w:rsidP="00D442F9">
            <w:pPr>
              <w:tabs>
                <w:tab w:val="left" w:pos="6210"/>
              </w:tabs>
              <w:spacing w:after="0" w:line="240" w:lineRule="auto"/>
              <w:rPr>
                <w:rFonts w:asciiTheme="minorHAnsi" w:hAnsiTheme="minorHAnsi" w:cstheme="minorHAnsi"/>
                <w:sz w:val="20"/>
                <w:szCs w:val="20"/>
              </w:rPr>
            </w:pPr>
            <w:r w:rsidRPr="000E0E8C">
              <w:rPr>
                <w:rFonts w:asciiTheme="minorHAnsi" w:hAnsiTheme="minorHAnsi" w:cstheme="minorHAnsi"/>
                <w:sz w:val="20"/>
                <w:szCs w:val="20"/>
              </w:rPr>
              <w:t>Students learn foundations of probability, random variables and their distributions, discrete and continuous random variables, independence, expectation and conditioning, generating functions, multivariate distributions, convergence of random variables, and classical limit theorems.</w:t>
            </w:r>
          </w:p>
        </w:tc>
        <w:tc>
          <w:tcPr>
            <w:tcW w:w="0" w:type="auto"/>
            <w:shd w:val="clear" w:color="auto" w:fill="auto"/>
          </w:tcPr>
          <w:p w14:paraId="73DAA864" w14:textId="77777777" w:rsidR="000E0E8C" w:rsidRPr="00D92233" w:rsidRDefault="000E0E8C" w:rsidP="00D442F9">
            <w:pPr>
              <w:spacing w:after="0" w:line="240" w:lineRule="auto"/>
              <w:rPr>
                <w:rFonts w:asciiTheme="minorHAnsi" w:hAnsiTheme="minorHAnsi" w:cstheme="minorHAnsi"/>
                <w:sz w:val="20"/>
                <w:szCs w:val="20"/>
              </w:rPr>
            </w:pPr>
          </w:p>
        </w:tc>
      </w:tr>
      <w:tr w:rsidR="000E0E8C" w:rsidRPr="00D92233" w14:paraId="05B509A2" w14:textId="77777777" w:rsidTr="00807A2C">
        <w:trPr>
          <w:trHeight w:val="827"/>
          <w:jc w:val="center"/>
        </w:trPr>
        <w:tc>
          <w:tcPr>
            <w:tcW w:w="0" w:type="auto"/>
            <w:shd w:val="clear" w:color="auto" w:fill="auto"/>
          </w:tcPr>
          <w:p w14:paraId="2D5ED336" w14:textId="6607386D" w:rsidR="000E0E8C" w:rsidRPr="002B02AF" w:rsidRDefault="000E0E8C" w:rsidP="00D442F9">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MA612 Mathematical Statistics</w:t>
            </w:r>
          </w:p>
        </w:tc>
        <w:tc>
          <w:tcPr>
            <w:tcW w:w="0" w:type="auto"/>
            <w:shd w:val="clear" w:color="auto" w:fill="auto"/>
          </w:tcPr>
          <w:p w14:paraId="29D996E2" w14:textId="1683735D" w:rsidR="000E0E8C" w:rsidRPr="00D92233" w:rsidRDefault="000E0E8C"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1B7E34E5" w14:textId="4081FD7E" w:rsidR="000E0E8C" w:rsidRDefault="000E0E8C" w:rsidP="00D442F9">
            <w:pPr>
              <w:tabs>
                <w:tab w:val="left" w:pos="6210"/>
              </w:tabs>
              <w:spacing w:after="0" w:line="240" w:lineRule="auto"/>
              <w:rPr>
                <w:rFonts w:asciiTheme="minorHAnsi" w:hAnsiTheme="minorHAnsi" w:cstheme="minorHAnsi"/>
                <w:sz w:val="20"/>
                <w:szCs w:val="20"/>
              </w:rPr>
            </w:pPr>
            <w:r w:rsidRPr="000E0E8C">
              <w:rPr>
                <w:rFonts w:asciiTheme="minorHAnsi" w:hAnsiTheme="minorHAnsi" w:cstheme="minorHAnsi"/>
                <w:sz w:val="20"/>
                <w:szCs w:val="20"/>
              </w:rPr>
              <w:t xml:space="preserve">Students learn point estimation, method of moments, maximum likelihood, and properties of point estimators; confidence intervals and hypothesis testing; sufficiency; </w:t>
            </w:r>
            <w:proofErr w:type="spellStart"/>
            <w:r w:rsidRPr="000E0E8C">
              <w:rPr>
                <w:rFonts w:asciiTheme="minorHAnsi" w:hAnsiTheme="minorHAnsi" w:cstheme="minorHAnsi"/>
                <w:sz w:val="20"/>
                <w:szCs w:val="20"/>
              </w:rPr>
              <w:t>Neyman</w:t>
            </w:r>
            <w:proofErr w:type="spellEnd"/>
            <w:r w:rsidRPr="000E0E8C">
              <w:rPr>
                <w:rFonts w:asciiTheme="minorHAnsi" w:hAnsiTheme="minorHAnsi" w:cstheme="minorHAnsi"/>
                <w:sz w:val="20"/>
                <w:szCs w:val="20"/>
              </w:rPr>
              <w:t>-Pearson theorem, uniformly most powerful tests, and likelihood ratio tests; and Fisher information and the Cramer-Rao inequality.</w:t>
            </w:r>
          </w:p>
        </w:tc>
        <w:tc>
          <w:tcPr>
            <w:tcW w:w="0" w:type="auto"/>
            <w:shd w:val="clear" w:color="auto" w:fill="auto"/>
          </w:tcPr>
          <w:p w14:paraId="53BFF208" w14:textId="77777777" w:rsidR="000E0E8C" w:rsidRPr="00D92233" w:rsidRDefault="000E0E8C" w:rsidP="00D442F9">
            <w:pPr>
              <w:spacing w:after="0" w:line="240" w:lineRule="auto"/>
              <w:rPr>
                <w:rFonts w:asciiTheme="minorHAnsi" w:hAnsiTheme="minorHAnsi" w:cstheme="minorHAnsi"/>
                <w:sz w:val="20"/>
                <w:szCs w:val="20"/>
              </w:rPr>
            </w:pPr>
          </w:p>
        </w:tc>
      </w:tr>
      <w:tr w:rsidR="000E0E8C" w:rsidRPr="00D92233" w14:paraId="09083E1C" w14:textId="77777777" w:rsidTr="00807A2C">
        <w:trPr>
          <w:trHeight w:val="827"/>
          <w:jc w:val="center"/>
        </w:trPr>
        <w:tc>
          <w:tcPr>
            <w:tcW w:w="0" w:type="auto"/>
            <w:shd w:val="clear" w:color="auto" w:fill="auto"/>
          </w:tcPr>
          <w:p w14:paraId="19E44F9A" w14:textId="465207C2" w:rsidR="000E0E8C" w:rsidRPr="002B02AF" w:rsidRDefault="000E0E8C" w:rsidP="00D442F9">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lastRenderedPageBreak/>
              <w:t>MA623 Stochastic Processes</w:t>
            </w:r>
          </w:p>
        </w:tc>
        <w:tc>
          <w:tcPr>
            <w:tcW w:w="0" w:type="auto"/>
            <w:shd w:val="clear" w:color="auto" w:fill="auto"/>
          </w:tcPr>
          <w:p w14:paraId="66CE7FBD" w14:textId="144C041B" w:rsidR="000E0E8C" w:rsidRPr="00D92233" w:rsidRDefault="00261D68"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1B0769BA" w14:textId="0FB0D176" w:rsidR="000E0E8C" w:rsidRDefault="00261D68" w:rsidP="00D442F9">
            <w:pPr>
              <w:tabs>
                <w:tab w:val="left" w:pos="6210"/>
              </w:tabs>
              <w:spacing w:after="0" w:line="240" w:lineRule="auto"/>
              <w:rPr>
                <w:rFonts w:asciiTheme="minorHAnsi" w:hAnsiTheme="minorHAnsi" w:cstheme="minorHAnsi"/>
                <w:sz w:val="20"/>
                <w:szCs w:val="20"/>
              </w:rPr>
            </w:pPr>
            <w:r w:rsidRPr="00261D68">
              <w:rPr>
                <w:rFonts w:asciiTheme="minorHAnsi" w:hAnsiTheme="minorHAnsi" w:cstheme="minorHAnsi"/>
                <w:sz w:val="20"/>
                <w:szCs w:val="20"/>
              </w:rPr>
              <w:t>Students learn random walks and Markov chains; Brownian motions and Markov processes; and applications, stationary (wide sense) processes, infinite divisibility, and spectral decomposition.</w:t>
            </w:r>
          </w:p>
        </w:tc>
        <w:tc>
          <w:tcPr>
            <w:tcW w:w="0" w:type="auto"/>
            <w:shd w:val="clear" w:color="auto" w:fill="auto"/>
          </w:tcPr>
          <w:p w14:paraId="066FC5E9" w14:textId="77777777" w:rsidR="000E0E8C" w:rsidRPr="00D92233" w:rsidRDefault="000E0E8C" w:rsidP="00D442F9">
            <w:pPr>
              <w:spacing w:after="0" w:line="240" w:lineRule="auto"/>
              <w:rPr>
                <w:rFonts w:asciiTheme="minorHAnsi" w:hAnsiTheme="minorHAnsi" w:cstheme="minorHAnsi"/>
                <w:sz w:val="20"/>
                <w:szCs w:val="20"/>
              </w:rPr>
            </w:pPr>
          </w:p>
        </w:tc>
      </w:tr>
      <w:tr w:rsidR="000E0E8C" w:rsidRPr="00D92233" w14:paraId="43F8D210" w14:textId="77777777" w:rsidTr="00807A2C">
        <w:trPr>
          <w:trHeight w:val="827"/>
          <w:jc w:val="center"/>
        </w:trPr>
        <w:tc>
          <w:tcPr>
            <w:tcW w:w="0" w:type="auto"/>
            <w:shd w:val="clear" w:color="auto" w:fill="auto"/>
          </w:tcPr>
          <w:p w14:paraId="2F4D167D" w14:textId="2A6F7D7A" w:rsidR="000E0E8C" w:rsidRPr="002B02AF" w:rsidRDefault="000E0E8C" w:rsidP="00D442F9">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MA629 Convex Analysis and Optimization</w:t>
            </w:r>
          </w:p>
        </w:tc>
        <w:tc>
          <w:tcPr>
            <w:tcW w:w="0" w:type="auto"/>
            <w:shd w:val="clear" w:color="auto" w:fill="auto"/>
          </w:tcPr>
          <w:p w14:paraId="3B647DE5" w14:textId="43463DD9" w:rsidR="000E0E8C" w:rsidRPr="00D92233" w:rsidRDefault="00261D68"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193E94C8" w14:textId="576BA7C7" w:rsidR="000E0E8C" w:rsidRDefault="00FB65DC" w:rsidP="00D442F9">
            <w:pPr>
              <w:tabs>
                <w:tab w:val="left" w:pos="6210"/>
              </w:tabs>
              <w:spacing w:after="0" w:line="240" w:lineRule="auto"/>
              <w:rPr>
                <w:rFonts w:asciiTheme="minorHAnsi" w:hAnsiTheme="minorHAnsi" w:cstheme="minorHAnsi"/>
                <w:sz w:val="20"/>
                <w:szCs w:val="20"/>
              </w:rPr>
            </w:pPr>
            <w:r w:rsidRPr="00FB65DC">
              <w:rPr>
                <w:rFonts w:asciiTheme="minorHAnsi" w:hAnsiTheme="minorHAnsi" w:cstheme="minorHAnsi"/>
                <w:sz w:val="20"/>
                <w:szCs w:val="20"/>
              </w:rPr>
              <w:t>Students learn the main numerical methods of optimization and their convergence constitute the second portion of the class, along with the theoretical results and methods, optimization models in management, finance, and other practical situations.</w:t>
            </w:r>
          </w:p>
        </w:tc>
        <w:tc>
          <w:tcPr>
            <w:tcW w:w="0" w:type="auto"/>
            <w:shd w:val="clear" w:color="auto" w:fill="auto"/>
          </w:tcPr>
          <w:p w14:paraId="10DE874A" w14:textId="77777777" w:rsidR="000E0E8C" w:rsidRPr="00D92233" w:rsidRDefault="000E0E8C" w:rsidP="00D442F9">
            <w:pPr>
              <w:spacing w:after="0" w:line="240" w:lineRule="auto"/>
              <w:rPr>
                <w:rFonts w:asciiTheme="minorHAnsi" w:hAnsiTheme="minorHAnsi" w:cstheme="minorHAnsi"/>
                <w:sz w:val="20"/>
                <w:szCs w:val="20"/>
              </w:rPr>
            </w:pPr>
          </w:p>
        </w:tc>
      </w:tr>
      <w:tr w:rsidR="000E0E8C" w:rsidRPr="00D92233" w14:paraId="746B2D72" w14:textId="77777777" w:rsidTr="00807A2C">
        <w:trPr>
          <w:trHeight w:val="827"/>
          <w:jc w:val="center"/>
        </w:trPr>
        <w:tc>
          <w:tcPr>
            <w:tcW w:w="0" w:type="auto"/>
            <w:shd w:val="clear" w:color="auto" w:fill="auto"/>
          </w:tcPr>
          <w:p w14:paraId="4295F420" w14:textId="7B6DA6E8" w:rsidR="000E0E8C" w:rsidRPr="002B02AF" w:rsidRDefault="000E0E8C" w:rsidP="00D442F9">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MA630 Numerical Methods of Optimization</w:t>
            </w:r>
          </w:p>
        </w:tc>
        <w:tc>
          <w:tcPr>
            <w:tcW w:w="0" w:type="auto"/>
            <w:shd w:val="clear" w:color="auto" w:fill="auto"/>
          </w:tcPr>
          <w:p w14:paraId="0DC34772" w14:textId="78BF96F4" w:rsidR="000E0E8C" w:rsidRPr="00D92233" w:rsidRDefault="00261D68"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17988F66" w14:textId="46773531" w:rsidR="000E0E8C" w:rsidRDefault="0025242A" w:rsidP="00D442F9">
            <w:pPr>
              <w:tabs>
                <w:tab w:val="left" w:pos="6210"/>
              </w:tabs>
              <w:spacing w:after="0" w:line="240" w:lineRule="auto"/>
              <w:rPr>
                <w:rFonts w:asciiTheme="minorHAnsi" w:hAnsiTheme="minorHAnsi" w:cstheme="minorHAnsi"/>
                <w:sz w:val="20"/>
                <w:szCs w:val="20"/>
              </w:rPr>
            </w:pPr>
            <w:r w:rsidRPr="0025242A">
              <w:rPr>
                <w:rFonts w:asciiTheme="minorHAnsi" w:hAnsiTheme="minorHAnsi" w:cstheme="minorHAnsi"/>
                <w:sz w:val="20"/>
                <w:szCs w:val="20"/>
              </w:rPr>
              <w:t xml:space="preserve">Students learn several advanced topics in the theory and methods of optimization including </w:t>
            </w:r>
            <w:proofErr w:type="spellStart"/>
            <w:r w:rsidRPr="0025242A">
              <w:rPr>
                <w:rFonts w:asciiTheme="minorHAnsi" w:hAnsiTheme="minorHAnsi" w:cstheme="minorHAnsi"/>
                <w:sz w:val="20"/>
                <w:szCs w:val="20"/>
              </w:rPr>
              <w:t>subgradient</w:t>
            </w:r>
            <w:proofErr w:type="spellEnd"/>
            <w:r w:rsidRPr="0025242A">
              <w:rPr>
                <w:rFonts w:asciiTheme="minorHAnsi" w:hAnsiTheme="minorHAnsi" w:cstheme="minorHAnsi"/>
                <w:sz w:val="20"/>
                <w:szCs w:val="20"/>
              </w:rPr>
              <w:t xml:space="preserve"> calculus for non-smooth convex functions, optimality conditions for non-smooth optimization problems, conjugate and </w:t>
            </w:r>
            <w:proofErr w:type="spellStart"/>
            <w:r w:rsidRPr="0025242A">
              <w:rPr>
                <w:rFonts w:asciiTheme="minorHAnsi" w:hAnsiTheme="minorHAnsi" w:cstheme="minorHAnsi"/>
                <w:sz w:val="20"/>
                <w:szCs w:val="20"/>
              </w:rPr>
              <w:t>Lagrangian</w:t>
            </w:r>
            <w:proofErr w:type="spellEnd"/>
            <w:r w:rsidRPr="0025242A">
              <w:rPr>
                <w:rFonts w:asciiTheme="minorHAnsi" w:hAnsiTheme="minorHAnsi" w:cstheme="minorHAnsi"/>
                <w:sz w:val="20"/>
                <w:szCs w:val="20"/>
              </w:rPr>
              <w:t xml:space="preserve"> convex duality, numerical methods for non-smooth optimization, approaches to large-scale optimization problems.</w:t>
            </w:r>
          </w:p>
        </w:tc>
        <w:tc>
          <w:tcPr>
            <w:tcW w:w="0" w:type="auto"/>
            <w:shd w:val="clear" w:color="auto" w:fill="auto"/>
          </w:tcPr>
          <w:p w14:paraId="52C1EB42" w14:textId="77777777" w:rsidR="000E0E8C" w:rsidRPr="00D92233" w:rsidRDefault="000E0E8C" w:rsidP="00D442F9">
            <w:pPr>
              <w:spacing w:after="0" w:line="240" w:lineRule="auto"/>
              <w:rPr>
                <w:rFonts w:asciiTheme="minorHAnsi" w:hAnsiTheme="minorHAnsi" w:cstheme="minorHAnsi"/>
                <w:sz w:val="20"/>
                <w:szCs w:val="20"/>
              </w:rPr>
            </w:pPr>
          </w:p>
        </w:tc>
      </w:tr>
      <w:tr w:rsidR="000E0E8C" w:rsidRPr="00D92233" w14:paraId="4A8E8EDE" w14:textId="77777777" w:rsidTr="00807A2C">
        <w:trPr>
          <w:trHeight w:val="827"/>
          <w:jc w:val="center"/>
        </w:trPr>
        <w:tc>
          <w:tcPr>
            <w:tcW w:w="0" w:type="auto"/>
            <w:shd w:val="clear" w:color="auto" w:fill="auto"/>
          </w:tcPr>
          <w:p w14:paraId="52464AF2" w14:textId="4A26031A" w:rsidR="000E0E8C" w:rsidRPr="002B02AF" w:rsidRDefault="000E0E8C" w:rsidP="00D442F9">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MA653 Numerical Solutions of Partial Differential Equations</w:t>
            </w:r>
          </w:p>
        </w:tc>
        <w:tc>
          <w:tcPr>
            <w:tcW w:w="0" w:type="auto"/>
            <w:shd w:val="clear" w:color="auto" w:fill="auto"/>
          </w:tcPr>
          <w:p w14:paraId="6DB5FE7A" w14:textId="687E9D8C" w:rsidR="000E0E8C" w:rsidRPr="00D92233" w:rsidRDefault="00261D68"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Students are required to learn to write mathematical report and </w:t>
            </w:r>
            <w:proofErr w:type="gramStart"/>
            <w:r>
              <w:rPr>
                <w:rFonts w:asciiTheme="minorHAnsi" w:hAnsiTheme="minorHAnsi" w:cstheme="minorHAnsi"/>
                <w:sz w:val="20"/>
                <w:szCs w:val="20"/>
              </w:rPr>
              <w:t>analysis</w:t>
            </w:r>
            <w:r w:rsidR="00C8769A">
              <w:rPr>
                <w:rFonts w:asciiTheme="minorHAnsi" w:hAnsiTheme="minorHAnsi" w:cstheme="minorHAnsi"/>
                <w:sz w:val="20"/>
                <w:szCs w:val="20"/>
              </w:rPr>
              <w:t>, and</w:t>
            </w:r>
            <w:proofErr w:type="gramEnd"/>
            <w:r w:rsidR="00C8769A">
              <w:rPr>
                <w:rFonts w:asciiTheme="minorHAnsi" w:hAnsiTheme="minorHAnsi" w:cstheme="minorHAnsi"/>
                <w:sz w:val="20"/>
                <w:szCs w:val="20"/>
              </w:rPr>
              <w:t xml:space="preserve"> present their results.</w:t>
            </w:r>
          </w:p>
        </w:tc>
        <w:tc>
          <w:tcPr>
            <w:tcW w:w="0" w:type="auto"/>
            <w:shd w:val="clear" w:color="auto" w:fill="auto"/>
          </w:tcPr>
          <w:p w14:paraId="79F082FB" w14:textId="24FFBB57" w:rsidR="000E0E8C" w:rsidRDefault="004B1B00" w:rsidP="00D442F9">
            <w:pPr>
              <w:tabs>
                <w:tab w:val="left" w:pos="6210"/>
              </w:tabs>
              <w:spacing w:after="0" w:line="240" w:lineRule="auto"/>
              <w:rPr>
                <w:rFonts w:asciiTheme="minorHAnsi" w:hAnsiTheme="minorHAnsi" w:cstheme="minorHAnsi"/>
                <w:sz w:val="20"/>
                <w:szCs w:val="20"/>
              </w:rPr>
            </w:pPr>
            <w:r w:rsidRPr="004B1B00">
              <w:rPr>
                <w:rFonts w:asciiTheme="minorHAnsi" w:hAnsiTheme="minorHAnsi" w:cstheme="minorHAnsi"/>
                <w:sz w:val="20"/>
                <w:szCs w:val="20"/>
              </w:rPr>
              <w:t>Students learn the finite difference and pseudo-spectral methods to solve partial differential equations, including parabolic, hyperbolic, and elliptic equations in one or higher dimensional space. The theory on consistency, convergence, and Von Neumann stability analysis of numerical schemes will be emphasized.</w:t>
            </w:r>
          </w:p>
        </w:tc>
        <w:tc>
          <w:tcPr>
            <w:tcW w:w="0" w:type="auto"/>
            <w:shd w:val="clear" w:color="auto" w:fill="auto"/>
          </w:tcPr>
          <w:p w14:paraId="1ADDD058" w14:textId="77777777" w:rsidR="000E0E8C" w:rsidRPr="00D92233" w:rsidRDefault="000E0E8C" w:rsidP="00D442F9">
            <w:pPr>
              <w:spacing w:after="0" w:line="240" w:lineRule="auto"/>
              <w:rPr>
                <w:rFonts w:asciiTheme="minorHAnsi" w:hAnsiTheme="minorHAnsi" w:cstheme="minorHAnsi"/>
                <w:sz w:val="20"/>
                <w:szCs w:val="20"/>
              </w:rPr>
            </w:pPr>
          </w:p>
        </w:tc>
      </w:tr>
      <w:tr w:rsidR="000E0E8C" w:rsidRPr="00D92233" w14:paraId="028BC56A" w14:textId="77777777" w:rsidTr="00807A2C">
        <w:trPr>
          <w:trHeight w:val="827"/>
          <w:jc w:val="center"/>
        </w:trPr>
        <w:tc>
          <w:tcPr>
            <w:tcW w:w="0" w:type="auto"/>
            <w:shd w:val="clear" w:color="auto" w:fill="auto"/>
          </w:tcPr>
          <w:p w14:paraId="7DAF5A99" w14:textId="49F05882" w:rsidR="000E0E8C" w:rsidRPr="002B02AF" w:rsidRDefault="000E0E8C" w:rsidP="00D442F9">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MA655 Optimal Control Theory</w:t>
            </w:r>
          </w:p>
        </w:tc>
        <w:tc>
          <w:tcPr>
            <w:tcW w:w="0" w:type="auto"/>
            <w:shd w:val="clear" w:color="auto" w:fill="auto"/>
          </w:tcPr>
          <w:p w14:paraId="4B338808" w14:textId="00D070C5" w:rsidR="000E0E8C" w:rsidRPr="00D92233" w:rsidRDefault="00261D68"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12F6883B" w14:textId="169E30E7" w:rsidR="000E0E8C" w:rsidRDefault="00D5688C" w:rsidP="00D442F9">
            <w:pPr>
              <w:tabs>
                <w:tab w:val="left" w:pos="6210"/>
              </w:tabs>
              <w:spacing w:after="0" w:line="240" w:lineRule="auto"/>
              <w:rPr>
                <w:rFonts w:asciiTheme="minorHAnsi" w:hAnsiTheme="minorHAnsi" w:cstheme="minorHAnsi"/>
                <w:sz w:val="20"/>
                <w:szCs w:val="20"/>
              </w:rPr>
            </w:pPr>
            <w:r w:rsidRPr="00D5688C">
              <w:rPr>
                <w:rFonts w:asciiTheme="minorHAnsi" w:hAnsiTheme="minorHAnsi" w:cstheme="minorHAnsi"/>
                <w:sz w:val="20"/>
                <w:szCs w:val="20"/>
              </w:rPr>
              <w:t xml:space="preserve">Students will learn proportional derivative control, state-space and spectrum assignment, outputs and dynamic feedback, reachability, controllability, feedback and stability, Lyapunov theory, linearization principle of observability, dynamic programming algorithm, multipliers for unconstrained and constrained controls, and </w:t>
            </w:r>
            <w:proofErr w:type="spellStart"/>
            <w:r w:rsidRPr="00D5688C">
              <w:rPr>
                <w:rFonts w:asciiTheme="minorHAnsi" w:hAnsiTheme="minorHAnsi" w:cstheme="minorHAnsi"/>
                <w:sz w:val="20"/>
                <w:szCs w:val="20"/>
              </w:rPr>
              <w:t>Pontryagin</w:t>
            </w:r>
            <w:proofErr w:type="spellEnd"/>
            <w:r w:rsidRPr="00D5688C">
              <w:rPr>
                <w:rFonts w:asciiTheme="minorHAnsi" w:hAnsiTheme="minorHAnsi" w:cstheme="minorHAnsi"/>
                <w:sz w:val="20"/>
                <w:szCs w:val="20"/>
              </w:rPr>
              <w:t xml:space="preserve"> maximum principle.</w:t>
            </w:r>
          </w:p>
        </w:tc>
        <w:tc>
          <w:tcPr>
            <w:tcW w:w="0" w:type="auto"/>
            <w:shd w:val="clear" w:color="auto" w:fill="auto"/>
          </w:tcPr>
          <w:p w14:paraId="16D4F370" w14:textId="77777777" w:rsidR="000E0E8C" w:rsidRPr="00D92233" w:rsidRDefault="000E0E8C" w:rsidP="00D442F9">
            <w:pPr>
              <w:spacing w:after="0" w:line="240" w:lineRule="auto"/>
              <w:rPr>
                <w:rFonts w:asciiTheme="minorHAnsi" w:hAnsiTheme="minorHAnsi" w:cstheme="minorHAnsi"/>
                <w:sz w:val="20"/>
                <w:szCs w:val="20"/>
              </w:rPr>
            </w:pPr>
          </w:p>
        </w:tc>
      </w:tr>
      <w:tr w:rsidR="000E0E8C" w:rsidRPr="00D92233" w14:paraId="13424F1E" w14:textId="77777777" w:rsidTr="00807A2C">
        <w:trPr>
          <w:trHeight w:val="827"/>
          <w:jc w:val="center"/>
        </w:trPr>
        <w:tc>
          <w:tcPr>
            <w:tcW w:w="0" w:type="auto"/>
            <w:shd w:val="clear" w:color="auto" w:fill="auto"/>
          </w:tcPr>
          <w:p w14:paraId="11BB1C0E" w14:textId="405C48E6" w:rsidR="000E0E8C" w:rsidRPr="002B02AF" w:rsidRDefault="000E0E8C" w:rsidP="00D442F9">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MA661 Dynamic Programming &amp; Stochastic Optimal Control</w:t>
            </w:r>
          </w:p>
        </w:tc>
        <w:tc>
          <w:tcPr>
            <w:tcW w:w="0" w:type="auto"/>
            <w:shd w:val="clear" w:color="auto" w:fill="auto"/>
          </w:tcPr>
          <w:p w14:paraId="522FF5DD" w14:textId="5782EB10" w:rsidR="000E0E8C" w:rsidRPr="00D92233" w:rsidRDefault="00261D68"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14F802A5" w14:textId="137D230F" w:rsidR="000E0E8C" w:rsidRDefault="009F53EF" w:rsidP="00D442F9">
            <w:pPr>
              <w:tabs>
                <w:tab w:val="left" w:pos="6210"/>
              </w:tabs>
              <w:spacing w:after="0" w:line="240" w:lineRule="auto"/>
              <w:rPr>
                <w:rFonts w:asciiTheme="minorHAnsi" w:hAnsiTheme="minorHAnsi" w:cstheme="minorHAnsi"/>
                <w:sz w:val="20"/>
                <w:szCs w:val="20"/>
              </w:rPr>
            </w:pPr>
            <w:r w:rsidRPr="009F53EF">
              <w:rPr>
                <w:rFonts w:asciiTheme="minorHAnsi" w:hAnsiTheme="minorHAnsi" w:cstheme="minorHAnsi"/>
                <w:sz w:val="20"/>
                <w:szCs w:val="20"/>
              </w:rPr>
              <w:t xml:space="preserve">Students will learn basic concepts of control theory for stochastic dynamic systems, controlled Markov chains, dynamic programming for finite horizon problems, infinite horizon discounted problems, numerical methods for infinite horizon </w:t>
            </w:r>
            <w:r w:rsidRPr="009F53EF">
              <w:rPr>
                <w:rFonts w:asciiTheme="minorHAnsi" w:hAnsiTheme="minorHAnsi" w:cstheme="minorHAnsi"/>
                <w:sz w:val="20"/>
                <w:szCs w:val="20"/>
              </w:rPr>
              <w:lastRenderedPageBreak/>
              <w:t>problems, linear stochastic dynamic systems in discrete time, tracking and Kalman filtering, linear quadratic models, controlled Markov processes in continuous time, and elements of stochastic control theory in continuous time and state space.</w:t>
            </w:r>
          </w:p>
        </w:tc>
        <w:tc>
          <w:tcPr>
            <w:tcW w:w="0" w:type="auto"/>
            <w:shd w:val="clear" w:color="auto" w:fill="auto"/>
          </w:tcPr>
          <w:p w14:paraId="098A21E0" w14:textId="77777777" w:rsidR="000E0E8C" w:rsidRPr="00D92233" w:rsidRDefault="000E0E8C" w:rsidP="00D442F9">
            <w:pPr>
              <w:spacing w:after="0" w:line="240" w:lineRule="auto"/>
              <w:rPr>
                <w:rFonts w:asciiTheme="minorHAnsi" w:hAnsiTheme="minorHAnsi" w:cstheme="minorHAnsi"/>
                <w:sz w:val="20"/>
                <w:szCs w:val="20"/>
              </w:rPr>
            </w:pPr>
          </w:p>
        </w:tc>
      </w:tr>
      <w:tr w:rsidR="000E0E8C" w:rsidRPr="00D92233" w14:paraId="14A49728" w14:textId="77777777" w:rsidTr="00807A2C">
        <w:trPr>
          <w:trHeight w:val="827"/>
          <w:jc w:val="center"/>
        </w:trPr>
        <w:tc>
          <w:tcPr>
            <w:tcW w:w="0" w:type="auto"/>
            <w:shd w:val="clear" w:color="auto" w:fill="auto"/>
          </w:tcPr>
          <w:p w14:paraId="1A9BB4F5" w14:textId="7CD86AC0" w:rsidR="000E0E8C" w:rsidRPr="002B02AF" w:rsidRDefault="000E0E8C" w:rsidP="00D442F9">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MA662 Stochastic Programming</w:t>
            </w:r>
          </w:p>
        </w:tc>
        <w:tc>
          <w:tcPr>
            <w:tcW w:w="0" w:type="auto"/>
            <w:shd w:val="clear" w:color="auto" w:fill="auto"/>
          </w:tcPr>
          <w:p w14:paraId="6279D299" w14:textId="5480B92D" w:rsidR="000E0E8C" w:rsidRPr="00D92233" w:rsidRDefault="00261D68"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76912F3D" w14:textId="45E0A35B" w:rsidR="000E0E8C" w:rsidRDefault="009F53EF" w:rsidP="00D442F9">
            <w:pPr>
              <w:tabs>
                <w:tab w:val="left" w:pos="6210"/>
              </w:tabs>
              <w:spacing w:after="0" w:line="240" w:lineRule="auto"/>
              <w:rPr>
                <w:rFonts w:asciiTheme="minorHAnsi" w:hAnsiTheme="minorHAnsi" w:cstheme="minorHAnsi"/>
                <w:sz w:val="20"/>
                <w:szCs w:val="20"/>
              </w:rPr>
            </w:pPr>
            <w:r w:rsidRPr="009F53EF">
              <w:rPr>
                <w:rFonts w:asciiTheme="minorHAnsi" w:hAnsiTheme="minorHAnsi" w:cstheme="minorHAnsi"/>
                <w:sz w:val="20"/>
                <w:szCs w:val="20"/>
              </w:rPr>
              <w:t>Students will learn generalized concavity of measures, optimization problems with probabilistic constraints (convexity, differentiability, optimality, and duality), numerical methods for solving problems with probabilistic constraints, two-stage and multi-stage models (structure, optimality, duality), decomposition methods for two-stage and multi-stage models, risk averse optimization models.</w:t>
            </w:r>
          </w:p>
        </w:tc>
        <w:tc>
          <w:tcPr>
            <w:tcW w:w="0" w:type="auto"/>
            <w:shd w:val="clear" w:color="auto" w:fill="auto"/>
          </w:tcPr>
          <w:p w14:paraId="3ACE3A6F" w14:textId="77777777" w:rsidR="000E0E8C" w:rsidRPr="00D92233" w:rsidRDefault="000E0E8C" w:rsidP="00D442F9">
            <w:pPr>
              <w:spacing w:after="0" w:line="240" w:lineRule="auto"/>
              <w:rPr>
                <w:rFonts w:asciiTheme="minorHAnsi" w:hAnsiTheme="minorHAnsi" w:cstheme="minorHAnsi"/>
                <w:sz w:val="20"/>
                <w:szCs w:val="20"/>
              </w:rPr>
            </w:pPr>
          </w:p>
        </w:tc>
      </w:tr>
      <w:tr w:rsidR="000E0E8C" w:rsidRPr="00D92233" w14:paraId="46B5A16D" w14:textId="77777777" w:rsidTr="00807A2C">
        <w:trPr>
          <w:trHeight w:val="827"/>
          <w:jc w:val="center"/>
        </w:trPr>
        <w:tc>
          <w:tcPr>
            <w:tcW w:w="0" w:type="auto"/>
            <w:shd w:val="clear" w:color="auto" w:fill="auto"/>
          </w:tcPr>
          <w:p w14:paraId="32EDA4C8" w14:textId="7760F8A6" w:rsidR="000E0E8C" w:rsidRPr="002B02AF" w:rsidRDefault="000E0E8C" w:rsidP="00D442F9">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FE710 Applied Stochastic Diff Equation</w:t>
            </w:r>
          </w:p>
        </w:tc>
        <w:tc>
          <w:tcPr>
            <w:tcW w:w="0" w:type="auto"/>
            <w:shd w:val="clear" w:color="auto" w:fill="auto"/>
          </w:tcPr>
          <w:p w14:paraId="61D75F9A" w14:textId="61A64FA7" w:rsidR="000E0E8C" w:rsidRPr="00D92233" w:rsidRDefault="00261D68"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r w:rsidR="00046AFA">
              <w:rPr>
                <w:rFonts w:asciiTheme="minorHAnsi" w:hAnsiTheme="minorHAnsi" w:cstheme="minorHAnsi"/>
                <w:sz w:val="20"/>
                <w:szCs w:val="20"/>
              </w:rPr>
              <w:t xml:space="preserve"> and give oral presentations.</w:t>
            </w:r>
          </w:p>
        </w:tc>
        <w:tc>
          <w:tcPr>
            <w:tcW w:w="0" w:type="auto"/>
            <w:shd w:val="clear" w:color="auto" w:fill="auto"/>
          </w:tcPr>
          <w:p w14:paraId="1E7B73B5" w14:textId="6CCD9889" w:rsidR="000E0E8C" w:rsidRDefault="00046AFA" w:rsidP="00D442F9">
            <w:pPr>
              <w:tabs>
                <w:tab w:val="left" w:pos="6210"/>
              </w:tabs>
              <w:spacing w:after="0" w:line="240" w:lineRule="auto"/>
              <w:rPr>
                <w:rFonts w:asciiTheme="minorHAnsi" w:hAnsiTheme="minorHAnsi" w:cstheme="minorHAnsi"/>
                <w:sz w:val="20"/>
                <w:szCs w:val="20"/>
              </w:rPr>
            </w:pPr>
            <w:r w:rsidRPr="00046AFA">
              <w:rPr>
                <w:rFonts w:asciiTheme="minorHAnsi" w:hAnsiTheme="minorHAnsi" w:cstheme="minorHAnsi"/>
                <w:sz w:val="20"/>
                <w:szCs w:val="20"/>
              </w:rPr>
              <w:t xml:space="preserve">Students learn Ito calculus review, linear stochastic differential equations (SDE’s), examples of solvable SDE’s, weak and strong solutions, existence and uniqueness of strong solutions, Ito-Taylor expansions, SDE for Markov processes with jumps, Levy processes, forward and backward </w:t>
            </w:r>
            <w:r w:rsidR="00C2182A" w:rsidRPr="00046AFA">
              <w:rPr>
                <w:rFonts w:asciiTheme="minorHAnsi" w:hAnsiTheme="minorHAnsi" w:cstheme="minorHAnsi"/>
                <w:sz w:val="20"/>
                <w:szCs w:val="20"/>
              </w:rPr>
              <w:t>equations</w:t>
            </w:r>
            <w:r w:rsidRPr="00046AFA">
              <w:rPr>
                <w:rFonts w:asciiTheme="minorHAnsi" w:hAnsiTheme="minorHAnsi" w:cstheme="minorHAnsi"/>
                <w:sz w:val="20"/>
                <w:szCs w:val="20"/>
              </w:rPr>
              <w:t xml:space="preserve"> and the Feynman-</w:t>
            </w:r>
            <w:proofErr w:type="spellStart"/>
            <w:r w:rsidRPr="00046AFA">
              <w:rPr>
                <w:rFonts w:asciiTheme="minorHAnsi" w:hAnsiTheme="minorHAnsi" w:cstheme="minorHAnsi"/>
                <w:sz w:val="20"/>
                <w:szCs w:val="20"/>
              </w:rPr>
              <w:t>Kac</w:t>
            </w:r>
            <w:proofErr w:type="spellEnd"/>
            <w:r w:rsidRPr="00046AFA">
              <w:rPr>
                <w:rFonts w:asciiTheme="minorHAnsi" w:hAnsiTheme="minorHAnsi" w:cstheme="minorHAnsi"/>
                <w:sz w:val="20"/>
                <w:szCs w:val="20"/>
              </w:rPr>
              <w:t xml:space="preserve"> representation formula, and introduction to stochastic control.</w:t>
            </w:r>
          </w:p>
        </w:tc>
        <w:tc>
          <w:tcPr>
            <w:tcW w:w="0" w:type="auto"/>
            <w:shd w:val="clear" w:color="auto" w:fill="auto"/>
          </w:tcPr>
          <w:p w14:paraId="0112BBA7" w14:textId="77777777" w:rsidR="000E0E8C" w:rsidRPr="00D92233" w:rsidRDefault="000E0E8C" w:rsidP="00D442F9">
            <w:pPr>
              <w:spacing w:after="0" w:line="240" w:lineRule="auto"/>
              <w:rPr>
                <w:rFonts w:asciiTheme="minorHAnsi" w:hAnsiTheme="minorHAnsi" w:cstheme="minorHAnsi"/>
                <w:sz w:val="20"/>
                <w:szCs w:val="20"/>
              </w:rPr>
            </w:pPr>
          </w:p>
        </w:tc>
      </w:tr>
      <w:tr w:rsidR="000E0E8C" w:rsidRPr="00D92233" w14:paraId="282E7A76" w14:textId="77777777" w:rsidTr="00807A2C">
        <w:trPr>
          <w:trHeight w:val="827"/>
          <w:jc w:val="center"/>
        </w:trPr>
        <w:tc>
          <w:tcPr>
            <w:tcW w:w="0" w:type="auto"/>
            <w:shd w:val="clear" w:color="auto" w:fill="auto"/>
          </w:tcPr>
          <w:p w14:paraId="3B310F6D" w14:textId="22EB3F99" w:rsidR="000E0E8C" w:rsidRPr="002B02AF" w:rsidRDefault="000E0E8C" w:rsidP="00D442F9">
            <w:pPr>
              <w:tabs>
                <w:tab w:val="left" w:pos="6210"/>
              </w:tabs>
              <w:spacing w:after="0" w:line="240" w:lineRule="auto"/>
              <w:rPr>
                <w:rFonts w:asciiTheme="minorHAnsi" w:hAnsiTheme="minorHAnsi" w:cstheme="minorHAnsi"/>
                <w:sz w:val="20"/>
                <w:szCs w:val="20"/>
              </w:rPr>
            </w:pPr>
            <w:r w:rsidRPr="002B02AF">
              <w:rPr>
                <w:rFonts w:asciiTheme="minorHAnsi" w:hAnsiTheme="minorHAnsi" w:cstheme="minorHAnsi"/>
                <w:sz w:val="20"/>
                <w:szCs w:val="20"/>
              </w:rPr>
              <w:t>FE720 Volatility Surface - Risk &amp; Models</w:t>
            </w:r>
          </w:p>
        </w:tc>
        <w:tc>
          <w:tcPr>
            <w:tcW w:w="0" w:type="auto"/>
            <w:shd w:val="clear" w:color="auto" w:fill="auto"/>
          </w:tcPr>
          <w:p w14:paraId="6429AF3F" w14:textId="44A1A281" w:rsidR="000E0E8C" w:rsidRPr="00D92233" w:rsidRDefault="00261D68"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Students are required to learn to write mathematical report and analysis.</w:t>
            </w:r>
          </w:p>
        </w:tc>
        <w:tc>
          <w:tcPr>
            <w:tcW w:w="0" w:type="auto"/>
            <w:shd w:val="clear" w:color="auto" w:fill="auto"/>
          </w:tcPr>
          <w:p w14:paraId="2E34FE3F" w14:textId="0712843E" w:rsidR="000E0E8C" w:rsidRDefault="00BA390A" w:rsidP="00D442F9">
            <w:pPr>
              <w:tabs>
                <w:tab w:val="left" w:pos="6210"/>
              </w:tabs>
              <w:spacing w:after="0" w:line="240" w:lineRule="auto"/>
              <w:rPr>
                <w:rFonts w:asciiTheme="minorHAnsi" w:hAnsiTheme="minorHAnsi" w:cstheme="minorHAnsi"/>
                <w:sz w:val="20"/>
                <w:szCs w:val="20"/>
              </w:rPr>
            </w:pPr>
            <w:r w:rsidRPr="00BA390A">
              <w:rPr>
                <w:rFonts w:asciiTheme="minorHAnsi" w:hAnsiTheme="minorHAnsi" w:cstheme="minorHAnsi"/>
                <w:sz w:val="20"/>
                <w:szCs w:val="20"/>
              </w:rPr>
              <w:t xml:space="preserve">Students learn Black-Scholes implied volatility, empirical statics and dynamics of the volatility surface, volatility risk premium, stochastic volatility models, Dupire’s local volatility model, Heston-Nandi GARCH model, arbitrage-free properties of the volatility surface, volatility surface </w:t>
            </w:r>
            <w:r w:rsidR="00476739" w:rsidRPr="00BA390A">
              <w:rPr>
                <w:rFonts w:asciiTheme="minorHAnsi" w:hAnsiTheme="minorHAnsi" w:cstheme="minorHAnsi"/>
                <w:sz w:val="20"/>
                <w:szCs w:val="20"/>
              </w:rPr>
              <w:t>parameterization</w:t>
            </w:r>
            <w:r w:rsidRPr="00BA390A">
              <w:rPr>
                <w:rFonts w:asciiTheme="minorHAnsi" w:hAnsiTheme="minorHAnsi" w:cstheme="minorHAnsi"/>
                <w:sz w:val="20"/>
                <w:szCs w:val="20"/>
              </w:rPr>
              <w:t xml:space="preserve"> and calibration, simulation of the Heston model, stochastic volatility model with jumps, option pricing based on fast Fourier transforms, and volatility derivatives.</w:t>
            </w:r>
          </w:p>
        </w:tc>
        <w:tc>
          <w:tcPr>
            <w:tcW w:w="0" w:type="auto"/>
            <w:shd w:val="clear" w:color="auto" w:fill="auto"/>
          </w:tcPr>
          <w:p w14:paraId="420A821D" w14:textId="77777777" w:rsidR="000E0E8C" w:rsidRPr="00D92233" w:rsidRDefault="000E0E8C" w:rsidP="00D442F9">
            <w:pPr>
              <w:spacing w:after="0" w:line="240" w:lineRule="auto"/>
              <w:rPr>
                <w:rFonts w:asciiTheme="minorHAnsi" w:hAnsiTheme="minorHAnsi" w:cstheme="minorHAnsi"/>
                <w:sz w:val="20"/>
                <w:szCs w:val="20"/>
              </w:rPr>
            </w:pPr>
          </w:p>
        </w:tc>
      </w:tr>
      <w:tr w:rsidR="000E0E8C" w:rsidRPr="00D92233" w14:paraId="420C4E7A" w14:textId="77777777" w:rsidTr="00807A2C">
        <w:trPr>
          <w:trHeight w:val="1246"/>
          <w:jc w:val="cent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CAD624" w14:textId="77777777" w:rsidR="000E0E8C" w:rsidRPr="003F751C" w:rsidRDefault="000E0E8C" w:rsidP="00D442F9">
            <w:pPr>
              <w:tabs>
                <w:tab w:val="left" w:pos="6210"/>
              </w:tabs>
              <w:spacing w:after="0" w:line="240" w:lineRule="auto"/>
              <w:rPr>
                <w:rFonts w:asciiTheme="minorHAnsi" w:hAnsiTheme="minorHAnsi" w:cstheme="minorHAnsi"/>
                <w:sz w:val="20"/>
                <w:szCs w:val="20"/>
              </w:rPr>
            </w:pPr>
            <w:r w:rsidRPr="003F751C">
              <w:rPr>
                <w:rFonts w:asciiTheme="minorHAnsi" w:hAnsiTheme="minorHAnsi" w:cstheme="minorHAnsi"/>
                <w:sz w:val="20"/>
                <w:szCs w:val="20"/>
              </w:rPr>
              <w:t>Goals/</w:t>
            </w:r>
          </w:p>
          <w:p w14:paraId="2785FF64" w14:textId="77777777" w:rsidR="000E0E8C" w:rsidRPr="003F751C" w:rsidRDefault="000E0E8C" w:rsidP="00D442F9">
            <w:pPr>
              <w:tabs>
                <w:tab w:val="left" w:pos="6210"/>
              </w:tabs>
              <w:spacing w:after="0" w:line="240" w:lineRule="auto"/>
              <w:rPr>
                <w:rFonts w:asciiTheme="minorHAnsi" w:hAnsiTheme="minorHAnsi" w:cstheme="minorHAnsi"/>
                <w:sz w:val="20"/>
                <w:szCs w:val="20"/>
              </w:rPr>
            </w:pPr>
          </w:p>
          <w:p w14:paraId="5AA370C6" w14:textId="3A8DCFAE" w:rsidR="000E0E8C" w:rsidRPr="003F751C" w:rsidRDefault="000E0E8C" w:rsidP="00D442F9">
            <w:pPr>
              <w:tabs>
                <w:tab w:val="left" w:pos="6210"/>
              </w:tabs>
              <w:spacing w:after="0" w:line="240" w:lineRule="auto"/>
              <w:rPr>
                <w:rFonts w:asciiTheme="minorHAnsi" w:hAnsiTheme="minorHAnsi" w:cstheme="minorHAnsi"/>
                <w:sz w:val="20"/>
                <w:szCs w:val="20"/>
              </w:rPr>
            </w:pPr>
            <w:r>
              <w:rPr>
                <w:rFonts w:asciiTheme="minorHAnsi" w:hAnsiTheme="minorHAnsi" w:cstheme="minorHAnsi"/>
                <w:sz w:val="20"/>
                <w:szCs w:val="20"/>
              </w:rPr>
              <w:t>Domain Tools</w:t>
            </w:r>
            <w:r w:rsidRPr="003F751C">
              <w:rPr>
                <w:rFonts w:asciiTheme="minorHAnsi" w:hAnsiTheme="minorHAnsi" w:cstheme="minorHAnsi"/>
                <w:sz w:val="20"/>
                <w:szCs w:val="20"/>
              </w:rPr>
              <w:t xml:space="preserve"> Courses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2A46C7" w14:textId="6E62B923" w:rsidR="000E0E8C" w:rsidRPr="00D92233" w:rsidRDefault="000E0E8C" w:rsidP="00207085">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 xml:space="preserve">PhD-1: Ph.D. graduates can effectively communicate research in </w:t>
            </w:r>
            <w:r w:rsidR="00207085">
              <w:rPr>
                <w:rFonts w:asciiTheme="minorHAnsi" w:hAnsiTheme="minorHAnsi" w:cstheme="minorHAnsi"/>
                <w:sz w:val="20"/>
                <w:szCs w:val="20"/>
              </w:rPr>
              <w:t>oral presentations</w:t>
            </w:r>
            <w:r w:rsidRPr="00D92233">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EA1AE2" w14:textId="77777777" w:rsidR="000E0E8C" w:rsidRPr="00D92233" w:rsidRDefault="000E0E8C" w:rsidP="00D442F9">
            <w:pPr>
              <w:tabs>
                <w:tab w:val="left" w:pos="6210"/>
              </w:tabs>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PhD-2: Ph.D. graduates will have sufficiently mastered the core knowledge and tools needed to conduct original research in a timely manner.</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161ABB" w14:textId="77777777" w:rsidR="000E0E8C" w:rsidRPr="00D92233" w:rsidRDefault="000E0E8C" w:rsidP="00D442F9">
            <w:pPr>
              <w:spacing w:after="0" w:line="240" w:lineRule="auto"/>
              <w:rPr>
                <w:rFonts w:asciiTheme="minorHAnsi" w:hAnsiTheme="minorHAnsi" w:cstheme="minorHAnsi"/>
                <w:sz w:val="20"/>
                <w:szCs w:val="20"/>
              </w:rPr>
            </w:pPr>
            <w:r w:rsidRPr="00D92233">
              <w:rPr>
                <w:rFonts w:asciiTheme="minorHAnsi" w:hAnsiTheme="minorHAnsi" w:cstheme="minorHAnsi"/>
                <w:sz w:val="20"/>
                <w:szCs w:val="20"/>
              </w:rPr>
              <w:t>PhD-3: Ph.D. graduates are able to effectively deliver academic courses in a university environment.</w:t>
            </w:r>
          </w:p>
        </w:tc>
      </w:tr>
      <w:tr w:rsidR="00DA63DE" w:rsidRPr="00D92233" w14:paraId="6617FB51" w14:textId="77777777" w:rsidTr="00807A2C">
        <w:trPr>
          <w:trHeight w:val="854"/>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2B704A" w14:textId="4624D317" w:rsidR="00DA63DE" w:rsidRPr="009C5E94" w:rsidRDefault="00DA63DE" w:rsidP="009C4079">
            <w:pPr>
              <w:spacing w:after="0" w:line="240" w:lineRule="auto"/>
              <w:rPr>
                <w:sz w:val="20"/>
                <w:szCs w:val="20"/>
              </w:rPr>
            </w:pPr>
            <w:r w:rsidRPr="008628B3">
              <w:rPr>
                <w:sz w:val="20"/>
                <w:szCs w:val="20"/>
              </w:rPr>
              <w:lastRenderedPageBreak/>
              <w:t>FE635 Financial Enterprise Risk Engineering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FBC26" w14:textId="7CA0188E" w:rsidR="00DA63DE" w:rsidRPr="00D92233" w:rsidRDefault="00DA63DE" w:rsidP="009C4079">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1BB9E" w14:textId="71292A4F" w:rsidR="00DA63DE" w:rsidRPr="00D92233" w:rsidRDefault="00DA63DE" w:rsidP="009C4079">
            <w:pPr>
              <w:tabs>
                <w:tab w:val="left" w:pos="6210"/>
              </w:tabs>
              <w:spacing w:after="0" w:line="240" w:lineRule="auto"/>
              <w:rPr>
                <w:rFonts w:asciiTheme="minorHAnsi" w:hAnsiTheme="minorHAnsi" w:cstheme="minorHAnsi"/>
                <w:sz w:val="20"/>
                <w:szCs w:val="20"/>
              </w:rPr>
            </w:pPr>
            <w:r w:rsidRPr="003A4CD3">
              <w:rPr>
                <w:rFonts w:asciiTheme="minorHAnsi" w:hAnsiTheme="minorHAnsi" w:cstheme="minorHAnsi"/>
                <w:sz w:val="20"/>
                <w:szCs w:val="20"/>
              </w:rPr>
              <w:t xml:space="preserve">Students learn classical measures of risk such as </w:t>
            </w:r>
            <w:proofErr w:type="spellStart"/>
            <w:r w:rsidRPr="003A4CD3">
              <w:rPr>
                <w:rFonts w:asciiTheme="minorHAnsi" w:hAnsiTheme="minorHAnsi" w:cstheme="minorHAnsi"/>
                <w:sz w:val="20"/>
                <w:szCs w:val="20"/>
              </w:rPr>
              <w:t>VaR</w:t>
            </w:r>
            <w:proofErr w:type="spellEnd"/>
            <w:r w:rsidRPr="003A4CD3">
              <w:rPr>
                <w:rFonts w:asciiTheme="minorHAnsi" w:hAnsiTheme="minorHAnsi" w:cstheme="minorHAnsi"/>
                <w:sz w:val="20"/>
                <w:szCs w:val="20"/>
              </w:rPr>
              <w:t>, methods for monitoring volatilities and correlations, copulas, credit derivatives, the calculation of economic capital, and risk-adjusted return on capital (RAROC). The nature of bank regulation and the Basel II capital requirements for banks are examined.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6796FC" w14:textId="77777777" w:rsidR="00DA63DE" w:rsidRPr="00D92233" w:rsidRDefault="00DA63DE" w:rsidP="00D442F9">
            <w:pPr>
              <w:spacing w:after="0" w:line="240" w:lineRule="auto"/>
              <w:rPr>
                <w:rFonts w:asciiTheme="minorHAnsi" w:hAnsiTheme="minorHAnsi" w:cstheme="minorHAnsi"/>
                <w:sz w:val="20"/>
                <w:szCs w:val="20"/>
              </w:rPr>
            </w:pPr>
          </w:p>
        </w:tc>
      </w:tr>
      <w:tr w:rsidR="00DA63DE" w:rsidRPr="00D92233" w14:paraId="4B1C27B3" w14:textId="77777777" w:rsidTr="00807A2C">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112DFD" w14:textId="23264473" w:rsidR="00DA63DE" w:rsidRPr="009C5E94" w:rsidRDefault="00DA63DE" w:rsidP="009C4079">
            <w:pPr>
              <w:spacing w:after="0" w:line="240" w:lineRule="auto"/>
              <w:rPr>
                <w:sz w:val="20"/>
                <w:szCs w:val="20"/>
              </w:rPr>
            </w:pPr>
            <w:r w:rsidRPr="008628B3">
              <w:rPr>
                <w:sz w:val="20"/>
                <w:szCs w:val="20"/>
              </w:rPr>
              <w:t>FE655 Systemic Risk and Financial Regulation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1E1B66" w14:textId="1C9B2F1B" w:rsidR="00DA63DE" w:rsidRPr="00D92233" w:rsidRDefault="006235BB" w:rsidP="009C4079">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E05C0" w14:textId="25D9E476" w:rsidR="00DA63DE" w:rsidRPr="00D92233" w:rsidRDefault="00DA63DE" w:rsidP="009C4079">
            <w:pPr>
              <w:tabs>
                <w:tab w:val="left" w:pos="6210"/>
              </w:tabs>
              <w:spacing w:after="0" w:line="240" w:lineRule="auto"/>
              <w:rPr>
                <w:rFonts w:asciiTheme="minorHAnsi" w:hAnsiTheme="minorHAnsi" w:cstheme="minorHAnsi"/>
                <w:sz w:val="20"/>
                <w:szCs w:val="20"/>
              </w:rPr>
            </w:pPr>
            <w:r w:rsidRPr="003A4CD3">
              <w:rPr>
                <w:rFonts w:asciiTheme="minorHAnsi" w:hAnsiTheme="minorHAnsi" w:cstheme="minorHAnsi"/>
                <w:sz w:val="20"/>
                <w:szCs w:val="20"/>
              </w:rPr>
              <w:t>Students learn the study of financial systems as a system of complex adaptive systems, agent-based modeling, history and analysis of bubble formations as a systemic risk, the role of rating agencies, the financial systems ecosystem, risk and regulatory environment, risk and the socio-political environment.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F6D97" w14:textId="77777777" w:rsidR="00DA63DE" w:rsidRPr="00D92233" w:rsidRDefault="00DA63DE" w:rsidP="009C4079">
            <w:pPr>
              <w:spacing w:after="0" w:line="240" w:lineRule="auto"/>
              <w:rPr>
                <w:rFonts w:asciiTheme="minorHAnsi" w:hAnsiTheme="minorHAnsi" w:cstheme="minorHAnsi"/>
                <w:sz w:val="20"/>
                <w:szCs w:val="20"/>
              </w:rPr>
            </w:pPr>
          </w:p>
        </w:tc>
      </w:tr>
      <w:tr w:rsidR="00DA63DE" w:rsidRPr="00D92233" w14:paraId="35E0F28F" w14:textId="77777777" w:rsidTr="00807A2C">
        <w:trPr>
          <w:trHeight w:val="827"/>
          <w:jc w:val="center"/>
        </w:trPr>
        <w:tc>
          <w:tcPr>
            <w:tcW w:w="0" w:type="auto"/>
            <w:shd w:val="clear" w:color="auto" w:fill="auto"/>
          </w:tcPr>
          <w:p w14:paraId="14805A2D" w14:textId="705BA8A9" w:rsidR="00DA63DE" w:rsidRPr="00D92233" w:rsidRDefault="00DA63DE" w:rsidP="009C4079">
            <w:pPr>
              <w:tabs>
                <w:tab w:val="left" w:pos="6210"/>
              </w:tabs>
              <w:spacing w:after="0" w:line="240" w:lineRule="auto"/>
              <w:rPr>
                <w:rFonts w:asciiTheme="minorHAnsi" w:hAnsiTheme="minorHAnsi" w:cstheme="minorHAnsi"/>
                <w:sz w:val="20"/>
                <w:szCs w:val="20"/>
              </w:rPr>
            </w:pPr>
            <w:r w:rsidRPr="008628B3">
              <w:rPr>
                <w:rFonts w:asciiTheme="minorHAnsi" w:hAnsiTheme="minorHAnsi" w:cstheme="minorHAnsi"/>
                <w:sz w:val="20"/>
                <w:szCs w:val="20"/>
              </w:rPr>
              <w:t>FE622 Simulation Methods in Comp. Finance and Economics</w:t>
            </w:r>
          </w:p>
        </w:tc>
        <w:tc>
          <w:tcPr>
            <w:tcW w:w="0" w:type="auto"/>
            <w:shd w:val="clear" w:color="auto" w:fill="auto"/>
          </w:tcPr>
          <w:p w14:paraId="1B103FD9" w14:textId="6AC9C1F3" w:rsidR="00DA63DE" w:rsidRPr="00D92233" w:rsidRDefault="00DA63DE" w:rsidP="00F04173">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shd w:val="clear" w:color="auto" w:fill="auto"/>
          </w:tcPr>
          <w:p w14:paraId="596E36F5" w14:textId="17D6C9D6" w:rsidR="00DA63DE" w:rsidRPr="00D92233" w:rsidRDefault="00DA63DE" w:rsidP="009C4079">
            <w:pPr>
              <w:tabs>
                <w:tab w:val="left" w:pos="6210"/>
              </w:tabs>
              <w:spacing w:after="0" w:line="240" w:lineRule="auto"/>
              <w:rPr>
                <w:rFonts w:asciiTheme="minorHAnsi" w:hAnsiTheme="minorHAnsi" w:cstheme="minorHAnsi"/>
                <w:sz w:val="20"/>
                <w:szCs w:val="20"/>
              </w:rPr>
            </w:pPr>
            <w:r w:rsidRPr="0055787B">
              <w:rPr>
                <w:rFonts w:asciiTheme="minorHAnsi" w:hAnsiTheme="minorHAnsi" w:cstheme="minorHAnsi"/>
                <w:sz w:val="20"/>
                <w:szCs w:val="20"/>
              </w:rPr>
              <w:t>Students learn basic philosophy and methodology behind simulation in computational finance and economics, students will learn advanced topics such as Markov Chain Monte Carlo, Bayesian Monte Carlo, Zero Intelligent Agent Model and Utility Optimization Agent Model.</w:t>
            </w:r>
          </w:p>
        </w:tc>
        <w:tc>
          <w:tcPr>
            <w:tcW w:w="0" w:type="auto"/>
            <w:shd w:val="clear" w:color="auto" w:fill="auto"/>
          </w:tcPr>
          <w:p w14:paraId="743F27A6" w14:textId="77777777" w:rsidR="00DA63DE" w:rsidRPr="00D92233" w:rsidRDefault="00DA63DE" w:rsidP="00D442F9">
            <w:pPr>
              <w:spacing w:after="0" w:line="240" w:lineRule="auto"/>
              <w:rPr>
                <w:rFonts w:asciiTheme="minorHAnsi" w:hAnsiTheme="minorHAnsi" w:cstheme="minorHAnsi"/>
                <w:sz w:val="20"/>
                <w:szCs w:val="20"/>
              </w:rPr>
            </w:pPr>
          </w:p>
        </w:tc>
      </w:tr>
      <w:tr w:rsidR="00DA63DE" w:rsidRPr="00D92233" w14:paraId="41C2CD8A" w14:textId="77777777" w:rsidTr="00807A2C">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346AD5" w14:textId="24B7181E" w:rsidR="00DA63DE" w:rsidRPr="009C5E94" w:rsidRDefault="00DA63DE" w:rsidP="009C4079">
            <w:pPr>
              <w:spacing w:after="0" w:line="240" w:lineRule="auto"/>
              <w:rPr>
                <w:sz w:val="20"/>
                <w:szCs w:val="20"/>
              </w:rPr>
            </w:pPr>
            <w:r w:rsidRPr="008628B3">
              <w:rPr>
                <w:sz w:val="20"/>
                <w:szCs w:val="20"/>
              </w:rPr>
              <w:t>FE670 Algorithmic Trading Strategies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F3615F" w14:textId="49C18B41" w:rsidR="00DA63DE" w:rsidRPr="00D92233" w:rsidRDefault="00DA63DE" w:rsidP="009C4079">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47C6A" w14:textId="77777777" w:rsidR="00DA63DE" w:rsidRPr="00D250F0" w:rsidRDefault="00DA63DE" w:rsidP="00D250F0">
            <w:pPr>
              <w:tabs>
                <w:tab w:val="left" w:pos="6210"/>
              </w:tabs>
              <w:spacing w:after="0" w:line="240" w:lineRule="auto"/>
              <w:rPr>
                <w:rFonts w:asciiTheme="minorHAnsi" w:hAnsiTheme="minorHAnsi" w:cstheme="minorHAnsi"/>
                <w:sz w:val="20"/>
                <w:szCs w:val="20"/>
              </w:rPr>
            </w:pPr>
            <w:r w:rsidRPr="00D250F0">
              <w:rPr>
                <w:rFonts w:asciiTheme="minorHAnsi" w:hAnsiTheme="minorHAnsi" w:cstheme="minorHAnsi"/>
                <w:sz w:val="20"/>
                <w:szCs w:val="20"/>
              </w:rPr>
              <w:t>Students learn high-frequency finance, markets and data, time series, microscopic operators, and micro-patterns. Methodologies include, but not limited to, Bayesian classifiers, weak classifiers, boosting and general meta algorithmic emerging methods of machine learning applied to trading strategies. Back-testing and assessment of model risk</w:t>
            </w:r>
          </w:p>
          <w:p w14:paraId="70EB33E1" w14:textId="3CA5D589" w:rsidR="00DA63DE" w:rsidRPr="00D92233" w:rsidRDefault="00DA63DE" w:rsidP="00D250F0">
            <w:pPr>
              <w:tabs>
                <w:tab w:val="left" w:pos="6210"/>
              </w:tabs>
              <w:spacing w:after="0" w:line="240" w:lineRule="auto"/>
              <w:rPr>
                <w:rFonts w:asciiTheme="minorHAnsi" w:hAnsiTheme="minorHAnsi" w:cstheme="minorHAnsi"/>
                <w:sz w:val="20"/>
                <w:szCs w:val="20"/>
              </w:rPr>
            </w:pPr>
            <w:r w:rsidRPr="00D250F0">
              <w:rPr>
                <w:rFonts w:asciiTheme="minorHAnsi" w:hAnsiTheme="minorHAnsi" w:cstheme="minorHAnsi"/>
                <w:sz w:val="20"/>
                <w:szCs w:val="20"/>
              </w:rPr>
              <w:t>are explored.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322BB1" w14:textId="77777777" w:rsidR="00DA63DE" w:rsidRPr="00D92233" w:rsidRDefault="00DA63DE" w:rsidP="00F75DBA">
            <w:pPr>
              <w:spacing w:after="0" w:line="240" w:lineRule="auto"/>
              <w:rPr>
                <w:rFonts w:asciiTheme="minorHAnsi" w:hAnsiTheme="minorHAnsi" w:cstheme="minorHAnsi"/>
                <w:sz w:val="20"/>
                <w:szCs w:val="20"/>
              </w:rPr>
            </w:pPr>
          </w:p>
        </w:tc>
      </w:tr>
      <w:tr w:rsidR="00DA63DE" w:rsidRPr="00D92233" w14:paraId="48479545" w14:textId="77777777" w:rsidTr="00807A2C">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53EF5D" w14:textId="356AFB3D" w:rsidR="00DA63DE" w:rsidRPr="003F751C" w:rsidRDefault="00DA63DE" w:rsidP="009C4079">
            <w:pPr>
              <w:tabs>
                <w:tab w:val="left" w:pos="6210"/>
              </w:tabs>
              <w:spacing w:after="0" w:line="240" w:lineRule="auto"/>
              <w:rPr>
                <w:rFonts w:asciiTheme="minorHAnsi" w:hAnsiTheme="minorHAnsi" w:cstheme="minorHAnsi"/>
                <w:sz w:val="20"/>
                <w:szCs w:val="20"/>
              </w:rPr>
            </w:pPr>
            <w:r w:rsidRPr="008628B3">
              <w:rPr>
                <w:sz w:val="20"/>
                <w:szCs w:val="20"/>
              </w:rPr>
              <w:t>FE672 Modern Market Structure and HFT Strategies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12A085" w14:textId="5C6005A5" w:rsidR="00DA63DE" w:rsidRPr="00D92233" w:rsidRDefault="00DA63DE" w:rsidP="009C4079">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4F112" w14:textId="06D2CE5A" w:rsidR="00DA63DE" w:rsidRPr="00D92233" w:rsidRDefault="00DA63DE" w:rsidP="00C85463">
            <w:pPr>
              <w:tabs>
                <w:tab w:val="left" w:pos="6210"/>
              </w:tabs>
              <w:spacing w:after="0" w:line="240" w:lineRule="auto"/>
              <w:rPr>
                <w:rFonts w:asciiTheme="minorHAnsi" w:hAnsiTheme="minorHAnsi" w:cstheme="minorHAnsi"/>
                <w:sz w:val="20"/>
                <w:szCs w:val="20"/>
              </w:rPr>
            </w:pPr>
            <w:r w:rsidRPr="00C85463">
              <w:rPr>
                <w:rFonts w:asciiTheme="minorHAnsi" w:hAnsiTheme="minorHAnsi" w:cstheme="minorHAnsi"/>
                <w:sz w:val="20"/>
                <w:szCs w:val="20"/>
              </w:rPr>
              <w:t>Students learn modern microstructure theory, order types, limit-order book, dark</w:t>
            </w:r>
            <w:r>
              <w:rPr>
                <w:rFonts w:asciiTheme="minorHAnsi" w:hAnsiTheme="minorHAnsi" w:cstheme="minorHAnsi"/>
                <w:sz w:val="20"/>
                <w:szCs w:val="20"/>
              </w:rPr>
              <w:t xml:space="preserve"> </w:t>
            </w:r>
            <w:r w:rsidRPr="00C85463">
              <w:rPr>
                <w:rFonts w:asciiTheme="minorHAnsi" w:hAnsiTheme="minorHAnsi" w:cstheme="minorHAnsi"/>
                <w:sz w:val="20"/>
                <w:szCs w:val="20"/>
              </w:rPr>
              <w:t>pool trading, market-making strategies, arbitrage strategies, directional strategies, performance and risk assessment, as well as related market regulations. Half of the course is in the Hanlon Financial Systems Lab, where theoretical models are illustrated with real scenarios.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C128CF" w14:textId="77777777" w:rsidR="00DA63DE" w:rsidRPr="00D92233" w:rsidRDefault="00DA63DE" w:rsidP="00F75DBA">
            <w:pPr>
              <w:spacing w:after="0" w:line="240" w:lineRule="auto"/>
              <w:rPr>
                <w:rFonts w:asciiTheme="minorHAnsi" w:hAnsiTheme="minorHAnsi" w:cstheme="minorHAnsi"/>
                <w:sz w:val="20"/>
                <w:szCs w:val="20"/>
              </w:rPr>
            </w:pPr>
          </w:p>
        </w:tc>
      </w:tr>
      <w:tr w:rsidR="00DA63DE" w:rsidRPr="00D92233" w14:paraId="382924F2" w14:textId="77777777" w:rsidTr="00807A2C">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2E4ECF" w14:textId="5DD834D2" w:rsidR="00DA63DE" w:rsidRPr="00A34241" w:rsidRDefault="00DA63DE" w:rsidP="009C4079">
            <w:pPr>
              <w:tabs>
                <w:tab w:val="left" w:pos="6210"/>
              </w:tabs>
              <w:spacing w:after="0" w:line="240" w:lineRule="auto"/>
              <w:rPr>
                <w:sz w:val="20"/>
                <w:szCs w:val="20"/>
              </w:rPr>
            </w:pPr>
            <w:r w:rsidRPr="008628B3">
              <w:rPr>
                <w:sz w:val="20"/>
                <w:szCs w:val="20"/>
              </w:rPr>
              <w:lastRenderedPageBreak/>
              <w:t>CS541 Artificial Intelligence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920BAE" w14:textId="086AD450" w:rsidR="00DA63DE" w:rsidRPr="00D92233" w:rsidRDefault="006235BB" w:rsidP="009C4079">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D6D9B0" w14:textId="7607F965" w:rsidR="00DA63DE" w:rsidRPr="00D92233" w:rsidRDefault="006235BB" w:rsidP="009C4079">
            <w:pPr>
              <w:tabs>
                <w:tab w:val="left" w:pos="6210"/>
              </w:tabs>
              <w:spacing w:after="0" w:line="240" w:lineRule="auto"/>
              <w:rPr>
                <w:rFonts w:asciiTheme="minorHAnsi" w:hAnsiTheme="minorHAnsi" w:cstheme="minorHAnsi"/>
                <w:sz w:val="20"/>
                <w:szCs w:val="20"/>
              </w:rPr>
            </w:pPr>
            <w:r w:rsidRPr="006235BB">
              <w:rPr>
                <w:rFonts w:asciiTheme="minorHAnsi" w:hAnsiTheme="minorHAnsi" w:cstheme="minorHAnsi"/>
                <w:sz w:val="20"/>
                <w:szCs w:val="20"/>
              </w:rPr>
              <w:t>Students learn problem-solving by search and constraint satisfaction; alpha-beta search for two-player games; and logic and knowledge representation, planning, learning, decision.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A4014" w14:textId="77777777" w:rsidR="00DA63DE" w:rsidRPr="00D92233" w:rsidRDefault="00DA63DE" w:rsidP="00F75DBA">
            <w:pPr>
              <w:spacing w:after="0" w:line="240" w:lineRule="auto"/>
              <w:rPr>
                <w:rFonts w:asciiTheme="minorHAnsi" w:hAnsiTheme="minorHAnsi" w:cstheme="minorHAnsi"/>
                <w:sz w:val="20"/>
                <w:szCs w:val="20"/>
              </w:rPr>
            </w:pPr>
          </w:p>
        </w:tc>
      </w:tr>
      <w:tr w:rsidR="00DA63DE" w:rsidRPr="00D92233" w14:paraId="2C13E5FC" w14:textId="77777777" w:rsidTr="00807A2C">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FE4CFE" w14:textId="3E208A5B" w:rsidR="00DA63DE" w:rsidRPr="008628B3" w:rsidRDefault="00DA63DE" w:rsidP="009C4079">
            <w:pPr>
              <w:tabs>
                <w:tab w:val="left" w:pos="6210"/>
              </w:tabs>
              <w:spacing w:after="0" w:line="240" w:lineRule="auto"/>
              <w:rPr>
                <w:sz w:val="20"/>
                <w:szCs w:val="20"/>
              </w:rPr>
            </w:pPr>
            <w:r w:rsidRPr="008628B3">
              <w:rPr>
                <w:sz w:val="20"/>
                <w:szCs w:val="20"/>
              </w:rPr>
              <w:t>CS559 Machine Learning: Fundamentals and Applications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DC8D61" w14:textId="055FA8B4" w:rsidR="00DA63DE" w:rsidRPr="00D92233" w:rsidRDefault="006235BB" w:rsidP="009C4079">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28ABA9" w14:textId="03803B5D" w:rsidR="00DA63DE" w:rsidRDefault="00143039" w:rsidP="009C4079">
            <w:pPr>
              <w:tabs>
                <w:tab w:val="left" w:pos="6210"/>
              </w:tabs>
              <w:spacing w:after="0" w:line="240" w:lineRule="auto"/>
              <w:rPr>
                <w:rFonts w:asciiTheme="minorHAnsi" w:hAnsiTheme="minorHAnsi" w:cstheme="minorHAnsi"/>
                <w:sz w:val="20"/>
                <w:szCs w:val="20"/>
              </w:rPr>
            </w:pPr>
            <w:r w:rsidRPr="00143039">
              <w:rPr>
                <w:rFonts w:asciiTheme="minorHAnsi" w:hAnsiTheme="minorHAnsi" w:cstheme="minorHAnsi"/>
                <w:sz w:val="20"/>
                <w:szCs w:val="20"/>
              </w:rPr>
              <w:t>Students learn supervised (Bayesian) and unsupervised learning, non-parametric methods, graphical models (Bayes Nets and Markov Random Fields) and dimensionality reduction, as well as recent developments in learning algorithms, including boosting, Support Vector Machines and kernel methods, etc.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4E6209" w14:textId="77777777" w:rsidR="00DA63DE" w:rsidRPr="00D92233" w:rsidRDefault="00DA63DE" w:rsidP="00F75DBA">
            <w:pPr>
              <w:spacing w:after="0" w:line="240" w:lineRule="auto"/>
              <w:rPr>
                <w:rFonts w:asciiTheme="minorHAnsi" w:hAnsiTheme="minorHAnsi" w:cstheme="minorHAnsi"/>
                <w:sz w:val="20"/>
                <w:szCs w:val="20"/>
              </w:rPr>
            </w:pPr>
          </w:p>
        </w:tc>
      </w:tr>
      <w:tr w:rsidR="00B65F24" w:rsidRPr="00D92233" w14:paraId="209F03C1" w14:textId="77777777" w:rsidTr="00807A2C">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8D5105" w14:textId="332E404D" w:rsidR="00B65F24" w:rsidRPr="008628B3" w:rsidRDefault="00B65F24" w:rsidP="009C4079">
            <w:pPr>
              <w:tabs>
                <w:tab w:val="left" w:pos="6210"/>
              </w:tabs>
              <w:spacing w:after="0" w:line="240" w:lineRule="auto"/>
              <w:rPr>
                <w:sz w:val="20"/>
                <w:szCs w:val="20"/>
              </w:rPr>
            </w:pPr>
            <w:r w:rsidRPr="008628B3">
              <w:rPr>
                <w:sz w:val="20"/>
                <w:szCs w:val="20"/>
              </w:rPr>
              <w:t>CS590 Algorithms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6A1D23" w14:textId="10D0699D" w:rsidR="00B65F24" w:rsidRPr="00D92233" w:rsidRDefault="00B65F24" w:rsidP="009C4079">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77431B" w14:textId="77777777" w:rsidR="00B65F24" w:rsidRPr="00B65F24" w:rsidRDefault="00B65F24" w:rsidP="00B65F24">
            <w:pPr>
              <w:tabs>
                <w:tab w:val="left" w:pos="6210"/>
              </w:tabs>
              <w:spacing w:after="0" w:line="240" w:lineRule="auto"/>
              <w:rPr>
                <w:rFonts w:asciiTheme="minorHAnsi" w:hAnsiTheme="minorHAnsi" w:cstheme="minorHAnsi"/>
                <w:sz w:val="20"/>
                <w:szCs w:val="20"/>
              </w:rPr>
            </w:pPr>
            <w:r w:rsidRPr="00B65F24">
              <w:rPr>
                <w:rFonts w:asciiTheme="minorHAnsi" w:hAnsiTheme="minorHAnsi" w:cstheme="minorHAnsi"/>
                <w:sz w:val="20"/>
                <w:szCs w:val="20"/>
              </w:rPr>
              <w:t>Students learn advanced and/or balanced search trees; hashing; further asymptotic</w:t>
            </w:r>
          </w:p>
          <w:p w14:paraId="74EC85FA" w14:textId="2556371B" w:rsidR="00B65F24" w:rsidRDefault="00B65F24" w:rsidP="00B65F24">
            <w:pPr>
              <w:tabs>
                <w:tab w:val="left" w:pos="6210"/>
              </w:tabs>
              <w:spacing w:after="0" w:line="240" w:lineRule="auto"/>
              <w:rPr>
                <w:rFonts w:asciiTheme="minorHAnsi" w:hAnsiTheme="minorHAnsi" w:cstheme="minorHAnsi"/>
                <w:sz w:val="20"/>
                <w:szCs w:val="20"/>
              </w:rPr>
            </w:pPr>
            <w:r w:rsidRPr="00B65F24">
              <w:rPr>
                <w:rFonts w:asciiTheme="minorHAnsi" w:hAnsiTheme="minorHAnsi" w:cstheme="minorHAnsi"/>
                <w:sz w:val="20"/>
                <w:szCs w:val="20"/>
              </w:rPr>
              <w:t>complexity analysis; standard algorithm design techniques; graph algorithms; complex sort algorithms; and other “classic” algorithms that serve as examples of design techniques.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DCC5DA" w14:textId="77777777" w:rsidR="00B65F24" w:rsidRPr="00D92233" w:rsidRDefault="00B65F24" w:rsidP="00F75DBA">
            <w:pPr>
              <w:spacing w:after="0" w:line="240" w:lineRule="auto"/>
              <w:rPr>
                <w:rFonts w:asciiTheme="minorHAnsi" w:hAnsiTheme="minorHAnsi" w:cstheme="minorHAnsi"/>
                <w:sz w:val="20"/>
                <w:szCs w:val="20"/>
              </w:rPr>
            </w:pPr>
          </w:p>
        </w:tc>
      </w:tr>
      <w:tr w:rsidR="00B65F24" w:rsidRPr="00D92233" w14:paraId="294CA701" w14:textId="77777777" w:rsidTr="00807A2C">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45316A" w14:textId="11D66F88" w:rsidR="00B65F24" w:rsidRPr="008628B3" w:rsidRDefault="00B65F24" w:rsidP="009C4079">
            <w:pPr>
              <w:tabs>
                <w:tab w:val="left" w:pos="6210"/>
              </w:tabs>
              <w:spacing w:after="0" w:line="240" w:lineRule="auto"/>
              <w:rPr>
                <w:sz w:val="20"/>
                <w:szCs w:val="20"/>
              </w:rPr>
            </w:pPr>
            <w:r w:rsidRPr="008628B3">
              <w:rPr>
                <w:sz w:val="20"/>
                <w:szCs w:val="20"/>
              </w:rPr>
              <w:t>CS600 Advanced Algorithm Design and Implementation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858B12" w14:textId="7D5E20BE" w:rsidR="00B65F24" w:rsidRPr="00D92233" w:rsidRDefault="00B65F24" w:rsidP="009C4079">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350A07" w14:textId="7FC17C8C" w:rsidR="00B65F24" w:rsidRDefault="00B65F24" w:rsidP="009C4079">
            <w:pPr>
              <w:tabs>
                <w:tab w:val="left" w:pos="6210"/>
              </w:tabs>
              <w:spacing w:after="0" w:line="240" w:lineRule="auto"/>
              <w:rPr>
                <w:rFonts w:asciiTheme="minorHAnsi" w:hAnsiTheme="minorHAnsi" w:cstheme="minorHAnsi"/>
                <w:sz w:val="20"/>
                <w:szCs w:val="20"/>
              </w:rPr>
            </w:pPr>
            <w:r w:rsidRPr="00B65F24">
              <w:rPr>
                <w:rFonts w:asciiTheme="minorHAnsi" w:hAnsiTheme="minorHAnsi" w:cstheme="minorHAnsi"/>
                <w:sz w:val="20"/>
                <w:szCs w:val="20"/>
              </w:rPr>
              <w:t>CS 600 Students learn design, implementation, and asymptotic time and space analysis of advanced algorithms, as well as analyzing worst-case and average-case complexity of algorithms.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CE9C3C" w14:textId="77777777" w:rsidR="00B65F24" w:rsidRPr="00D92233" w:rsidRDefault="00B65F24" w:rsidP="00F75DBA">
            <w:pPr>
              <w:spacing w:after="0" w:line="240" w:lineRule="auto"/>
              <w:rPr>
                <w:rFonts w:asciiTheme="minorHAnsi" w:hAnsiTheme="minorHAnsi" w:cstheme="minorHAnsi"/>
                <w:sz w:val="20"/>
                <w:szCs w:val="20"/>
              </w:rPr>
            </w:pPr>
          </w:p>
        </w:tc>
      </w:tr>
      <w:tr w:rsidR="00B65F24" w:rsidRPr="00D92233" w14:paraId="32EE2B34" w14:textId="77777777" w:rsidTr="00807A2C">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AAD09E" w14:textId="6CBC077F" w:rsidR="00B65F24" w:rsidRPr="008628B3" w:rsidRDefault="00B65F24" w:rsidP="009C4079">
            <w:pPr>
              <w:tabs>
                <w:tab w:val="left" w:pos="6210"/>
              </w:tabs>
              <w:spacing w:after="0" w:line="240" w:lineRule="auto"/>
              <w:rPr>
                <w:sz w:val="20"/>
                <w:szCs w:val="20"/>
              </w:rPr>
            </w:pPr>
            <w:r w:rsidRPr="008628B3">
              <w:rPr>
                <w:sz w:val="20"/>
                <w:szCs w:val="20"/>
              </w:rPr>
              <w:t>BIA658 Social Network Analysis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120CAC" w14:textId="52D2D2D1" w:rsidR="00B65F24" w:rsidRPr="00D92233" w:rsidRDefault="00B65F24" w:rsidP="009C4079">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7D0312" w14:textId="6A25A296" w:rsidR="00B65F24" w:rsidRDefault="00B65F24" w:rsidP="009C4079">
            <w:pPr>
              <w:tabs>
                <w:tab w:val="left" w:pos="6210"/>
              </w:tabs>
              <w:spacing w:after="0" w:line="240" w:lineRule="auto"/>
              <w:rPr>
                <w:rFonts w:asciiTheme="minorHAnsi" w:hAnsiTheme="minorHAnsi" w:cstheme="minorHAnsi"/>
                <w:sz w:val="20"/>
                <w:szCs w:val="20"/>
              </w:rPr>
            </w:pPr>
            <w:r w:rsidRPr="00B65F24">
              <w:rPr>
                <w:rFonts w:asciiTheme="minorHAnsi" w:hAnsiTheme="minorHAnsi" w:cstheme="minorHAnsi"/>
                <w:sz w:val="20"/>
                <w:szCs w:val="20"/>
              </w:rPr>
              <w:t>Students learn concepts and theories of social networks as well as techniques to conduct marketing research from a network perspective including network concepts (graph-theoretic fundamentals, centrality, cohesion, affiliations, equivalence, and roles), network theories (embeddedness, social capital, homophile, and models of network growth) and design issues (data sampling and hypothesis testing).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B8230" w14:textId="77777777" w:rsidR="00B65F24" w:rsidRPr="00D92233" w:rsidRDefault="00B65F24" w:rsidP="00F75DBA">
            <w:pPr>
              <w:spacing w:after="0" w:line="240" w:lineRule="auto"/>
              <w:rPr>
                <w:rFonts w:asciiTheme="minorHAnsi" w:hAnsiTheme="minorHAnsi" w:cstheme="minorHAnsi"/>
                <w:sz w:val="20"/>
                <w:szCs w:val="20"/>
              </w:rPr>
            </w:pPr>
          </w:p>
        </w:tc>
      </w:tr>
      <w:tr w:rsidR="00B65F24" w:rsidRPr="00D92233" w14:paraId="7C51A9A3" w14:textId="77777777" w:rsidTr="00807A2C">
        <w:trPr>
          <w:trHeight w:val="710"/>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251F57" w14:textId="1FCFA7FE" w:rsidR="00B65F24" w:rsidRPr="008628B3" w:rsidRDefault="00B65F24" w:rsidP="009C4079">
            <w:pPr>
              <w:tabs>
                <w:tab w:val="left" w:pos="6210"/>
              </w:tabs>
              <w:spacing w:after="0" w:line="240" w:lineRule="auto"/>
              <w:rPr>
                <w:sz w:val="20"/>
                <w:szCs w:val="20"/>
              </w:rPr>
            </w:pPr>
            <w:r w:rsidRPr="008628B3">
              <w:rPr>
                <w:sz w:val="20"/>
                <w:szCs w:val="20"/>
              </w:rPr>
              <w:t>BIA810 Cognitive Computing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03210" w14:textId="69595D43" w:rsidR="00B65F24" w:rsidRPr="00D92233" w:rsidRDefault="0026659A" w:rsidP="009C4079">
            <w:pPr>
              <w:tabs>
                <w:tab w:val="left" w:pos="6210"/>
              </w:tabs>
              <w:spacing w:after="0" w:line="240" w:lineRule="auto"/>
              <w:rPr>
                <w:rFonts w:asciiTheme="minorHAnsi" w:hAnsiTheme="minorHAnsi" w:cstheme="minorHAnsi"/>
                <w:sz w:val="20"/>
                <w:szCs w:val="20"/>
              </w:rPr>
            </w:pPr>
            <w:r w:rsidRPr="00F83030">
              <w:rPr>
                <w:rFonts w:asciiTheme="minorHAnsi" w:hAnsiTheme="minorHAnsi" w:cstheme="minorHAnsi"/>
                <w:sz w:val="20"/>
                <w:szCs w:val="20"/>
              </w:rPr>
              <w:t xml:space="preserve">Students </w:t>
            </w:r>
            <w:r>
              <w:rPr>
                <w:rFonts w:asciiTheme="minorHAnsi" w:hAnsiTheme="minorHAnsi" w:cstheme="minorHAnsi"/>
                <w:sz w:val="20"/>
                <w:szCs w:val="20"/>
              </w:rPr>
              <w:t xml:space="preserve">work on a course project and </w:t>
            </w:r>
            <w:r w:rsidRPr="00F83030">
              <w:rPr>
                <w:rFonts w:asciiTheme="minorHAnsi" w:hAnsiTheme="minorHAnsi" w:cstheme="minorHAnsi"/>
                <w:sz w:val="20"/>
                <w:szCs w:val="20"/>
              </w:rPr>
              <w:t xml:space="preserve">present </w:t>
            </w:r>
            <w:r>
              <w:rPr>
                <w:rFonts w:asciiTheme="minorHAnsi" w:hAnsiTheme="minorHAnsi" w:cstheme="minorHAnsi"/>
                <w:sz w:val="20"/>
                <w:szCs w:val="20"/>
              </w:rPr>
              <w:t>the analysis and results</w:t>
            </w:r>
            <w:r w:rsidRPr="00F83030">
              <w:rPr>
                <w:rFonts w:asciiTheme="minorHAnsi" w:hAnsiTheme="minorHAnsi"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FD410A" w14:textId="7F6B07BA" w:rsidR="00B65F24" w:rsidRDefault="0026659A" w:rsidP="009C4079">
            <w:pPr>
              <w:tabs>
                <w:tab w:val="left" w:pos="6210"/>
              </w:tabs>
              <w:spacing w:after="0" w:line="240" w:lineRule="auto"/>
              <w:rPr>
                <w:rFonts w:asciiTheme="minorHAnsi" w:hAnsiTheme="minorHAnsi" w:cstheme="minorHAnsi"/>
                <w:sz w:val="20"/>
                <w:szCs w:val="20"/>
              </w:rPr>
            </w:pPr>
            <w:r w:rsidRPr="0026659A">
              <w:rPr>
                <w:rFonts w:asciiTheme="minorHAnsi" w:hAnsiTheme="minorHAnsi" w:cstheme="minorHAnsi"/>
                <w:sz w:val="20"/>
                <w:szCs w:val="20"/>
              </w:rPr>
              <w:t xml:space="preserve">Students </w:t>
            </w:r>
            <w:r w:rsidR="006A7112" w:rsidRPr="0026659A">
              <w:rPr>
                <w:rFonts w:asciiTheme="minorHAnsi" w:hAnsiTheme="minorHAnsi" w:cstheme="minorHAnsi"/>
                <w:sz w:val="20"/>
                <w:szCs w:val="20"/>
              </w:rPr>
              <w:t>learn machine</w:t>
            </w:r>
            <w:r w:rsidRPr="0026659A">
              <w:rPr>
                <w:rFonts w:asciiTheme="minorHAnsi" w:hAnsiTheme="minorHAnsi" w:cstheme="minorHAnsi"/>
                <w:sz w:val="20"/>
                <w:szCs w:val="20"/>
              </w:rPr>
              <w:t xml:space="preserve"> learning, reasoning, natural language processing, speech recognition and vision (object recognition), human–computer interaction, dialog and narrative generation, among other technologies.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B50370" w14:textId="77777777" w:rsidR="00B65F24" w:rsidRPr="00D92233" w:rsidRDefault="00B65F24" w:rsidP="00F75DBA">
            <w:pPr>
              <w:spacing w:after="0" w:line="240" w:lineRule="auto"/>
              <w:rPr>
                <w:rFonts w:asciiTheme="minorHAnsi" w:hAnsiTheme="minorHAnsi" w:cstheme="minorHAnsi"/>
                <w:sz w:val="20"/>
                <w:szCs w:val="20"/>
              </w:rPr>
            </w:pPr>
          </w:p>
        </w:tc>
      </w:tr>
    </w:tbl>
    <w:p w14:paraId="3DC6F037" w14:textId="77777777" w:rsidR="00C9370C" w:rsidRPr="00A92BB4" w:rsidRDefault="00C9370C" w:rsidP="00197F4B">
      <w:pPr>
        <w:spacing w:before="100" w:beforeAutospacing="1" w:after="100" w:afterAutospacing="1"/>
        <w:rPr>
          <w:rFonts w:ascii="Times New Roman" w:hAnsi="Times New Roman" w:cs="Times New Roman"/>
          <w:bCs/>
        </w:rPr>
      </w:pPr>
    </w:p>
    <w:p w14:paraId="338C43E3" w14:textId="77777777" w:rsidR="0014428B" w:rsidRPr="009C47F9" w:rsidRDefault="0014428B" w:rsidP="009C47F9">
      <w:pPr>
        <w:pStyle w:val="Heading1"/>
      </w:pPr>
      <w:bookmarkStart w:id="7" w:name="_Toc398372337"/>
      <w:r w:rsidRPr="009C47F9">
        <w:lastRenderedPageBreak/>
        <w:t>PhD LEARNING GOALS, OBJECTIVES AND RUBRICS</w:t>
      </w:r>
      <w:bookmarkEnd w:id="7"/>
    </w:p>
    <w:p w14:paraId="27153754" w14:textId="064D6F71" w:rsidR="002066DB" w:rsidRPr="00BB2455" w:rsidRDefault="00896117" w:rsidP="0014428B">
      <w:pPr>
        <w:rPr>
          <w:rFonts w:ascii="Times New Roman" w:hAnsi="Times New Roman" w:cs="Times New Roman"/>
        </w:rPr>
      </w:pPr>
      <w:r>
        <w:rPr>
          <w:rFonts w:ascii="Times New Roman" w:hAnsi="Times New Roman" w:cs="Times New Roman"/>
          <w:b/>
        </w:rPr>
        <w:t>PhD Goal-</w:t>
      </w:r>
      <w:r w:rsidR="002066DB">
        <w:rPr>
          <w:rFonts w:ascii="Times New Roman" w:hAnsi="Times New Roman" w:cs="Times New Roman"/>
          <w:b/>
        </w:rPr>
        <w:t>1</w:t>
      </w:r>
      <w:r w:rsidR="002066DB" w:rsidRPr="00A92BB4">
        <w:rPr>
          <w:rFonts w:ascii="Times New Roman" w:hAnsi="Times New Roman" w:cs="Times New Roman"/>
          <w:b/>
        </w:rPr>
        <w:t>:</w:t>
      </w:r>
      <w:r w:rsidR="002066DB" w:rsidRPr="00A92BB4">
        <w:rPr>
          <w:rFonts w:ascii="Times New Roman" w:hAnsi="Times New Roman" w:cs="Times New Roman"/>
        </w:rPr>
        <w:t xml:space="preserve"> </w:t>
      </w:r>
      <w:r w:rsidR="004233C5" w:rsidRPr="004233C5">
        <w:rPr>
          <w:rFonts w:ascii="Times New Roman" w:hAnsi="Times New Roman" w:cs="Times New Roman"/>
          <w:i/>
        </w:rPr>
        <w:t xml:space="preserve">Ph.D. graduates can effectively communicate </w:t>
      </w:r>
      <w:r w:rsidR="00421672">
        <w:rPr>
          <w:rFonts w:ascii="Times New Roman" w:hAnsi="Times New Roman" w:cs="Times New Roman"/>
          <w:i/>
        </w:rPr>
        <w:t>research</w:t>
      </w:r>
      <w:r w:rsidR="00421672" w:rsidRPr="004233C5">
        <w:rPr>
          <w:rFonts w:ascii="Times New Roman" w:hAnsi="Times New Roman" w:cs="Times New Roman"/>
          <w:i/>
        </w:rPr>
        <w:t xml:space="preserve"> </w:t>
      </w:r>
      <w:r w:rsidR="004233C5" w:rsidRPr="004233C5">
        <w:rPr>
          <w:rFonts w:ascii="Times New Roman" w:hAnsi="Times New Roman" w:cs="Times New Roman"/>
          <w:i/>
        </w:rPr>
        <w:t xml:space="preserve">in </w:t>
      </w:r>
      <w:r w:rsidR="0028151F">
        <w:rPr>
          <w:rFonts w:ascii="Times New Roman" w:hAnsi="Times New Roman" w:cs="Times New Roman"/>
          <w:i/>
        </w:rPr>
        <w:t>oral presentation</w:t>
      </w:r>
      <w:r w:rsidR="004233C5">
        <w:rPr>
          <w:rFonts w:ascii="Times New Roman" w:hAnsi="Times New Roman" w:cs="Times New Roman"/>
          <w:i/>
        </w:rPr>
        <w:t>.</w:t>
      </w:r>
    </w:p>
    <w:p w14:paraId="73F85F83" w14:textId="31A62882" w:rsidR="0014428B" w:rsidRPr="00A92BB4" w:rsidRDefault="002066DB" w:rsidP="00CF22E3">
      <w:pPr>
        <w:jc w:val="both"/>
        <w:rPr>
          <w:rFonts w:ascii="Times New Roman" w:hAnsi="Times New Roman" w:cs="Times New Roman"/>
        </w:rPr>
      </w:pPr>
      <w:r>
        <w:rPr>
          <w:rFonts w:ascii="Times New Roman" w:hAnsi="Times New Roman" w:cs="Times New Roman"/>
        </w:rPr>
        <w:t xml:space="preserve">Oral presentation skills will be assessed as part of </w:t>
      </w:r>
      <w:r w:rsidR="00C241AB">
        <w:rPr>
          <w:rFonts w:ascii="Times New Roman" w:hAnsi="Times New Roman" w:cs="Times New Roman"/>
        </w:rPr>
        <w:t>an on-going process</w:t>
      </w:r>
      <w:r>
        <w:rPr>
          <w:rFonts w:ascii="Times New Roman" w:hAnsi="Times New Roman" w:cs="Times New Roman"/>
        </w:rPr>
        <w:t xml:space="preserve"> </w:t>
      </w:r>
      <w:r w:rsidR="00F809FC">
        <w:rPr>
          <w:rFonts w:ascii="Times New Roman" w:hAnsi="Times New Roman" w:cs="Times New Roman"/>
        </w:rPr>
        <w:t xml:space="preserve">through the </w:t>
      </w:r>
      <w:r w:rsidR="00384E95">
        <w:rPr>
          <w:rFonts w:ascii="Times New Roman" w:hAnsi="Times New Roman" w:cs="Times New Roman"/>
        </w:rPr>
        <w:t xml:space="preserve">mandatory </w:t>
      </w:r>
      <w:r w:rsidR="00F809FC">
        <w:rPr>
          <w:rFonts w:ascii="Times New Roman" w:hAnsi="Times New Roman" w:cs="Times New Roman"/>
        </w:rPr>
        <w:t>FE PhD Colloquium</w:t>
      </w:r>
      <w:r w:rsidR="00C241AB">
        <w:rPr>
          <w:rFonts w:ascii="Times New Roman" w:hAnsi="Times New Roman" w:cs="Times New Roman"/>
        </w:rPr>
        <w:t xml:space="preserve"> each semester</w:t>
      </w:r>
      <w:r>
        <w:rPr>
          <w:rFonts w:ascii="Times New Roman" w:hAnsi="Times New Roman" w:cs="Times New Roman"/>
        </w:rPr>
        <w:t xml:space="preserve"> (or its equi</w:t>
      </w:r>
      <w:r w:rsidR="00AC58F0">
        <w:rPr>
          <w:rFonts w:ascii="Times New Roman" w:hAnsi="Times New Roman" w:cs="Times New Roman"/>
        </w:rPr>
        <w:t>valent</w:t>
      </w:r>
      <w:r w:rsidR="00F51164">
        <w:rPr>
          <w:rFonts w:ascii="Times New Roman" w:hAnsi="Times New Roman" w:cs="Times New Roman"/>
        </w:rPr>
        <w:t xml:space="preserve"> for part-time students), </w:t>
      </w:r>
      <w:r>
        <w:rPr>
          <w:rFonts w:ascii="Times New Roman" w:hAnsi="Times New Roman" w:cs="Times New Roman"/>
        </w:rPr>
        <w:t>at the qualifying examination taken after the second year of full-time study (or its equivalent, for part-time students)</w:t>
      </w:r>
      <w:r w:rsidR="00F51164">
        <w:rPr>
          <w:rFonts w:ascii="Times New Roman" w:hAnsi="Times New Roman" w:cs="Times New Roman"/>
        </w:rPr>
        <w:t xml:space="preserve"> and at the dissertation defense</w:t>
      </w:r>
      <w:r>
        <w:rPr>
          <w:rFonts w:ascii="Times New Roman" w:hAnsi="Times New Roman" w:cs="Times New Roman"/>
        </w:rPr>
        <w:t>.</w:t>
      </w:r>
    </w:p>
    <w:p w14:paraId="1A75282B" w14:textId="77777777" w:rsidR="0014428B" w:rsidRPr="00EC4C14" w:rsidRDefault="0014428B" w:rsidP="00EC4C14">
      <w:pPr>
        <w:rPr>
          <w:b/>
        </w:rPr>
      </w:pPr>
      <w:r w:rsidRPr="00EC4C14">
        <w:rPr>
          <w:b/>
        </w:rPr>
        <w:t xml:space="preserve">Table </w:t>
      </w:r>
      <w:r w:rsidR="00EC4C53">
        <w:rPr>
          <w:b/>
        </w:rPr>
        <w:t>4</w:t>
      </w:r>
      <w:r w:rsidRPr="00EC4C14">
        <w:rPr>
          <w:b/>
        </w:rPr>
        <w:t>: PhD Learning Goal 1, Objectives and Rubrics</w:t>
      </w:r>
    </w:p>
    <w:tbl>
      <w:tblPr>
        <w:tblW w:w="8475" w:type="dxa"/>
        <w:tblInd w:w="93" w:type="dxa"/>
        <w:tblLook w:val="04A0" w:firstRow="1" w:lastRow="0" w:firstColumn="1" w:lastColumn="0" w:noHBand="0" w:noVBand="1"/>
      </w:tblPr>
      <w:tblGrid>
        <w:gridCol w:w="2200"/>
        <w:gridCol w:w="6275"/>
      </w:tblGrid>
      <w:tr w:rsidR="0014428B" w:rsidRPr="00A92BB4" w14:paraId="4AF0A4B0" w14:textId="77777777" w:rsidTr="00F84C7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B92AB9A" w14:textId="2E2A099E" w:rsidR="0014428B" w:rsidRPr="00A92BB4" w:rsidRDefault="00896117" w:rsidP="00F84C71">
            <w:pPr>
              <w:jc w:val="center"/>
              <w:rPr>
                <w:rFonts w:ascii="Times New Roman" w:hAnsi="Times New Roman" w:cs="Times New Roman"/>
                <w:sz w:val="20"/>
              </w:rPr>
            </w:pPr>
            <w:r>
              <w:rPr>
                <w:rFonts w:ascii="Times New Roman" w:hAnsi="Times New Roman" w:cs="Times New Roman"/>
                <w:b/>
                <w:sz w:val="20"/>
              </w:rPr>
              <w:t>PhD-</w:t>
            </w:r>
            <w:r w:rsidR="0014428B" w:rsidRPr="00A92BB4">
              <w:rPr>
                <w:rFonts w:ascii="Times New Roman" w:hAnsi="Times New Roman" w:cs="Times New Roman"/>
                <w:b/>
                <w:sz w:val="20"/>
              </w:rPr>
              <w:t>1</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64CDEC57" w14:textId="77777777"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Learning Goal, Objectives and Traits</w:t>
            </w:r>
          </w:p>
        </w:tc>
      </w:tr>
      <w:tr w:rsidR="0014428B" w:rsidRPr="00A92BB4" w14:paraId="73455704" w14:textId="77777777" w:rsidTr="00F84C71">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0CEAE109" w14:textId="7B320097" w:rsidR="0014428B" w:rsidRPr="00A92BB4" w:rsidRDefault="0014428B" w:rsidP="009607DD">
            <w:pPr>
              <w:jc w:val="center"/>
              <w:rPr>
                <w:rFonts w:ascii="Times New Roman" w:hAnsi="Times New Roman" w:cs="Times New Roman"/>
                <w:b/>
                <w:bCs/>
                <w:sz w:val="20"/>
              </w:rPr>
            </w:pPr>
            <w:r w:rsidRPr="00A92BB4">
              <w:rPr>
                <w:rFonts w:ascii="Times New Roman" w:hAnsi="Times New Roman" w:cs="Times New Roman"/>
                <w:b/>
                <w:bCs/>
                <w:sz w:val="20"/>
              </w:rPr>
              <w:t>GOAL</w:t>
            </w:r>
            <w:r w:rsidR="00B60784">
              <w:rPr>
                <w:rFonts w:ascii="Times New Roman" w:hAnsi="Times New Roman" w:cs="Times New Roman"/>
                <w:b/>
                <w:bCs/>
                <w:sz w:val="20"/>
              </w:rPr>
              <w:br/>
              <w:t>[</w:t>
            </w:r>
            <w:r w:rsidR="009607DD">
              <w:rPr>
                <w:rFonts w:ascii="Times New Roman" w:hAnsi="Times New Roman" w:cs="Times New Roman"/>
                <w:b/>
                <w:bCs/>
                <w:sz w:val="20"/>
              </w:rPr>
              <w:t>Yang</w:t>
            </w:r>
            <w:r w:rsidR="00EC4C53">
              <w:rPr>
                <w:rFonts w:ascii="Times New Roman" w:hAnsi="Times New Roman" w:cs="Times New Roman"/>
                <w:b/>
                <w:bCs/>
                <w:sz w:val="20"/>
              </w:rPr>
              <w:t>]</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29C7DBBB" w14:textId="45456745" w:rsidR="0014428B" w:rsidRPr="00A92BB4" w:rsidRDefault="00896117" w:rsidP="006568B5">
            <w:pPr>
              <w:pStyle w:val="Subtitle"/>
            </w:pPr>
            <w:r w:rsidRPr="00896117">
              <w:rPr>
                <w:rFonts w:cs="Times New Roman"/>
                <w:szCs w:val="20"/>
              </w:rPr>
              <w:t>Ph.D. graduates can effectively communicate</w:t>
            </w:r>
            <w:r>
              <w:rPr>
                <w:rFonts w:cs="Times New Roman"/>
                <w:szCs w:val="20"/>
              </w:rPr>
              <w:t xml:space="preserve"> research in oral </w:t>
            </w:r>
            <w:r w:rsidR="006568B5">
              <w:rPr>
                <w:rFonts w:cs="Times New Roman"/>
                <w:szCs w:val="20"/>
              </w:rPr>
              <w:t>presentation</w:t>
            </w:r>
            <w:r>
              <w:rPr>
                <w:rFonts w:cs="Times New Roman"/>
                <w:szCs w:val="20"/>
              </w:rPr>
              <w:t>s</w:t>
            </w:r>
            <w:r w:rsidR="00BB2455" w:rsidRPr="002066DB">
              <w:rPr>
                <w:rFonts w:cs="Times New Roman"/>
                <w:szCs w:val="20"/>
              </w:rPr>
              <w:t>.</w:t>
            </w:r>
            <w:r w:rsidR="00BB2455" w:rsidRPr="004979B6">
              <w:t xml:space="preserve">  </w:t>
            </w:r>
          </w:p>
        </w:tc>
      </w:tr>
      <w:tr w:rsidR="0014428B" w:rsidRPr="00A92BB4" w14:paraId="54C8A50F" w14:textId="77777777" w:rsidTr="00F84C71">
        <w:trPr>
          <w:trHeight w:val="360"/>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6283C99" w14:textId="77777777" w:rsidR="0014428B" w:rsidRPr="00A92BB4" w:rsidRDefault="002066DB" w:rsidP="00F84C71">
            <w:pPr>
              <w:rPr>
                <w:rFonts w:ascii="Times New Roman" w:hAnsi="Times New Roman" w:cs="Times New Roman"/>
                <w:b/>
                <w:bCs/>
                <w:sz w:val="20"/>
              </w:rPr>
            </w:pPr>
            <w:r>
              <w:rPr>
                <w:rFonts w:ascii="Times New Roman" w:hAnsi="Times New Roman" w:cs="Times New Roman"/>
                <w:b/>
                <w:bCs/>
                <w:sz w:val="20"/>
              </w:rPr>
              <w:t>Objective 1</w:t>
            </w:r>
            <w:r w:rsidR="0014428B" w:rsidRPr="00A92BB4">
              <w:rPr>
                <w:rFonts w:ascii="Times New Roman" w:hAnsi="Times New Roman" w:cs="Times New Roman"/>
                <w:b/>
                <w:bCs/>
                <w:sz w:val="20"/>
              </w:rPr>
              <w:t>:</w:t>
            </w:r>
          </w:p>
        </w:tc>
        <w:tc>
          <w:tcPr>
            <w:tcW w:w="6275" w:type="dxa"/>
            <w:tcBorders>
              <w:top w:val="nil"/>
              <w:left w:val="nil"/>
              <w:bottom w:val="single" w:sz="4" w:space="0" w:color="auto"/>
              <w:right w:val="single" w:sz="4" w:space="0" w:color="auto"/>
            </w:tcBorders>
            <w:shd w:val="clear" w:color="auto" w:fill="auto"/>
            <w:vAlign w:val="center"/>
          </w:tcPr>
          <w:p w14:paraId="10A99513" w14:textId="77777777" w:rsidR="0014428B" w:rsidRPr="00A92BB4" w:rsidRDefault="0014428B" w:rsidP="00F84C71">
            <w:pPr>
              <w:rPr>
                <w:rFonts w:ascii="Times New Roman" w:hAnsi="Times New Roman" w:cs="Times New Roman"/>
                <w:i/>
                <w:iCs/>
                <w:sz w:val="20"/>
              </w:rPr>
            </w:pPr>
            <w:r w:rsidRPr="00A92BB4">
              <w:rPr>
                <w:rFonts w:ascii="Times New Roman" w:hAnsi="Times New Roman" w:cs="Times New Roman"/>
                <w:i/>
                <w:iCs/>
                <w:sz w:val="20"/>
              </w:rPr>
              <w:t xml:space="preserve">Students will be able to deliver </w:t>
            </w:r>
            <w:r w:rsidR="002066DB">
              <w:rPr>
                <w:rFonts w:ascii="Times New Roman" w:hAnsi="Times New Roman" w:cs="Times New Roman"/>
                <w:i/>
                <w:iCs/>
                <w:sz w:val="20"/>
              </w:rPr>
              <w:t xml:space="preserve">oral </w:t>
            </w:r>
            <w:r w:rsidRPr="00A92BB4">
              <w:rPr>
                <w:rFonts w:ascii="Times New Roman" w:hAnsi="Times New Roman" w:cs="Times New Roman"/>
                <w:i/>
                <w:iCs/>
                <w:sz w:val="20"/>
              </w:rPr>
              <w:t>presentations effectively</w:t>
            </w:r>
          </w:p>
        </w:tc>
      </w:tr>
      <w:tr w:rsidR="0014428B" w:rsidRPr="00A92BB4" w14:paraId="6FF6DF76"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ACE8002"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4F119110" w14:textId="77777777"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Organization and logic</w:t>
            </w:r>
          </w:p>
        </w:tc>
      </w:tr>
      <w:tr w:rsidR="0014428B" w:rsidRPr="00A92BB4" w14:paraId="0C15EEFF"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CE7AB19"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2:</w:t>
            </w:r>
          </w:p>
        </w:tc>
        <w:tc>
          <w:tcPr>
            <w:tcW w:w="6275" w:type="dxa"/>
            <w:tcBorders>
              <w:top w:val="nil"/>
              <w:left w:val="nil"/>
              <w:bottom w:val="single" w:sz="4" w:space="0" w:color="auto"/>
              <w:right w:val="single" w:sz="4" w:space="0" w:color="auto"/>
            </w:tcBorders>
            <w:shd w:val="clear" w:color="auto" w:fill="auto"/>
            <w:noWrap/>
            <w:vAlign w:val="center"/>
          </w:tcPr>
          <w:p w14:paraId="0E9BDA64" w14:textId="6A9A359D"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 xml:space="preserve">Voice </w:t>
            </w:r>
            <w:r w:rsidR="009A6A99">
              <w:rPr>
                <w:rFonts w:ascii="Times New Roman" w:hAnsi="Times New Roman" w:cs="Times New Roman"/>
                <w:sz w:val="20"/>
              </w:rPr>
              <w:t xml:space="preserve">quality </w:t>
            </w:r>
            <w:r w:rsidRPr="00A92BB4">
              <w:rPr>
                <w:rFonts w:ascii="Times New Roman" w:hAnsi="Times New Roman" w:cs="Times New Roman"/>
                <w:sz w:val="20"/>
              </w:rPr>
              <w:t>and body language</w:t>
            </w:r>
          </w:p>
        </w:tc>
      </w:tr>
      <w:tr w:rsidR="0014428B" w:rsidRPr="00A92BB4" w14:paraId="3444B850" w14:textId="77777777" w:rsidTr="00F84C71">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07E56BF" w14:textId="77777777" w:rsidR="0014428B" w:rsidRPr="00A92BB4" w:rsidRDefault="0014428B" w:rsidP="00F84C71">
            <w:pPr>
              <w:jc w:val="right"/>
              <w:rPr>
                <w:rFonts w:ascii="Times New Roman" w:hAnsi="Times New Roman" w:cs="Times New Roman"/>
                <w:sz w:val="20"/>
              </w:rPr>
            </w:pPr>
            <w:r w:rsidRPr="00A92BB4">
              <w:rPr>
                <w:rFonts w:ascii="Times New Roman" w:hAnsi="Times New Roman" w:cs="Times New Roman"/>
                <w:sz w:val="20"/>
              </w:rPr>
              <w:t>Trait 3:</w:t>
            </w:r>
          </w:p>
        </w:tc>
        <w:tc>
          <w:tcPr>
            <w:tcW w:w="6275" w:type="dxa"/>
            <w:tcBorders>
              <w:top w:val="nil"/>
              <w:left w:val="nil"/>
              <w:bottom w:val="single" w:sz="4" w:space="0" w:color="auto"/>
              <w:right w:val="single" w:sz="4" w:space="0" w:color="auto"/>
            </w:tcBorders>
            <w:shd w:val="clear" w:color="auto" w:fill="auto"/>
            <w:noWrap/>
            <w:vAlign w:val="center"/>
          </w:tcPr>
          <w:p w14:paraId="49D2BA5F" w14:textId="77777777" w:rsidR="0014428B" w:rsidRPr="00A92BB4" w:rsidRDefault="0014428B" w:rsidP="00F84C71">
            <w:pPr>
              <w:rPr>
                <w:rFonts w:ascii="Times New Roman" w:hAnsi="Times New Roman" w:cs="Times New Roman"/>
                <w:sz w:val="20"/>
              </w:rPr>
            </w:pPr>
            <w:r w:rsidRPr="00A92BB4">
              <w:rPr>
                <w:rFonts w:ascii="Times New Roman" w:hAnsi="Times New Roman" w:cs="Times New Roman"/>
                <w:sz w:val="20"/>
              </w:rPr>
              <w:t>Use of slides to enhance communication</w:t>
            </w:r>
          </w:p>
        </w:tc>
      </w:tr>
      <w:tr w:rsidR="007C2620" w:rsidRPr="00A92BB4" w14:paraId="56FB3717" w14:textId="77777777" w:rsidTr="009C47F9">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471A07B" w14:textId="23CCE899" w:rsidR="007C2620" w:rsidRPr="00A92BB4" w:rsidRDefault="007C2620" w:rsidP="00F84C71">
            <w:pPr>
              <w:jc w:val="right"/>
              <w:rPr>
                <w:rFonts w:ascii="Times New Roman" w:hAnsi="Times New Roman" w:cs="Times New Roman"/>
                <w:sz w:val="20"/>
              </w:rPr>
            </w:pPr>
            <w:r w:rsidRPr="00A92BB4">
              <w:rPr>
                <w:rFonts w:ascii="Times New Roman" w:hAnsi="Times New Roman" w:cs="Times New Roman"/>
                <w:sz w:val="20"/>
              </w:rPr>
              <w:t>Trait 4:</w:t>
            </w:r>
          </w:p>
        </w:tc>
        <w:tc>
          <w:tcPr>
            <w:tcW w:w="6275" w:type="dxa"/>
            <w:tcBorders>
              <w:top w:val="nil"/>
              <w:left w:val="nil"/>
              <w:bottom w:val="single" w:sz="4" w:space="0" w:color="auto"/>
              <w:right w:val="single" w:sz="4" w:space="0" w:color="auto"/>
            </w:tcBorders>
            <w:shd w:val="clear" w:color="auto" w:fill="auto"/>
            <w:noWrap/>
            <w:vAlign w:val="center"/>
          </w:tcPr>
          <w:p w14:paraId="162650EC" w14:textId="07040875" w:rsidR="007C2620" w:rsidRPr="00A92BB4" w:rsidRDefault="007C2620" w:rsidP="00F84C71">
            <w:pPr>
              <w:rPr>
                <w:rFonts w:ascii="Times New Roman" w:hAnsi="Times New Roman" w:cs="Times New Roman"/>
                <w:sz w:val="20"/>
              </w:rPr>
            </w:pPr>
            <w:r w:rsidRPr="00A92BB4">
              <w:rPr>
                <w:rFonts w:ascii="Times New Roman" w:hAnsi="Times New Roman" w:cs="Times New Roman"/>
                <w:sz w:val="20"/>
              </w:rPr>
              <w:t>Ability to answer questions</w:t>
            </w:r>
          </w:p>
        </w:tc>
      </w:tr>
    </w:tbl>
    <w:p w14:paraId="51D4C33A" w14:textId="77777777" w:rsidR="0014428B" w:rsidRPr="00A92BB4" w:rsidRDefault="0014428B" w:rsidP="0014428B">
      <w:pPr>
        <w:rPr>
          <w:rFonts w:ascii="Times New Roman" w:hAnsi="Times New Roman" w:cs="Times New Roman"/>
        </w:rPr>
      </w:pPr>
    </w:p>
    <w:p w14:paraId="2588711C" w14:textId="3D1F40F8" w:rsidR="00142D77" w:rsidRPr="00DA3906" w:rsidRDefault="00142D77" w:rsidP="00142D77">
      <w:pPr>
        <w:rPr>
          <w:b/>
          <w:bCs/>
          <w:color w:val="000000"/>
        </w:rPr>
        <w:sectPr w:rsidR="00142D77" w:rsidRPr="00DA3906" w:rsidSect="00295A09">
          <w:footerReference w:type="even" r:id="rId8"/>
          <w:footerReference w:type="default" r:id="rId9"/>
          <w:pgSz w:w="12240" w:h="15840"/>
          <w:pgMar w:top="1440" w:right="1800" w:bottom="1440" w:left="1800" w:header="720" w:footer="720" w:gutter="0"/>
          <w:cols w:space="720"/>
          <w:titlePg/>
        </w:sectPr>
      </w:pPr>
    </w:p>
    <w:p w14:paraId="7E67F7D0" w14:textId="77777777" w:rsidR="00142D77" w:rsidRPr="00F3372C" w:rsidRDefault="00142D77" w:rsidP="00142D77">
      <w:pPr>
        <w:outlineLvl w:val="0"/>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711"/>
        <w:gridCol w:w="3517"/>
        <w:gridCol w:w="3241"/>
        <w:gridCol w:w="3925"/>
        <w:gridCol w:w="556"/>
      </w:tblGrid>
      <w:tr w:rsidR="00142D77" w:rsidRPr="00F203F5" w14:paraId="2E2D26C8" w14:textId="77777777" w:rsidTr="008552DA">
        <w:trPr>
          <w:trHeight w:val="864"/>
          <w:jc w:val="center"/>
        </w:trPr>
        <w:tc>
          <w:tcPr>
            <w:tcW w:w="0" w:type="auto"/>
            <w:gridSpan w:val="5"/>
            <w:shd w:val="clear" w:color="auto" w:fill="BFBFBF"/>
            <w:vAlign w:val="center"/>
          </w:tcPr>
          <w:p w14:paraId="759AF30D" w14:textId="77777777" w:rsidR="00142D77" w:rsidRPr="00514A92" w:rsidRDefault="00142D77" w:rsidP="00142D77">
            <w:pPr>
              <w:spacing w:after="0" w:line="240" w:lineRule="auto"/>
              <w:rPr>
                <w:sz w:val="28"/>
                <w:szCs w:val="28"/>
              </w:rPr>
            </w:pPr>
            <w:r w:rsidRPr="00514A92">
              <w:rPr>
                <w:b/>
                <w:bCs/>
                <w:sz w:val="28"/>
                <w:szCs w:val="28"/>
              </w:rPr>
              <w:t>Presentation Rubric</w:t>
            </w:r>
          </w:p>
          <w:p w14:paraId="546B29BD" w14:textId="77777777" w:rsidR="00142D77" w:rsidRPr="00514A92" w:rsidRDefault="00142D77" w:rsidP="00142D77">
            <w:pPr>
              <w:spacing w:after="0" w:line="240" w:lineRule="auto"/>
              <w:rPr>
                <w:b/>
                <w:bCs/>
                <w:sz w:val="20"/>
                <w:szCs w:val="20"/>
              </w:rPr>
            </w:pPr>
            <w:r w:rsidRPr="00987FA6">
              <w:rPr>
                <w:bCs/>
                <w:i/>
              </w:rPr>
              <w:t>Students will be able to deliver oral presentations effectively.</w:t>
            </w:r>
          </w:p>
        </w:tc>
      </w:tr>
      <w:tr w:rsidR="00142D77" w:rsidRPr="00F203F5" w14:paraId="6EF6E99C" w14:textId="77777777" w:rsidTr="008552DA">
        <w:trPr>
          <w:trHeight w:val="323"/>
          <w:jc w:val="center"/>
        </w:trPr>
        <w:tc>
          <w:tcPr>
            <w:tcW w:w="0" w:type="auto"/>
            <w:shd w:val="clear" w:color="auto" w:fill="auto"/>
            <w:vAlign w:val="center"/>
          </w:tcPr>
          <w:p w14:paraId="15358872" w14:textId="77777777" w:rsidR="00142D77" w:rsidRPr="00142D77" w:rsidRDefault="00142D77" w:rsidP="00142D77">
            <w:pPr>
              <w:spacing w:after="0" w:line="240" w:lineRule="auto"/>
              <w:rPr>
                <w:b/>
                <w:bCs/>
                <w:sz w:val="18"/>
                <w:szCs w:val="18"/>
              </w:rPr>
            </w:pPr>
            <w:r w:rsidRPr="00142D77">
              <w:rPr>
                <w:b/>
                <w:bCs/>
                <w:sz w:val="18"/>
                <w:szCs w:val="18"/>
              </w:rPr>
              <w:t>Trait</w:t>
            </w:r>
          </w:p>
        </w:tc>
        <w:tc>
          <w:tcPr>
            <w:tcW w:w="0" w:type="auto"/>
            <w:shd w:val="clear" w:color="auto" w:fill="auto"/>
            <w:vAlign w:val="center"/>
          </w:tcPr>
          <w:p w14:paraId="41C04353" w14:textId="77777777" w:rsidR="00142D77" w:rsidRPr="00142D77" w:rsidRDefault="00142D77" w:rsidP="00142D77">
            <w:pPr>
              <w:spacing w:after="0" w:line="240" w:lineRule="auto"/>
              <w:jc w:val="center"/>
              <w:rPr>
                <w:b/>
                <w:bCs/>
                <w:sz w:val="18"/>
                <w:szCs w:val="18"/>
              </w:rPr>
            </w:pPr>
            <w:r w:rsidRPr="00142D77">
              <w:rPr>
                <w:b/>
                <w:bCs/>
                <w:sz w:val="18"/>
                <w:szCs w:val="18"/>
              </w:rPr>
              <w:t>Poor (0)</w:t>
            </w:r>
          </w:p>
        </w:tc>
        <w:tc>
          <w:tcPr>
            <w:tcW w:w="0" w:type="auto"/>
            <w:shd w:val="clear" w:color="auto" w:fill="auto"/>
            <w:vAlign w:val="center"/>
          </w:tcPr>
          <w:p w14:paraId="07E38CB1" w14:textId="7386C110" w:rsidR="00142D77" w:rsidRPr="00142D77" w:rsidRDefault="00142D77" w:rsidP="00F87D23">
            <w:pPr>
              <w:spacing w:after="0" w:line="240" w:lineRule="auto"/>
              <w:jc w:val="center"/>
              <w:rPr>
                <w:b/>
                <w:bCs/>
                <w:sz w:val="18"/>
                <w:szCs w:val="18"/>
              </w:rPr>
            </w:pPr>
            <w:r w:rsidRPr="00142D77">
              <w:rPr>
                <w:b/>
                <w:bCs/>
                <w:sz w:val="18"/>
                <w:szCs w:val="18"/>
              </w:rPr>
              <w:t>Good (</w:t>
            </w:r>
            <w:r w:rsidR="00F87D23">
              <w:rPr>
                <w:b/>
                <w:bCs/>
                <w:sz w:val="18"/>
                <w:szCs w:val="18"/>
              </w:rPr>
              <w:t>3</w:t>
            </w:r>
            <w:r w:rsidRPr="00142D77">
              <w:rPr>
                <w:b/>
                <w:bCs/>
                <w:sz w:val="18"/>
                <w:szCs w:val="18"/>
              </w:rPr>
              <w:t>)</w:t>
            </w:r>
          </w:p>
        </w:tc>
        <w:tc>
          <w:tcPr>
            <w:tcW w:w="0" w:type="auto"/>
            <w:shd w:val="clear" w:color="auto" w:fill="auto"/>
            <w:vAlign w:val="center"/>
          </w:tcPr>
          <w:p w14:paraId="3F9904FE" w14:textId="67FD2ED1" w:rsidR="00142D77" w:rsidRPr="00142D77" w:rsidRDefault="00142D77" w:rsidP="00F87D23">
            <w:pPr>
              <w:spacing w:after="0" w:line="240" w:lineRule="auto"/>
              <w:jc w:val="center"/>
              <w:rPr>
                <w:b/>
                <w:bCs/>
                <w:sz w:val="18"/>
                <w:szCs w:val="18"/>
              </w:rPr>
            </w:pPr>
            <w:r w:rsidRPr="00142D77">
              <w:rPr>
                <w:b/>
                <w:bCs/>
                <w:sz w:val="18"/>
                <w:szCs w:val="18"/>
              </w:rPr>
              <w:t>Excellent (</w:t>
            </w:r>
            <w:r w:rsidR="00F87D23">
              <w:rPr>
                <w:b/>
                <w:bCs/>
                <w:sz w:val="18"/>
                <w:szCs w:val="18"/>
              </w:rPr>
              <w:t>5</w:t>
            </w:r>
            <w:r w:rsidRPr="00142D77">
              <w:rPr>
                <w:b/>
                <w:bCs/>
                <w:sz w:val="18"/>
                <w:szCs w:val="18"/>
              </w:rPr>
              <w:t>)</w:t>
            </w:r>
          </w:p>
        </w:tc>
        <w:tc>
          <w:tcPr>
            <w:tcW w:w="0" w:type="auto"/>
            <w:vAlign w:val="center"/>
          </w:tcPr>
          <w:p w14:paraId="6C6161EE" w14:textId="77777777" w:rsidR="00142D77" w:rsidRPr="00142D77" w:rsidRDefault="00142D77" w:rsidP="00142D77">
            <w:pPr>
              <w:spacing w:after="0" w:line="240" w:lineRule="auto"/>
              <w:jc w:val="center"/>
              <w:rPr>
                <w:b/>
                <w:bCs/>
                <w:sz w:val="18"/>
                <w:szCs w:val="18"/>
              </w:rPr>
            </w:pPr>
            <w:r w:rsidRPr="00142D77">
              <w:rPr>
                <w:b/>
                <w:bCs/>
                <w:sz w:val="18"/>
                <w:szCs w:val="18"/>
              </w:rPr>
              <w:t>Score</w:t>
            </w:r>
          </w:p>
        </w:tc>
      </w:tr>
      <w:tr w:rsidR="00142D77" w:rsidRPr="00F203F5" w14:paraId="409E6624" w14:textId="77777777" w:rsidTr="008552DA">
        <w:trPr>
          <w:trHeight w:val="710"/>
          <w:jc w:val="center"/>
        </w:trPr>
        <w:tc>
          <w:tcPr>
            <w:tcW w:w="0" w:type="auto"/>
            <w:shd w:val="clear" w:color="auto" w:fill="auto"/>
          </w:tcPr>
          <w:p w14:paraId="116CF325" w14:textId="77777777" w:rsidR="00142D77" w:rsidRPr="00142D77" w:rsidRDefault="00142D77" w:rsidP="00142D77">
            <w:pPr>
              <w:spacing w:after="0" w:line="240" w:lineRule="auto"/>
              <w:rPr>
                <w:b/>
                <w:sz w:val="18"/>
                <w:szCs w:val="18"/>
              </w:rPr>
            </w:pPr>
            <w:r w:rsidRPr="00142D77">
              <w:rPr>
                <w:b/>
                <w:sz w:val="18"/>
                <w:szCs w:val="18"/>
              </w:rPr>
              <w:t xml:space="preserve">Trait 1: </w:t>
            </w:r>
            <w:r w:rsidRPr="00142D77">
              <w:rPr>
                <w:b/>
                <w:sz w:val="18"/>
                <w:szCs w:val="18"/>
              </w:rPr>
              <w:br/>
              <w:t>Organization &amp; Logic</w:t>
            </w:r>
          </w:p>
        </w:tc>
        <w:tc>
          <w:tcPr>
            <w:tcW w:w="0" w:type="auto"/>
            <w:shd w:val="clear" w:color="auto" w:fill="auto"/>
          </w:tcPr>
          <w:p w14:paraId="1BB89475" w14:textId="77777777" w:rsidR="00142D77" w:rsidRPr="00142D77" w:rsidRDefault="00142D77" w:rsidP="00142D77">
            <w:pPr>
              <w:spacing w:after="0" w:line="240" w:lineRule="auto"/>
              <w:rPr>
                <w:sz w:val="18"/>
                <w:szCs w:val="18"/>
              </w:rPr>
            </w:pPr>
            <w:r w:rsidRPr="00142D77">
              <w:rPr>
                <w:sz w:val="18"/>
                <w:szCs w:val="18"/>
              </w:rPr>
              <w:t>Fails to introduce topic; no evidence of or poor logical flow of topic.</w:t>
            </w:r>
          </w:p>
        </w:tc>
        <w:tc>
          <w:tcPr>
            <w:tcW w:w="0" w:type="auto"/>
            <w:shd w:val="clear" w:color="auto" w:fill="auto"/>
          </w:tcPr>
          <w:p w14:paraId="132400F5" w14:textId="77777777" w:rsidR="00142D77" w:rsidRPr="00142D77" w:rsidRDefault="00142D77" w:rsidP="00142D77">
            <w:pPr>
              <w:spacing w:after="0" w:line="240" w:lineRule="auto"/>
              <w:rPr>
                <w:sz w:val="18"/>
                <w:szCs w:val="18"/>
              </w:rPr>
            </w:pPr>
            <w:r w:rsidRPr="00142D77">
              <w:rPr>
                <w:sz w:val="18"/>
                <w:szCs w:val="18"/>
              </w:rPr>
              <w:t>Prepares listeners for sequence and flow of topic. Loses place occasionally but flow and structure are still clear.</w:t>
            </w:r>
          </w:p>
        </w:tc>
        <w:tc>
          <w:tcPr>
            <w:tcW w:w="0" w:type="auto"/>
            <w:shd w:val="clear" w:color="auto" w:fill="auto"/>
          </w:tcPr>
          <w:p w14:paraId="6745702C" w14:textId="77777777" w:rsidR="00142D77" w:rsidRPr="00142D77" w:rsidRDefault="00142D77" w:rsidP="00142D77">
            <w:pPr>
              <w:spacing w:after="0" w:line="240" w:lineRule="auto"/>
              <w:rPr>
                <w:sz w:val="18"/>
                <w:szCs w:val="18"/>
              </w:rPr>
            </w:pPr>
            <w:r w:rsidRPr="00142D77">
              <w:rPr>
                <w:sz w:val="18"/>
                <w:szCs w:val="18"/>
              </w:rPr>
              <w:t xml:space="preserve">Engages listeners with overview, guides listeners through connections between sections, and alerts audience to key details and concepts. </w:t>
            </w:r>
          </w:p>
        </w:tc>
        <w:tc>
          <w:tcPr>
            <w:tcW w:w="0" w:type="auto"/>
          </w:tcPr>
          <w:p w14:paraId="6DED3886" w14:textId="77777777" w:rsidR="00142D77" w:rsidRPr="00142D77" w:rsidRDefault="00142D77" w:rsidP="00142D77">
            <w:pPr>
              <w:spacing w:after="0" w:line="240" w:lineRule="auto"/>
              <w:rPr>
                <w:sz w:val="18"/>
                <w:szCs w:val="18"/>
              </w:rPr>
            </w:pPr>
          </w:p>
        </w:tc>
      </w:tr>
      <w:tr w:rsidR="00142D77" w:rsidRPr="00F203F5" w14:paraId="604DBF10" w14:textId="77777777" w:rsidTr="008552DA">
        <w:trPr>
          <w:trHeight w:val="926"/>
          <w:jc w:val="center"/>
        </w:trPr>
        <w:tc>
          <w:tcPr>
            <w:tcW w:w="0" w:type="auto"/>
            <w:shd w:val="clear" w:color="auto" w:fill="auto"/>
          </w:tcPr>
          <w:p w14:paraId="17C1377E" w14:textId="77777777" w:rsidR="00142D77" w:rsidRPr="00142D77" w:rsidRDefault="00142D77" w:rsidP="00142D77">
            <w:pPr>
              <w:spacing w:after="0" w:line="240" w:lineRule="auto"/>
              <w:rPr>
                <w:b/>
                <w:sz w:val="18"/>
                <w:szCs w:val="18"/>
              </w:rPr>
            </w:pPr>
            <w:r w:rsidRPr="00142D77">
              <w:rPr>
                <w:b/>
                <w:sz w:val="18"/>
                <w:szCs w:val="18"/>
              </w:rPr>
              <w:t>Trait 2:</w:t>
            </w:r>
            <w:r w:rsidRPr="00142D77">
              <w:rPr>
                <w:b/>
                <w:sz w:val="18"/>
                <w:szCs w:val="18"/>
              </w:rPr>
              <w:br/>
              <w:t>Voice Quality &amp; Body Language</w:t>
            </w:r>
          </w:p>
        </w:tc>
        <w:tc>
          <w:tcPr>
            <w:tcW w:w="0" w:type="auto"/>
            <w:shd w:val="clear" w:color="auto" w:fill="auto"/>
          </w:tcPr>
          <w:p w14:paraId="6A7A8A07" w14:textId="77777777" w:rsidR="00142D77" w:rsidRPr="00142D77" w:rsidRDefault="00142D77" w:rsidP="00142D77">
            <w:pPr>
              <w:spacing w:after="0" w:line="240" w:lineRule="auto"/>
              <w:rPr>
                <w:sz w:val="18"/>
                <w:szCs w:val="18"/>
              </w:rPr>
            </w:pPr>
            <w:r w:rsidRPr="00142D77">
              <w:rPr>
                <w:sz w:val="18"/>
                <w:szCs w:val="18"/>
              </w:rPr>
              <w:t xml:space="preserve">Cannot be heard or understood well due to volume, mumbling, speed, monotone delivery, and/or heavily accented English. </w:t>
            </w:r>
          </w:p>
        </w:tc>
        <w:tc>
          <w:tcPr>
            <w:tcW w:w="0" w:type="auto"/>
            <w:shd w:val="clear" w:color="auto" w:fill="auto"/>
          </w:tcPr>
          <w:p w14:paraId="7A0E23A7" w14:textId="77777777" w:rsidR="00142D77" w:rsidRPr="00142D77" w:rsidRDefault="00142D77" w:rsidP="00142D77">
            <w:pPr>
              <w:spacing w:after="0" w:line="240" w:lineRule="auto"/>
              <w:rPr>
                <w:sz w:val="18"/>
                <w:szCs w:val="18"/>
              </w:rPr>
            </w:pPr>
            <w:r w:rsidRPr="00142D77">
              <w:rPr>
                <w:sz w:val="18"/>
                <w:szCs w:val="18"/>
              </w:rPr>
              <w:t xml:space="preserve">Clear delivery with well-modulated voice.  Displays some confidence and </w:t>
            </w:r>
            <w:proofErr w:type="gramStart"/>
            <w:r w:rsidRPr="00142D77">
              <w:rPr>
                <w:sz w:val="18"/>
                <w:szCs w:val="18"/>
              </w:rPr>
              <w:t>enthusiasm, but</w:t>
            </w:r>
            <w:proofErr w:type="gramEnd"/>
            <w:r w:rsidRPr="00142D77">
              <w:rPr>
                <w:sz w:val="18"/>
                <w:szCs w:val="18"/>
              </w:rPr>
              <w:t xml:space="preserve"> may also contain flatter periods or sound overly rehearsed.</w:t>
            </w:r>
          </w:p>
        </w:tc>
        <w:tc>
          <w:tcPr>
            <w:tcW w:w="0" w:type="auto"/>
            <w:shd w:val="clear" w:color="auto" w:fill="auto"/>
          </w:tcPr>
          <w:p w14:paraId="0B7ABA34" w14:textId="77777777" w:rsidR="00142D77" w:rsidRPr="00142D77" w:rsidRDefault="00142D77" w:rsidP="00142D77">
            <w:pPr>
              <w:spacing w:after="0" w:line="240" w:lineRule="auto"/>
              <w:rPr>
                <w:sz w:val="18"/>
                <w:szCs w:val="18"/>
              </w:rPr>
            </w:pPr>
            <w:r w:rsidRPr="00142D77">
              <w:rPr>
                <w:sz w:val="18"/>
                <w:szCs w:val="18"/>
              </w:rPr>
              <w:t xml:space="preserve">Exemplary delivery, with a voice that sounds fully engaged, conveys enthusiasm and confidence, and relates to the audience well. </w:t>
            </w:r>
          </w:p>
        </w:tc>
        <w:tc>
          <w:tcPr>
            <w:tcW w:w="0" w:type="auto"/>
          </w:tcPr>
          <w:p w14:paraId="7E460C2B" w14:textId="77777777" w:rsidR="00142D77" w:rsidRPr="00142D77" w:rsidRDefault="00142D77" w:rsidP="00142D77">
            <w:pPr>
              <w:spacing w:after="0" w:line="240" w:lineRule="auto"/>
              <w:rPr>
                <w:sz w:val="18"/>
                <w:szCs w:val="18"/>
              </w:rPr>
            </w:pPr>
          </w:p>
        </w:tc>
      </w:tr>
      <w:tr w:rsidR="00142D77" w:rsidRPr="00F203F5" w14:paraId="371B393D" w14:textId="77777777" w:rsidTr="008552DA">
        <w:trPr>
          <w:trHeight w:val="1016"/>
          <w:jc w:val="center"/>
        </w:trPr>
        <w:tc>
          <w:tcPr>
            <w:tcW w:w="0" w:type="auto"/>
            <w:shd w:val="clear" w:color="auto" w:fill="auto"/>
          </w:tcPr>
          <w:p w14:paraId="21A7A2F4" w14:textId="77777777" w:rsidR="00142D77" w:rsidRPr="00142D77" w:rsidRDefault="00142D77" w:rsidP="00142D77">
            <w:pPr>
              <w:spacing w:after="0" w:line="240" w:lineRule="auto"/>
              <w:rPr>
                <w:b/>
                <w:sz w:val="18"/>
                <w:szCs w:val="18"/>
              </w:rPr>
            </w:pPr>
            <w:r w:rsidRPr="00142D77">
              <w:rPr>
                <w:b/>
                <w:sz w:val="18"/>
                <w:szCs w:val="18"/>
              </w:rPr>
              <w:t>Trait 2:</w:t>
            </w:r>
            <w:r w:rsidRPr="00142D77">
              <w:rPr>
                <w:b/>
                <w:sz w:val="18"/>
                <w:szCs w:val="18"/>
              </w:rPr>
              <w:br/>
            </w:r>
          </w:p>
        </w:tc>
        <w:tc>
          <w:tcPr>
            <w:tcW w:w="0" w:type="auto"/>
            <w:shd w:val="clear" w:color="auto" w:fill="auto"/>
          </w:tcPr>
          <w:p w14:paraId="372331D3" w14:textId="77777777" w:rsidR="00142D77" w:rsidRPr="00142D77" w:rsidRDefault="00142D77" w:rsidP="00142D77">
            <w:pPr>
              <w:spacing w:after="0" w:line="240" w:lineRule="auto"/>
              <w:rPr>
                <w:sz w:val="18"/>
                <w:szCs w:val="18"/>
              </w:rPr>
            </w:pPr>
            <w:r w:rsidRPr="00142D77">
              <w:rPr>
                <w:sz w:val="18"/>
                <w:szCs w:val="18"/>
              </w:rPr>
              <w:t>Turns away from audience or uses distracting gestures, such as pacing or tugging clothing. Speaker seems stiff, awkward or uncomfortable. Little eye contact.</w:t>
            </w:r>
          </w:p>
        </w:tc>
        <w:tc>
          <w:tcPr>
            <w:tcW w:w="0" w:type="auto"/>
            <w:shd w:val="clear" w:color="auto" w:fill="auto"/>
          </w:tcPr>
          <w:p w14:paraId="5C3B348E" w14:textId="77777777" w:rsidR="00142D77" w:rsidRPr="00142D77" w:rsidRDefault="00142D77" w:rsidP="00142D77">
            <w:pPr>
              <w:spacing w:after="0" w:line="240" w:lineRule="auto"/>
              <w:rPr>
                <w:sz w:val="18"/>
                <w:szCs w:val="18"/>
              </w:rPr>
            </w:pPr>
            <w:r w:rsidRPr="00142D77">
              <w:rPr>
                <w:sz w:val="18"/>
                <w:szCs w:val="18"/>
              </w:rPr>
              <w:t xml:space="preserve">Speaker is relaxed in front of the room and keeps distracting movements and gestures to a minimum. </w:t>
            </w:r>
            <w:proofErr w:type="gramStart"/>
            <w:r w:rsidRPr="00142D77">
              <w:rPr>
                <w:sz w:val="18"/>
                <w:szCs w:val="18"/>
              </w:rPr>
              <w:t>Generally</w:t>
            </w:r>
            <w:proofErr w:type="gramEnd"/>
            <w:r w:rsidRPr="00142D77">
              <w:rPr>
                <w:sz w:val="18"/>
                <w:szCs w:val="18"/>
              </w:rPr>
              <w:t xml:space="preserve"> faces audience and makes eye contact.</w:t>
            </w:r>
          </w:p>
        </w:tc>
        <w:tc>
          <w:tcPr>
            <w:tcW w:w="0" w:type="auto"/>
            <w:shd w:val="clear" w:color="auto" w:fill="auto"/>
          </w:tcPr>
          <w:p w14:paraId="665C21AC" w14:textId="77777777" w:rsidR="00142D77" w:rsidRPr="00142D77" w:rsidRDefault="00142D77" w:rsidP="00142D77">
            <w:pPr>
              <w:spacing w:after="0" w:line="240" w:lineRule="auto"/>
              <w:rPr>
                <w:sz w:val="18"/>
                <w:szCs w:val="18"/>
              </w:rPr>
            </w:pPr>
            <w:r w:rsidRPr="00142D77">
              <w:rPr>
                <w:sz w:val="18"/>
                <w:szCs w:val="18"/>
              </w:rPr>
              <w:t>Speaker’s body language is superb and fully engages the room. Strong, consistent eye contact to the entire audience. Uses confident gestures to underscore key verbal points.</w:t>
            </w:r>
          </w:p>
        </w:tc>
        <w:tc>
          <w:tcPr>
            <w:tcW w:w="0" w:type="auto"/>
          </w:tcPr>
          <w:p w14:paraId="7784A783" w14:textId="77777777" w:rsidR="00142D77" w:rsidRPr="00142D77" w:rsidRDefault="00142D77" w:rsidP="00142D77">
            <w:pPr>
              <w:spacing w:after="0" w:line="240" w:lineRule="auto"/>
              <w:rPr>
                <w:sz w:val="18"/>
                <w:szCs w:val="18"/>
              </w:rPr>
            </w:pPr>
          </w:p>
        </w:tc>
      </w:tr>
      <w:tr w:rsidR="00142D77" w:rsidRPr="00F203F5" w14:paraId="238E5270" w14:textId="77777777" w:rsidTr="008552DA">
        <w:trPr>
          <w:trHeight w:val="935"/>
          <w:jc w:val="center"/>
        </w:trPr>
        <w:tc>
          <w:tcPr>
            <w:tcW w:w="0" w:type="auto"/>
            <w:shd w:val="clear" w:color="auto" w:fill="auto"/>
          </w:tcPr>
          <w:p w14:paraId="2A6F9B53" w14:textId="77777777" w:rsidR="00142D77" w:rsidRPr="00142D77" w:rsidRDefault="00142D77" w:rsidP="00142D77">
            <w:pPr>
              <w:spacing w:after="0" w:line="240" w:lineRule="auto"/>
              <w:rPr>
                <w:b/>
                <w:sz w:val="18"/>
                <w:szCs w:val="18"/>
              </w:rPr>
            </w:pPr>
            <w:r w:rsidRPr="00142D77">
              <w:rPr>
                <w:b/>
                <w:sz w:val="18"/>
                <w:szCs w:val="18"/>
              </w:rPr>
              <w:t>Trait 3</w:t>
            </w:r>
          </w:p>
          <w:p w14:paraId="16A6818B" w14:textId="77777777" w:rsidR="00142D77" w:rsidRPr="00142D77" w:rsidRDefault="00142D77" w:rsidP="00142D77">
            <w:pPr>
              <w:spacing w:after="0" w:line="240" w:lineRule="auto"/>
              <w:rPr>
                <w:b/>
                <w:sz w:val="18"/>
                <w:szCs w:val="18"/>
              </w:rPr>
            </w:pPr>
            <w:r w:rsidRPr="00142D77">
              <w:rPr>
                <w:b/>
                <w:sz w:val="18"/>
                <w:szCs w:val="18"/>
              </w:rPr>
              <w:t>Use of slides to enhance communication</w:t>
            </w:r>
          </w:p>
        </w:tc>
        <w:tc>
          <w:tcPr>
            <w:tcW w:w="0" w:type="auto"/>
            <w:shd w:val="clear" w:color="auto" w:fill="auto"/>
          </w:tcPr>
          <w:p w14:paraId="0CC4626D" w14:textId="77777777" w:rsidR="00142D77" w:rsidRPr="00142D77" w:rsidRDefault="00142D77" w:rsidP="00142D77">
            <w:pPr>
              <w:spacing w:after="0" w:line="240" w:lineRule="auto"/>
              <w:rPr>
                <w:sz w:val="18"/>
                <w:szCs w:val="18"/>
              </w:rPr>
            </w:pPr>
            <w:r w:rsidRPr="00142D77">
              <w:rPr>
                <w:sz w:val="18"/>
                <w:szCs w:val="18"/>
              </w:rPr>
              <w:t xml:space="preserve">Misspelled, too busy, too much text, too many slides for allotted time, and/or poor use of graphics like charts. </w:t>
            </w:r>
          </w:p>
        </w:tc>
        <w:tc>
          <w:tcPr>
            <w:tcW w:w="0" w:type="auto"/>
            <w:shd w:val="clear" w:color="auto" w:fill="auto"/>
          </w:tcPr>
          <w:p w14:paraId="6500BA86" w14:textId="77777777" w:rsidR="00142D77" w:rsidRPr="00142D77" w:rsidRDefault="00142D77" w:rsidP="00142D77">
            <w:pPr>
              <w:spacing w:after="0" w:line="240" w:lineRule="auto"/>
              <w:rPr>
                <w:sz w:val="18"/>
                <w:szCs w:val="18"/>
              </w:rPr>
            </w:pPr>
            <w:r w:rsidRPr="00142D77">
              <w:rPr>
                <w:sz w:val="18"/>
                <w:szCs w:val="18"/>
              </w:rPr>
              <w:t>Slides are readable, containing a reasonable amount of material per slide.  Good use of graphics or illustrations.</w:t>
            </w:r>
          </w:p>
        </w:tc>
        <w:tc>
          <w:tcPr>
            <w:tcW w:w="0" w:type="auto"/>
            <w:shd w:val="clear" w:color="auto" w:fill="auto"/>
          </w:tcPr>
          <w:p w14:paraId="68009918" w14:textId="77777777" w:rsidR="00142D77" w:rsidRPr="00142D77" w:rsidRDefault="00142D77" w:rsidP="00142D77">
            <w:pPr>
              <w:spacing w:after="0" w:line="240" w:lineRule="auto"/>
              <w:rPr>
                <w:sz w:val="18"/>
                <w:szCs w:val="18"/>
              </w:rPr>
            </w:pPr>
            <w:r w:rsidRPr="00142D77">
              <w:rPr>
                <w:sz w:val="18"/>
                <w:szCs w:val="18"/>
              </w:rPr>
              <w:t>Slides are well written/designed, engaging to the audience, and used as support to verbal content presentation.</w:t>
            </w:r>
          </w:p>
        </w:tc>
        <w:tc>
          <w:tcPr>
            <w:tcW w:w="0" w:type="auto"/>
          </w:tcPr>
          <w:p w14:paraId="79FE1591" w14:textId="77777777" w:rsidR="00142D77" w:rsidRPr="00142D77" w:rsidRDefault="00142D77" w:rsidP="00142D77">
            <w:pPr>
              <w:spacing w:after="0" w:line="240" w:lineRule="auto"/>
              <w:rPr>
                <w:sz w:val="18"/>
                <w:szCs w:val="18"/>
              </w:rPr>
            </w:pPr>
          </w:p>
        </w:tc>
      </w:tr>
      <w:tr w:rsidR="00142D77" w:rsidRPr="00F203F5" w14:paraId="35D5C9B5" w14:textId="77777777" w:rsidTr="008552DA">
        <w:trPr>
          <w:trHeight w:val="1008"/>
          <w:jc w:val="center"/>
        </w:trPr>
        <w:tc>
          <w:tcPr>
            <w:tcW w:w="0" w:type="auto"/>
            <w:shd w:val="clear" w:color="auto" w:fill="auto"/>
          </w:tcPr>
          <w:p w14:paraId="25FD68C8" w14:textId="77777777" w:rsidR="00142D77" w:rsidRPr="00142D77" w:rsidRDefault="00142D77" w:rsidP="00142D77">
            <w:pPr>
              <w:spacing w:after="0" w:line="240" w:lineRule="auto"/>
              <w:rPr>
                <w:b/>
                <w:sz w:val="18"/>
                <w:szCs w:val="18"/>
              </w:rPr>
            </w:pPr>
            <w:r w:rsidRPr="00142D77">
              <w:rPr>
                <w:b/>
                <w:sz w:val="18"/>
                <w:szCs w:val="18"/>
              </w:rPr>
              <w:t>Trait 4</w:t>
            </w:r>
          </w:p>
          <w:p w14:paraId="05A98F2F" w14:textId="77777777" w:rsidR="00142D77" w:rsidRPr="00142D77" w:rsidRDefault="00142D77" w:rsidP="00142D77">
            <w:pPr>
              <w:spacing w:after="0" w:line="240" w:lineRule="auto"/>
              <w:rPr>
                <w:b/>
                <w:sz w:val="18"/>
                <w:szCs w:val="18"/>
              </w:rPr>
            </w:pPr>
            <w:r w:rsidRPr="00142D77">
              <w:rPr>
                <w:b/>
                <w:sz w:val="18"/>
                <w:szCs w:val="18"/>
              </w:rPr>
              <w:t>Ability to answer questions</w:t>
            </w:r>
          </w:p>
        </w:tc>
        <w:tc>
          <w:tcPr>
            <w:tcW w:w="0" w:type="auto"/>
            <w:shd w:val="clear" w:color="auto" w:fill="auto"/>
          </w:tcPr>
          <w:p w14:paraId="54E6BF56" w14:textId="77777777" w:rsidR="00142D77" w:rsidRPr="00142D77" w:rsidRDefault="00142D77" w:rsidP="00142D77">
            <w:pPr>
              <w:spacing w:after="0" w:line="240" w:lineRule="auto"/>
              <w:rPr>
                <w:sz w:val="18"/>
                <w:szCs w:val="18"/>
              </w:rPr>
            </w:pPr>
            <w:r w:rsidRPr="00142D77">
              <w:rPr>
                <w:sz w:val="18"/>
                <w:szCs w:val="18"/>
              </w:rPr>
              <w:t>Transitions are awkward or non-existent. Speakers go over time limits. Answers are disorganized or non-responsive.</w:t>
            </w:r>
          </w:p>
        </w:tc>
        <w:tc>
          <w:tcPr>
            <w:tcW w:w="0" w:type="auto"/>
            <w:shd w:val="clear" w:color="auto" w:fill="auto"/>
          </w:tcPr>
          <w:p w14:paraId="3347281A" w14:textId="77777777" w:rsidR="00142D77" w:rsidRPr="00142D77" w:rsidRDefault="00142D77" w:rsidP="00142D77">
            <w:pPr>
              <w:spacing w:after="0" w:line="240" w:lineRule="auto"/>
              <w:rPr>
                <w:sz w:val="18"/>
                <w:szCs w:val="18"/>
              </w:rPr>
            </w:pPr>
            <w:r w:rsidRPr="00142D77">
              <w:rPr>
                <w:sz w:val="18"/>
                <w:szCs w:val="18"/>
              </w:rPr>
              <w:t>Transitions are smooth. Speakers generally stay within time limits. Speakers respond to questions well and provide sufficient response.</w:t>
            </w:r>
          </w:p>
        </w:tc>
        <w:tc>
          <w:tcPr>
            <w:tcW w:w="0" w:type="auto"/>
            <w:shd w:val="clear" w:color="auto" w:fill="auto"/>
          </w:tcPr>
          <w:p w14:paraId="4BDA2976" w14:textId="77777777" w:rsidR="00142D77" w:rsidRPr="00142D77" w:rsidRDefault="00142D77" w:rsidP="00142D77">
            <w:pPr>
              <w:spacing w:after="0" w:line="240" w:lineRule="auto"/>
              <w:rPr>
                <w:sz w:val="18"/>
                <w:szCs w:val="18"/>
              </w:rPr>
            </w:pPr>
            <w:r w:rsidRPr="00142D77">
              <w:rPr>
                <w:sz w:val="18"/>
                <w:szCs w:val="18"/>
              </w:rPr>
              <w:t>Transitions are professional and very smooth. Speakers respond convincingly and address all aspects of question.</w:t>
            </w:r>
          </w:p>
        </w:tc>
        <w:tc>
          <w:tcPr>
            <w:tcW w:w="0" w:type="auto"/>
          </w:tcPr>
          <w:p w14:paraId="0B7580AB" w14:textId="77777777" w:rsidR="00142D77" w:rsidRPr="00142D77" w:rsidRDefault="00142D77" w:rsidP="00142D77">
            <w:pPr>
              <w:spacing w:after="0" w:line="240" w:lineRule="auto"/>
              <w:rPr>
                <w:sz w:val="18"/>
                <w:szCs w:val="18"/>
              </w:rPr>
            </w:pPr>
          </w:p>
        </w:tc>
      </w:tr>
      <w:tr w:rsidR="00142D77" w:rsidRPr="00F203F5" w14:paraId="506B8AD3" w14:textId="77777777" w:rsidTr="008552DA">
        <w:trPr>
          <w:trHeight w:val="432"/>
          <w:jc w:val="center"/>
        </w:trPr>
        <w:tc>
          <w:tcPr>
            <w:tcW w:w="0" w:type="auto"/>
            <w:gridSpan w:val="4"/>
            <w:shd w:val="clear" w:color="auto" w:fill="BFBFBF"/>
            <w:vAlign w:val="center"/>
          </w:tcPr>
          <w:p w14:paraId="65A7F753" w14:textId="31D81279" w:rsidR="00142D77" w:rsidRPr="00142D77" w:rsidRDefault="00142D77" w:rsidP="00F87D23">
            <w:pPr>
              <w:spacing w:after="0" w:line="240" w:lineRule="auto"/>
              <w:jc w:val="right"/>
              <w:rPr>
                <w:sz w:val="18"/>
                <w:szCs w:val="18"/>
              </w:rPr>
            </w:pPr>
            <w:r w:rsidRPr="00142D77">
              <w:rPr>
                <w:b/>
                <w:bCs/>
                <w:sz w:val="18"/>
                <w:szCs w:val="18"/>
              </w:rPr>
              <w:t>Does not meet expect</w:t>
            </w:r>
            <w:r w:rsidR="00F87D23">
              <w:rPr>
                <w:b/>
                <w:bCs/>
                <w:sz w:val="18"/>
                <w:szCs w:val="18"/>
              </w:rPr>
              <w:t xml:space="preserve">ations: 0 – </w:t>
            </w:r>
            <w:proofErr w:type="gramStart"/>
            <w:r w:rsidR="00F87D23">
              <w:rPr>
                <w:b/>
                <w:bCs/>
                <w:sz w:val="18"/>
                <w:szCs w:val="18"/>
              </w:rPr>
              <w:t xml:space="preserve">12;   </w:t>
            </w:r>
            <w:proofErr w:type="gramEnd"/>
            <w:r w:rsidR="00F87D23">
              <w:rPr>
                <w:b/>
                <w:bCs/>
                <w:sz w:val="18"/>
                <w:szCs w:val="18"/>
              </w:rPr>
              <w:t xml:space="preserve">  Meets: 12-18</w:t>
            </w:r>
            <w:r w:rsidRPr="00142D77">
              <w:rPr>
                <w:b/>
                <w:bCs/>
                <w:sz w:val="18"/>
                <w:szCs w:val="18"/>
              </w:rPr>
              <w:t xml:space="preserve">;     Exceeds: </w:t>
            </w:r>
            <w:r w:rsidR="00F87D23">
              <w:rPr>
                <w:b/>
                <w:bCs/>
                <w:sz w:val="18"/>
                <w:szCs w:val="18"/>
              </w:rPr>
              <w:t>18-2</w:t>
            </w:r>
            <w:r w:rsidRPr="00142D77">
              <w:rPr>
                <w:b/>
                <w:bCs/>
                <w:sz w:val="18"/>
                <w:szCs w:val="18"/>
              </w:rPr>
              <w:t>0                             Total Score:</w:t>
            </w:r>
          </w:p>
        </w:tc>
        <w:tc>
          <w:tcPr>
            <w:tcW w:w="0" w:type="auto"/>
          </w:tcPr>
          <w:p w14:paraId="77C80B6F" w14:textId="77777777" w:rsidR="00142D77" w:rsidRPr="00142D77" w:rsidRDefault="00142D77" w:rsidP="00142D77">
            <w:pPr>
              <w:spacing w:after="0" w:line="240" w:lineRule="auto"/>
              <w:rPr>
                <w:sz w:val="18"/>
                <w:szCs w:val="18"/>
              </w:rPr>
            </w:pPr>
          </w:p>
        </w:tc>
      </w:tr>
    </w:tbl>
    <w:p w14:paraId="48B990E6" w14:textId="77777777" w:rsidR="00142D77" w:rsidRDefault="00142D77" w:rsidP="00142D77">
      <w:pPr>
        <w:rPr>
          <w:b/>
          <w:bCs/>
          <w:color w:val="000000"/>
        </w:rPr>
      </w:pPr>
    </w:p>
    <w:p w14:paraId="11F8B601" w14:textId="77777777" w:rsidR="00142D77" w:rsidRDefault="00142D77" w:rsidP="00142D77">
      <w:pPr>
        <w:rPr>
          <w:b/>
          <w:bCs/>
          <w:color w:val="000000"/>
        </w:rPr>
      </w:pPr>
    </w:p>
    <w:p w14:paraId="0D6AEDCD" w14:textId="77777777" w:rsidR="00142D77" w:rsidRPr="00DA3906" w:rsidRDefault="00142D77" w:rsidP="00142D77">
      <w:pPr>
        <w:rPr>
          <w:b/>
          <w:bCs/>
          <w:color w:val="000000"/>
        </w:rPr>
        <w:sectPr w:rsidR="00142D77" w:rsidRPr="00DA3906" w:rsidSect="00295A09">
          <w:pgSz w:w="15840" w:h="12240" w:orient="landscape"/>
          <w:pgMar w:top="1440" w:right="1440" w:bottom="1440" w:left="1440" w:header="720" w:footer="720" w:gutter="0"/>
          <w:cols w:space="720"/>
        </w:sectPr>
      </w:pPr>
    </w:p>
    <w:p w14:paraId="76DEC9AA" w14:textId="2D69AC56" w:rsidR="0014428B" w:rsidRPr="00A92BB4" w:rsidRDefault="005A3851" w:rsidP="0014428B">
      <w:pPr>
        <w:rPr>
          <w:rFonts w:ascii="Times New Roman" w:hAnsi="Times New Roman" w:cs="Times New Roman"/>
          <w:i/>
        </w:rPr>
      </w:pPr>
      <w:r w:rsidRPr="005A3851">
        <w:rPr>
          <w:rFonts w:ascii="Times New Roman" w:hAnsi="Times New Roman" w:cs="Times New Roman"/>
          <w:b/>
        </w:rPr>
        <w:lastRenderedPageBreak/>
        <w:t xml:space="preserve">PhD-2: </w:t>
      </w:r>
      <w:r w:rsidRPr="005A3851">
        <w:rPr>
          <w:rFonts w:ascii="Times New Roman" w:hAnsi="Times New Roman" w:cs="Times New Roman"/>
          <w:i/>
        </w:rPr>
        <w:t>Ph.D. graduates will have sufficiently mastered the core knowledge and tools needed to conduct original research in a timely manner.</w:t>
      </w:r>
    </w:p>
    <w:p w14:paraId="5BEB7E96" w14:textId="70A6AFFD" w:rsidR="006F2FE7" w:rsidRPr="00A664E4" w:rsidRDefault="006F2FE7" w:rsidP="006F2FE7">
      <w:pPr>
        <w:rPr>
          <w:rFonts w:ascii="Times New Roman" w:hAnsi="Times New Roman" w:cs="Times New Roman"/>
        </w:rPr>
      </w:pPr>
      <w:r w:rsidRPr="00A664E4">
        <w:rPr>
          <w:rFonts w:ascii="Times New Roman" w:hAnsi="Times New Roman" w:cs="Times New Roman"/>
        </w:rPr>
        <w:t xml:space="preserve">The goal is to </w:t>
      </w:r>
      <w:r>
        <w:rPr>
          <w:rFonts w:ascii="Times New Roman" w:hAnsi="Times New Roman" w:cs="Times New Roman"/>
        </w:rPr>
        <w:t xml:space="preserve">ensure that students will have the skills necessary to complete high-quality, original </w:t>
      </w:r>
      <w:r w:rsidRPr="00A664E4">
        <w:rPr>
          <w:rFonts w:ascii="Times New Roman" w:hAnsi="Times New Roman" w:cs="Times New Roman"/>
        </w:rPr>
        <w:t xml:space="preserve">dissertations within </w:t>
      </w:r>
      <w:r w:rsidR="00B240D6">
        <w:rPr>
          <w:rFonts w:ascii="Times New Roman" w:hAnsi="Times New Roman" w:cs="Times New Roman"/>
        </w:rPr>
        <w:t>4</w:t>
      </w:r>
      <w:r w:rsidRPr="00A664E4">
        <w:rPr>
          <w:rFonts w:ascii="Times New Roman" w:hAnsi="Times New Roman" w:cs="Times New Roman"/>
        </w:rPr>
        <w:t xml:space="preserve"> years</w:t>
      </w:r>
      <w:r>
        <w:rPr>
          <w:rFonts w:ascii="Times New Roman" w:hAnsi="Times New Roman" w:cs="Times New Roman"/>
        </w:rPr>
        <w:t xml:space="preserve"> of full-time study</w:t>
      </w:r>
      <w:r w:rsidR="005D345A">
        <w:rPr>
          <w:rFonts w:ascii="Times New Roman" w:hAnsi="Times New Roman" w:cs="Times New Roman"/>
        </w:rPr>
        <w:t xml:space="preserve"> (the max. allowed time span to finish a dissertation is 6 years)</w:t>
      </w:r>
      <w:r w:rsidRPr="00A664E4">
        <w:rPr>
          <w:rFonts w:ascii="Times New Roman" w:hAnsi="Times New Roman" w:cs="Times New Roman"/>
        </w:rPr>
        <w:t xml:space="preserve">. There is not a specific timeline when the students should finish their </w:t>
      </w:r>
      <w:proofErr w:type="gramStart"/>
      <w:r w:rsidRPr="00A664E4">
        <w:rPr>
          <w:rFonts w:ascii="Times New Roman" w:hAnsi="Times New Roman" w:cs="Times New Roman"/>
        </w:rPr>
        <w:t>proposal</w:t>
      </w:r>
      <w:proofErr w:type="gramEnd"/>
      <w:r w:rsidRPr="00A664E4">
        <w:rPr>
          <w:rFonts w:ascii="Times New Roman" w:hAnsi="Times New Roman" w:cs="Times New Roman"/>
        </w:rPr>
        <w:t xml:space="preserve"> </w:t>
      </w:r>
      <w:r w:rsidR="00F15B96">
        <w:rPr>
          <w:rFonts w:ascii="Times New Roman" w:hAnsi="Times New Roman" w:cs="Times New Roman"/>
        </w:rPr>
        <w:t>but</w:t>
      </w:r>
      <w:r w:rsidRPr="00A664E4">
        <w:rPr>
          <w:rFonts w:ascii="Times New Roman" w:hAnsi="Times New Roman" w:cs="Times New Roman"/>
        </w:rPr>
        <w:t xml:space="preserve"> a delay of a proposal correlates highly with a delay of the dissertation defense and extends the doctoral studies.</w:t>
      </w:r>
    </w:p>
    <w:p w14:paraId="746415D5" w14:textId="5222C006" w:rsidR="0014428B" w:rsidRDefault="0014428B" w:rsidP="0014428B">
      <w:pPr>
        <w:rPr>
          <w:rFonts w:ascii="Times New Roman" w:hAnsi="Times New Roman" w:cs="Times New Roman"/>
        </w:rPr>
      </w:pPr>
      <w:r w:rsidRPr="00A92BB4">
        <w:rPr>
          <w:rFonts w:ascii="Times New Roman" w:hAnsi="Times New Roman" w:cs="Times New Roman"/>
        </w:rPr>
        <w:t xml:space="preserve">The </w:t>
      </w:r>
      <w:r w:rsidR="006F2FE7">
        <w:rPr>
          <w:rFonts w:ascii="Times New Roman" w:hAnsi="Times New Roman" w:cs="Times New Roman"/>
        </w:rPr>
        <w:t xml:space="preserve">first </w:t>
      </w:r>
      <w:r w:rsidRPr="00A92BB4">
        <w:rPr>
          <w:rFonts w:ascii="Times New Roman" w:hAnsi="Times New Roman" w:cs="Times New Roman"/>
        </w:rPr>
        <w:t>objective is that the students are able to write competitive research papers.</w:t>
      </w:r>
      <w:r w:rsidR="006F2FE7">
        <w:rPr>
          <w:rFonts w:ascii="Times New Roman" w:hAnsi="Times New Roman" w:cs="Times New Roman"/>
        </w:rPr>
        <w:t xml:space="preserve"> The second objective is that students will successfully defend their dissertation proposal before the end of </w:t>
      </w:r>
      <w:r w:rsidR="00B240D6">
        <w:rPr>
          <w:rFonts w:ascii="Times New Roman" w:hAnsi="Times New Roman" w:cs="Times New Roman"/>
        </w:rPr>
        <w:t>3</w:t>
      </w:r>
      <w:r w:rsidR="006F2FE7">
        <w:rPr>
          <w:rFonts w:ascii="Times New Roman" w:hAnsi="Times New Roman" w:cs="Times New Roman"/>
        </w:rPr>
        <w:t xml:space="preserve"> years of full-time study.</w:t>
      </w:r>
    </w:p>
    <w:p w14:paraId="3EA68850" w14:textId="5116DDEF" w:rsidR="0014428B" w:rsidRDefault="00922138" w:rsidP="0014428B">
      <w:pPr>
        <w:rPr>
          <w:rFonts w:ascii="Times New Roman" w:hAnsi="Times New Roman" w:cs="Times New Roman"/>
        </w:rPr>
      </w:pPr>
      <w:r w:rsidRPr="00C3712E">
        <w:rPr>
          <w:rFonts w:ascii="Times New Roman" w:hAnsi="Times New Roman" w:cs="Times New Roman"/>
        </w:rPr>
        <w:t xml:space="preserve">Appendix </w:t>
      </w:r>
      <w:r w:rsidR="0097442E">
        <w:rPr>
          <w:rFonts w:ascii="Times New Roman" w:hAnsi="Times New Roman" w:cs="Times New Roman"/>
        </w:rPr>
        <w:t>C</w:t>
      </w:r>
      <w:r w:rsidRPr="00C3712E">
        <w:rPr>
          <w:rFonts w:ascii="Times New Roman" w:hAnsi="Times New Roman" w:cs="Times New Roman"/>
        </w:rPr>
        <w:t xml:space="preserve"> contains a copy of the “Doctoral Activity Report,” which is administered annually and is used to collect data relevant to the assessment of Ph.D.</w:t>
      </w:r>
      <w:r w:rsidR="00783E0B" w:rsidRPr="00C3712E">
        <w:rPr>
          <w:rFonts w:ascii="Times New Roman" w:hAnsi="Times New Roman" w:cs="Times New Roman"/>
        </w:rPr>
        <w:t xml:space="preserve"> goal</w:t>
      </w:r>
      <w:r w:rsidR="00813E2D">
        <w:rPr>
          <w:rFonts w:ascii="Times New Roman" w:hAnsi="Times New Roman" w:cs="Times New Roman"/>
        </w:rPr>
        <w:t xml:space="preserve"> 2.  Appendices B,</w:t>
      </w:r>
      <w:r w:rsidRPr="00C3712E">
        <w:rPr>
          <w:rFonts w:ascii="Times New Roman" w:hAnsi="Times New Roman" w:cs="Times New Roman"/>
        </w:rPr>
        <w:t xml:space="preserve"> </w:t>
      </w:r>
      <w:r w:rsidR="0097442E">
        <w:rPr>
          <w:rFonts w:ascii="Times New Roman" w:hAnsi="Times New Roman" w:cs="Times New Roman"/>
        </w:rPr>
        <w:t>D and</w:t>
      </w:r>
      <w:r w:rsidR="00813E2D">
        <w:rPr>
          <w:rFonts w:ascii="Times New Roman" w:hAnsi="Times New Roman" w:cs="Times New Roman"/>
        </w:rPr>
        <w:t xml:space="preserve"> E</w:t>
      </w:r>
      <w:r w:rsidR="0097442E">
        <w:rPr>
          <w:rFonts w:ascii="Times New Roman" w:hAnsi="Times New Roman" w:cs="Times New Roman"/>
        </w:rPr>
        <w:t xml:space="preserve"> contain</w:t>
      </w:r>
      <w:r w:rsidRPr="00C3712E">
        <w:rPr>
          <w:rFonts w:ascii="Times New Roman" w:hAnsi="Times New Roman" w:cs="Times New Roman"/>
        </w:rPr>
        <w:t xml:space="preserve"> the template used to gather information for the assessment of this goal.</w:t>
      </w:r>
    </w:p>
    <w:p w14:paraId="56A0F58D" w14:textId="2E72E216" w:rsidR="00C3712E" w:rsidRPr="00C3712E" w:rsidRDefault="00C3712E" w:rsidP="0014428B">
      <w:pPr>
        <w:rPr>
          <w:b/>
        </w:rPr>
      </w:pPr>
      <w:r w:rsidRPr="00EC4C14">
        <w:rPr>
          <w:b/>
        </w:rPr>
        <w:t xml:space="preserve">Table </w:t>
      </w:r>
      <w:r>
        <w:rPr>
          <w:b/>
        </w:rPr>
        <w:t>5</w:t>
      </w:r>
      <w:r w:rsidRPr="00EC4C14">
        <w:rPr>
          <w:b/>
        </w:rPr>
        <w:t xml:space="preserve">: PhD Learning Goal </w:t>
      </w:r>
      <w:r>
        <w:rPr>
          <w:b/>
        </w:rPr>
        <w:t>2</w:t>
      </w:r>
      <w:r w:rsidRPr="00EC4C14">
        <w:rPr>
          <w:b/>
        </w:rPr>
        <w:t>, Objectives and Rubrics</w:t>
      </w:r>
    </w:p>
    <w:tbl>
      <w:tblPr>
        <w:tblW w:w="8475" w:type="dxa"/>
        <w:tblInd w:w="93" w:type="dxa"/>
        <w:tblLook w:val="04A0" w:firstRow="1" w:lastRow="0" w:firstColumn="1" w:lastColumn="0" w:noHBand="0" w:noVBand="1"/>
      </w:tblPr>
      <w:tblGrid>
        <w:gridCol w:w="2200"/>
        <w:gridCol w:w="6275"/>
      </w:tblGrid>
      <w:tr w:rsidR="0014428B" w:rsidRPr="00A92BB4" w14:paraId="28A05ABC" w14:textId="77777777" w:rsidTr="00F84C71">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15C82953" w14:textId="77777777" w:rsidR="0014428B" w:rsidRPr="00A92BB4" w:rsidRDefault="0014428B" w:rsidP="00EC4C53">
            <w:pPr>
              <w:jc w:val="center"/>
              <w:rPr>
                <w:rFonts w:ascii="Times New Roman" w:hAnsi="Times New Roman" w:cs="Times New Roman"/>
                <w:sz w:val="20"/>
              </w:rPr>
            </w:pPr>
            <w:r w:rsidRPr="00A92BB4">
              <w:rPr>
                <w:rFonts w:ascii="Times New Roman" w:hAnsi="Times New Roman" w:cs="Times New Roman"/>
                <w:b/>
                <w:sz w:val="20"/>
              </w:rPr>
              <w:t xml:space="preserve">PhD - </w:t>
            </w:r>
            <w:r w:rsidR="00EC4C53">
              <w:rPr>
                <w:rFonts w:ascii="Times New Roman" w:hAnsi="Times New Roman" w:cs="Times New Roman"/>
                <w:b/>
                <w:sz w:val="20"/>
              </w:rPr>
              <w:t>2</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3AE61AD6" w14:textId="77777777" w:rsidR="0014428B" w:rsidRPr="00A92BB4" w:rsidRDefault="0014428B" w:rsidP="00F84C71">
            <w:pPr>
              <w:rPr>
                <w:rFonts w:ascii="Times New Roman" w:hAnsi="Times New Roman" w:cs="Times New Roman"/>
                <w:b/>
                <w:bCs/>
                <w:sz w:val="20"/>
              </w:rPr>
            </w:pPr>
            <w:r w:rsidRPr="00A92BB4">
              <w:rPr>
                <w:rFonts w:ascii="Times New Roman" w:hAnsi="Times New Roman" w:cs="Times New Roman"/>
                <w:b/>
                <w:bCs/>
                <w:sz w:val="20"/>
              </w:rPr>
              <w:t>Learning Goal, Objectives and Traits</w:t>
            </w:r>
          </w:p>
        </w:tc>
      </w:tr>
      <w:tr w:rsidR="0014428B" w:rsidRPr="00A92BB4" w14:paraId="0AE68FCF" w14:textId="77777777" w:rsidTr="00F84C71">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2AC5B3B7" w14:textId="1826031B" w:rsidR="0014428B" w:rsidRPr="00A92BB4" w:rsidRDefault="0014428B" w:rsidP="00292499">
            <w:pPr>
              <w:jc w:val="center"/>
              <w:rPr>
                <w:rFonts w:ascii="Times New Roman" w:hAnsi="Times New Roman" w:cs="Times New Roman"/>
                <w:b/>
                <w:bCs/>
                <w:sz w:val="20"/>
              </w:rPr>
            </w:pPr>
            <w:r w:rsidRPr="00A92BB4">
              <w:rPr>
                <w:rFonts w:ascii="Times New Roman" w:hAnsi="Times New Roman" w:cs="Times New Roman"/>
                <w:b/>
                <w:bCs/>
                <w:sz w:val="20"/>
              </w:rPr>
              <w:t>GOAL</w:t>
            </w:r>
            <w:r w:rsidR="00EC4C53">
              <w:rPr>
                <w:rFonts w:ascii="Times New Roman" w:hAnsi="Times New Roman" w:cs="Times New Roman"/>
                <w:b/>
                <w:bCs/>
                <w:sz w:val="20"/>
              </w:rPr>
              <w:br/>
              <w:t>[</w:t>
            </w:r>
            <w:r w:rsidR="00292499">
              <w:rPr>
                <w:rFonts w:ascii="Times New Roman" w:hAnsi="Times New Roman" w:cs="Times New Roman"/>
                <w:b/>
                <w:bCs/>
                <w:sz w:val="20"/>
              </w:rPr>
              <w:t>Yang</w:t>
            </w:r>
            <w:r w:rsidR="00EC4C53">
              <w:rPr>
                <w:rFonts w:ascii="Times New Roman" w:hAnsi="Times New Roman" w:cs="Times New Roman"/>
                <w:b/>
                <w:bCs/>
                <w:sz w:val="20"/>
              </w:rPr>
              <w:t>]</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7D8C5003" w14:textId="443300E5" w:rsidR="0014428B" w:rsidRPr="00A92BB4" w:rsidRDefault="00BB2455" w:rsidP="00F15B96">
            <w:pPr>
              <w:pStyle w:val="Subtitle"/>
            </w:pPr>
            <w:r w:rsidRPr="00A92BB4">
              <w:t xml:space="preserve">Ph.D. </w:t>
            </w:r>
            <w:r w:rsidR="00AF138B" w:rsidRPr="00421672">
              <w:t>graduates will have sufficiently mastered the core knowledge and tools needed to conduct original research in a timely manner.</w:t>
            </w:r>
          </w:p>
        </w:tc>
      </w:tr>
      <w:tr w:rsidR="00E91FEF" w:rsidRPr="00A92BB4" w14:paraId="3CC1CD88"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A5598AC" w14:textId="71F69E37" w:rsidR="00E91FEF" w:rsidRPr="00A92BB4" w:rsidRDefault="00E91FEF" w:rsidP="00F84C71">
            <w:pPr>
              <w:rPr>
                <w:rFonts w:ascii="Times New Roman" w:hAnsi="Times New Roman" w:cs="Times New Roman"/>
                <w:b/>
                <w:bCs/>
                <w:sz w:val="20"/>
              </w:rPr>
            </w:pPr>
            <w:r>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20CEE8B3" w14:textId="0ECD777A" w:rsidR="00E91FEF" w:rsidRPr="00A92BB4" w:rsidRDefault="00E91FEF" w:rsidP="0044741E">
            <w:pPr>
              <w:rPr>
                <w:rFonts w:ascii="Times New Roman" w:hAnsi="Times New Roman" w:cs="Times New Roman"/>
                <w:i/>
                <w:iCs/>
                <w:sz w:val="20"/>
              </w:rPr>
            </w:pPr>
            <w:r>
              <w:rPr>
                <w:rFonts w:ascii="Times New Roman" w:hAnsi="Times New Roman" w:cs="Times New Roman"/>
                <w:i/>
                <w:iCs/>
                <w:sz w:val="20"/>
              </w:rPr>
              <w:t xml:space="preserve">Students are able to write </w:t>
            </w:r>
            <w:r w:rsidR="0044741E">
              <w:rPr>
                <w:rFonts w:ascii="Times New Roman" w:hAnsi="Times New Roman" w:cs="Times New Roman"/>
                <w:i/>
                <w:iCs/>
                <w:sz w:val="20"/>
              </w:rPr>
              <w:t>high quality</w:t>
            </w:r>
            <w:r>
              <w:rPr>
                <w:rFonts w:ascii="Times New Roman" w:hAnsi="Times New Roman" w:cs="Times New Roman"/>
                <w:i/>
                <w:iCs/>
                <w:sz w:val="20"/>
              </w:rPr>
              <w:t>, original research papers</w:t>
            </w:r>
          </w:p>
        </w:tc>
      </w:tr>
      <w:tr w:rsidR="00E91FEF" w:rsidRPr="00A92BB4" w14:paraId="5C4C98DA"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E2B387D" w14:textId="678040D5" w:rsidR="00E91FEF" w:rsidRPr="00E91FEF" w:rsidRDefault="00E91FEF" w:rsidP="00783E0B">
            <w:pPr>
              <w:jc w:val="right"/>
              <w:rPr>
                <w:rFonts w:ascii="Times New Roman" w:hAnsi="Times New Roman" w:cs="Times New Roman"/>
                <w:bCs/>
                <w:sz w:val="20"/>
              </w:rPr>
            </w:pPr>
            <w:r w:rsidRPr="00E91FEF">
              <w:rPr>
                <w:rFonts w:ascii="Times New Roman" w:hAnsi="Times New Roman" w:cs="Times New Roman"/>
                <w:bCs/>
                <w:sz w:val="20"/>
              </w:rPr>
              <w:t>Trait 1:</w:t>
            </w:r>
          </w:p>
        </w:tc>
        <w:tc>
          <w:tcPr>
            <w:tcW w:w="6275" w:type="dxa"/>
            <w:tcBorders>
              <w:top w:val="nil"/>
              <w:left w:val="nil"/>
              <w:bottom w:val="single" w:sz="4" w:space="0" w:color="auto"/>
              <w:right w:val="single" w:sz="4" w:space="0" w:color="auto"/>
            </w:tcBorders>
            <w:shd w:val="clear" w:color="auto" w:fill="auto"/>
            <w:vAlign w:val="center"/>
          </w:tcPr>
          <w:p w14:paraId="0B231796" w14:textId="01C66308" w:rsidR="00E91FEF" w:rsidRPr="00783E0B" w:rsidRDefault="00E91FEF" w:rsidP="00F84C71">
            <w:pPr>
              <w:rPr>
                <w:rFonts w:ascii="Times New Roman" w:hAnsi="Times New Roman" w:cs="Times New Roman"/>
                <w:iCs/>
                <w:sz w:val="20"/>
              </w:rPr>
            </w:pPr>
            <w:r w:rsidRPr="00783E0B">
              <w:rPr>
                <w:rFonts w:ascii="Times New Roman" w:hAnsi="Times New Roman" w:cs="Times New Roman"/>
                <w:iCs/>
                <w:sz w:val="20"/>
              </w:rPr>
              <w:t xml:space="preserve">Satisfactory research papers </w:t>
            </w:r>
            <w:r w:rsidR="00D935DC" w:rsidRPr="00783E0B">
              <w:rPr>
                <w:rFonts w:ascii="Times New Roman" w:hAnsi="Times New Roman" w:cs="Times New Roman"/>
                <w:iCs/>
                <w:sz w:val="20"/>
              </w:rPr>
              <w:t xml:space="preserve">as evaluated by the examining committee </w:t>
            </w:r>
            <w:r w:rsidRPr="00783E0B">
              <w:rPr>
                <w:rFonts w:ascii="Times New Roman" w:hAnsi="Times New Roman" w:cs="Times New Roman"/>
                <w:iCs/>
                <w:sz w:val="20"/>
              </w:rPr>
              <w:t>submitted as part of the preliminary and qualifying examinations</w:t>
            </w:r>
          </w:p>
        </w:tc>
      </w:tr>
      <w:tr w:rsidR="00126D92" w:rsidRPr="00A92BB4" w14:paraId="474C2012"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30336C0" w14:textId="626217AC" w:rsidR="00126D92" w:rsidRDefault="00126D92" w:rsidP="00783E0B">
            <w:pPr>
              <w:jc w:val="right"/>
              <w:rPr>
                <w:rFonts w:ascii="Times New Roman" w:hAnsi="Times New Roman" w:cs="Times New Roman"/>
                <w:b/>
                <w:bCs/>
                <w:sz w:val="20"/>
              </w:rPr>
            </w:pPr>
            <w:r>
              <w:rPr>
                <w:rFonts w:ascii="Times New Roman" w:hAnsi="Times New Roman" w:cs="Times New Roman"/>
                <w:sz w:val="20"/>
              </w:rPr>
              <w:t>Trait 2</w:t>
            </w:r>
            <w:r w:rsidRPr="00A92BB4">
              <w:rPr>
                <w:rFonts w:ascii="Times New Roman" w:hAnsi="Times New Roman" w:cs="Times New Roman"/>
                <w:sz w:val="20"/>
              </w:rPr>
              <w:t>:</w:t>
            </w:r>
          </w:p>
        </w:tc>
        <w:tc>
          <w:tcPr>
            <w:tcW w:w="6275" w:type="dxa"/>
            <w:tcBorders>
              <w:top w:val="nil"/>
              <w:left w:val="nil"/>
              <w:bottom w:val="single" w:sz="4" w:space="0" w:color="auto"/>
              <w:right w:val="single" w:sz="4" w:space="0" w:color="auto"/>
            </w:tcBorders>
            <w:shd w:val="clear" w:color="auto" w:fill="auto"/>
            <w:vAlign w:val="center"/>
          </w:tcPr>
          <w:p w14:paraId="4D5815E0" w14:textId="2CDDCBF7" w:rsidR="00126D92" w:rsidRPr="00783E0B" w:rsidRDefault="00126D92" w:rsidP="00126D92">
            <w:pPr>
              <w:rPr>
                <w:rFonts w:ascii="Times New Roman" w:hAnsi="Times New Roman" w:cs="Times New Roman"/>
                <w:iCs/>
                <w:sz w:val="20"/>
              </w:rPr>
            </w:pPr>
            <w:r w:rsidRPr="00783E0B">
              <w:rPr>
                <w:rFonts w:ascii="Times New Roman" w:hAnsi="Times New Roman" w:cs="Times New Roman"/>
                <w:sz w:val="20"/>
              </w:rPr>
              <w:t>Number of papers presented and/or published</w:t>
            </w:r>
            <w:r w:rsidR="00EB0B2B" w:rsidRPr="00783E0B">
              <w:rPr>
                <w:rFonts w:ascii="Times New Roman" w:hAnsi="Times New Roman" w:cs="Times New Roman"/>
                <w:sz w:val="20"/>
              </w:rPr>
              <w:t xml:space="preserve"> in academic outlets</w:t>
            </w:r>
          </w:p>
        </w:tc>
      </w:tr>
      <w:tr w:rsidR="00126D92" w:rsidRPr="00A92BB4" w14:paraId="616689B5" w14:textId="77777777" w:rsidTr="00F84C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A27B078" w14:textId="127E5F7D" w:rsidR="00126D92" w:rsidRPr="00A92BB4" w:rsidRDefault="00126D92" w:rsidP="00126D92">
            <w:pPr>
              <w:rPr>
                <w:rFonts w:ascii="Times New Roman" w:hAnsi="Times New Roman" w:cs="Times New Roman"/>
                <w:b/>
                <w:bCs/>
                <w:sz w:val="20"/>
              </w:rPr>
            </w:pPr>
            <w:r>
              <w:rPr>
                <w:rFonts w:ascii="Times New Roman" w:hAnsi="Times New Roman" w:cs="Times New Roman"/>
                <w:b/>
                <w:bCs/>
                <w:sz w:val="20"/>
              </w:rPr>
              <w:t>Objective 2</w:t>
            </w:r>
            <w:r w:rsidRPr="00A92BB4">
              <w:rPr>
                <w:rFonts w:ascii="Times New Roman" w:hAnsi="Times New Roman" w:cs="Times New Roman"/>
                <w:b/>
                <w:bCs/>
                <w:sz w:val="20"/>
              </w:rPr>
              <w:t>:</w:t>
            </w:r>
          </w:p>
        </w:tc>
        <w:tc>
          <w:tcPr>
            <w:tcW w:w="6275" w:type="dxa"/>
            <w:tcBorders>
              <w:top w:val="nil"/>
              <w:left w:val="nil"/>
              <w:bottom w:val="single" w:sz="4" w:space="0" w:color="auto"/>
              <w:right w:val="single" w:sz="4" w:space="0" w:color="auto"/>
            </w:tcBorders>
            <w:shd w:val="clear" w:color="auto" w:fill="auto"/>
            <w:vAlign w:val="center"/>
          </w:tcPr>
          <w:p w14:paraId="6FA9D53D" w14:textId="4746DB42" w:rsidR="00126D92" w:rsidRPr="00A92BB4" w:rsidRDefault="00126D92" w:rsidP="00783E0B">
            <w:pPr>
              <w:rPr>
                <w:rFonts w:ascii="Times New Roman" w:hAnsi="Times New Roman" w:cs="Times New Roman"/>
                <w:i/>
                <w:iCs/>
                <w:sz w:val="20"/>
              </w:rPr>
            </w:pPr>
            <w:r>
              <w:rPr>
                <w:rFonts w:ascii="Times New Roman" w:hAnsi="Times New Roman" w:cs="Times New Roman"/>
                <w:i/>
                <w:iCs/>
                <w:sz w:val="20"/>
              </w:rPr>
              <w:t>Students</w:t>
            </w:r>
            <w:r w:rsidR="00783E0B">
              <w:rPr>
                <w:rFonts w:ascii="Times New Roman" w:hAnsi="Times New Roman" w:cs="Times New Roman"/>
                <w:i/>
                <w:iCs/>
                <w:sz w:val="20"/>
              </w:rPr>
              <w:t xml:space="preserve"> will defend their dissertations at or about</w:t>
            </w:r>
            <w:r>
              <w:rPr>
                <w:rFonts w:ascii="Times New Roman" w:hAnsi="Times New Roman" w:cs="Times New Roman"/>
                <w:i/>
                <w:iCs/>
                <w:sz w:val="20"/>
              </w:rPr>
              <w:t xml:space="preserve"> the end of the fourth year of full-time study</w:t>
            </w:r>
            <w:r w:rsidRPr="00A92BB4">
              <w:rPr>
                <w:rFonts w:ascii="Times New Roman" w:hAnsi="Times New Roman" w:cs="Times New Roman"/>
                <w:i/>
                <w:iCs/>
                <w:sz w:val="20"/>
              </w:rPr>
              <w:t>.</w:t>
            </w:r>
          </w:p>
        </w:tc>
      </w:tr>
      <w:tr w:rsidR="00783E0B" w:rsidRPr="00A92BB4" w14:paraId="228CA573" w14:textId="77777777" w:rsidTr="00E84A6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48C0435" w14:textId="77777777" w:rsidR="00783E0B" w:rsidRPr="00A92BB4" w:rsidRDefault="00783E0B" w:rsidP="00783E0B">
            <w:pPr>
              <w:jc w:val="right"/>
              <w:rPr>
                <w:rFonts w:ascii="Times New Roman" w:hAnsi="Times New Roman" w:cs="Times New Roman"/>
                <w:b/>
                <w:bCs/>
                <w:sz w:val="20"/>
              </w:rPr>
            </w:pPr>
            <w:r w:rsidRPr="00A92BB4">
              <w:rPr>
                <w:rFonts w:ascii="Times New Roman" w:hAnsi="Times New Roman" w:cs="Times New Roman"/>
                <w:sz w:val="20"/>
              </w:rPr>
              <w:t>Trait 1:</w:t>
            </w:r>
          </w:p>
        </w:tc>
        <w:tc>
          <w:tcPr>
            <w:tcW w:w="6275" w:type="dxa"/>
            <w:tcBorders>
              <w:top w:val="nil"/>
              <w:left w:val="nil"/>
              <w:bottom w:val="single" w:sz="4" w:space="0" w:color="auto"/>
              <w:right w:val="single" w:sz="4" w:space="0" w:color="auto"/>
            </w:tcBorders>
            <w:shd w:val="clear" w:color="auto" w:fill="auto"/>
            <w:vAlign w:val="center"/>
          </w:tcPr>
          <w:p w14:paraId="7A8A3127" w14:textId="77777777" w:rsidR="00783E0B" w:rsidRPr="00A92BB4" w:rsidRDefault="00783E0B" w:rsidP="00E84A6E">
            <w:pPr>
              <w:rPr>
                <w:rFonts w:ascii="Times New Roman" w:hAnsi="Times New Roman" w:cs="Times New Roman"/>
                <w:i/>
                <w:iCs/>
                <w:sz w:val="20"/>
              </w:rPr>
            </w:pPr>
            <w:r>
              <w:rPr>
                <w:rFonts w:ascii="Times New Roman" w:hAnsi="Times New Roman" w:cs="Times New Roman"/>
                <w:sz w:val="20"/>
              </w:rPr>
              <w:t>Elapsed time to proposal defense</w:t>
            </w:r>
          </w:p>
        </w:tc>
      </w:tr>
      <w:tr w:rsidR="00126D92" w:rsidRPr="00A92BB4" w14:paraId="5706FAB1" w14:textId="77777777" w:rsidTr="00E84A6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F3069E3" w14:textId="35B161B4" w:rsidR="00126D92" w:rsidRPr="00A92BB4" w:rsidRDefault="00783E0B" w:rsidP="00783E0B">
            <w:pPr>
              <w:jc w:val="right"/>
              <w:rPr>
                <w:rFonts w:ascii="Times New Roman" w:hAnsi="Times New Roman" w:cs="Times New Roman"/>
                <w:b/>
                <w:bCs/>
                <w:sz w:val="20"/>
              </w:rPr>
            </w:pPr>
            <w:r>
              <w:rPr>
                <w:rFonts w:ascii="Times New Roman" w:hAnsi="Times New Roman" w:cs="Times New Roman"/>
                <w:sz w:val="20"/>
              </w:rPr>
              <w:t>Trait 2</w:t>
            </w:r>
            <w:r w:rsidR="00126D92" w:rsidRPr="00A92BB4">
              <w:rPr>
                <w:rFonts w:ascii="Times New Roman" w:hAnsi="Times New Roman" w:cs="Times New Roman"/>
                <w:sz w:val="20"/>
              </w:rPr>
              <w:t>:</w:t>
            </w:r>
          </w:p>
        </w:tc>
        <w:tc>
          <w:tcPr>
            <w:tcW w:w="6275" w:type="dxa"/>
            <w:tcBorders>
              <w:top w:val="nil"/>
              <w:left w:val="nil"/>
              <w:bottom w:val="single" w:sz="4" w:space="0" w:color="auto"/>
              <w:right w:val="single" w:sz="4" w:space="0" w:color="auto"/>
            </w:tcBorders>
            <w:shd w:val="clear" w:color="auto" w:fill="auto"/>
            <w:vAlign w:val="center"/>
          </w:tcPr>
          <w:p w14:paraId="2F5B277F" w14:textId="7780F15A" w:rsidR="00126D92" w:rsidRPr="00A92BB4" w:rsidRDefault="00126D92" w:rsidP="00783E0B">
            <w:pPr>
              <w:rPr>
                <w:rFonts w:ascii="Times New Roman" w:hAnsi="Times New Roman" w:cs="Times New Roman"/>
                <w:i/>
                <w:iCs/>
                <w:sz w:val="20"/>
              </w:rPr>
            </w:pPr>
            <w:r>
              <w:rPr>
                <w:rFonts w:ascii="Times New Roman" w:hAnsi="Times New Roman" w:cs="Times New Roman"/>
                <w:sz w:val="20"/>
              </w:rPr>
              <w:t xml:space="preserve">Elapsed time to </w:t>
            </w:r>
            <w:r w:rsidR="00783E0B">
              <w:rPr>
                <w:rFonts w:ascii="Times New Roman" w:hAnsi="Times New Roman" w:cs="Times New Roman"/>
                <w:sz w:val="20"/>
              </w:rPr>
              <w:t>dissertation</w:t>
            </w:r>
            <w:r>
              <w:rPr>
                <w:rFonts w:ascii="Times New Roman" w:hAnsi="Times New Roman" w:cs="Times New Roman"/>
                <w:sz w:val="20"/>
              </w:rPr>
              <w:t xml:space="preserve"> defense</w:t>
            </w:r>
          </w:p>
        </w:tc>
      </w:tr>
    </w:tbl>
    <w:p w14:paraId="2EA31638" w14:textId="77777777" w:rsidR="000A04B4" w:rsidRDefault="000A04B4">
      <w:pPr>
        <w:spacing w:after="0" w:line="240" w:lineRule="auto"/>
        <w:rPr>
          <w:rFonts w:ascii="Times New Roman" w:hAnsi="Times New Roman" w:cs="Times New Roman"/>
          <w:highlight w:val="yellow"/>
        </w:rPr>
      </w:pPr>
    </w:p>
    <w:p w14:paraId="461E4915" w14:textId="77777777" w:rsidR="000A04B4" w:rsidRDefault="000A04B4">
      <w:pPr>
        <w:spacing w:after="0" w:line="240" w:lineRule="auto"/>
        <w:rPr>
          <w:rFonts w:ascii="Times New Roman" w:hAnsi="Times New Roman" w:cs="Times New Roman"/>
          <w:b/>
        </w:rPr>
      </w:pPr>
    </w:p>
    <w:tbl>
      <w:tblPr>
        <w:tblW w:w="0" w:type="auto"/>
        <w:tblInd w:w="93" w:type="dxa"/>
        <w:tblLook w:val="04A0" w:firstRow="1" w:lastRow="0" w:firstColumn="1" w:lastColumn="0" w:noHBand="0" w:noVBand="1"/>
      </w:tblPr>
      <w:tblGrid>
        <w:gridCol w:w="1430"/>
        <w:gridCol w:w="4501"/>
        <w:gridCol w:w="688"/>
        <w:gridCol w:w="756"/>
        <w:gridCol w:w="1116"/>
        <w:gridCol w:w="766"/>
      </w:tblGrid>
      <w:tr w:rsidR="00866F78" w:rsidRPr="003D2E6C" w14:paraId="49551EF8" w14:textId="77777777" w:rsidTr="00295A09">
        <w:trPr>
          <w:trHeight w:val="63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39BD4D5" w14:textId="77777777" w:rsidR="00866F78" w:rsidRPr="003D2E6C" w:rsidRDefault="00866F78" w:rsidP="005B17C1">
            <w:pPr>
              <w:keepNext/>
              <w:keepLines/>
              <w:rPr>
                <w:b/>
                <w:bCs/>
              </w:rPr>
            </w:pPr>
            <w:r w:rsidRPr="003D2E6C">
              <w:rPr>
                <w:b/>
              </w:rPr>
              <w:lastRenderedPageBreak/>
              <w:t>Objective 1</w:t>
            </w:r>
          </w:p>
        </w:tc>
        <w:tc>
          <w:tcPr>
            <w:tcW w:w="78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2C40B464" w14:textId="77777777" w:rsidR="00866F78" w:rsidRPr="003D2E6C" w:rsidRDefault="00866F78" w:rsidP="005B17C1">
            <w:pPr>
              <w:keepNext/>
              <w:keepLines/>
            </w:pPr>
            <w:r w:rsidRPr="00A92BB4">
              <w:rPr>
                <w:rFonts w:ascii="Times New Roman" w:hAnsi="Times New Roman" w:cs="Times New Roman"/>
                <w:i/>
                <w:iCs/>
                <w:sz w:val="20"/>
              </w:rPr>
              <w:t>Students are able to write competitive research papers.</w:t>
            </w:r>
          </w:p>
        </w:tc>
      </w:tr>
      <w:tr w:rsidR="00866F78" w:rsidRPr="003D2E6C" w14:paraId="342704D9" w14:textId="77777777" w:rsidTr="00295A09">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1E43D" w14:textId="77777777" w:rsidR="00866F78" w:rsidRPr="003D2E6C" w:rsidRDefault="00866F78" w:rsidP="005B17C1">
            <w:pPr>
              <w:keepNext/>
              <w:keepLines/>
            </w:pPr>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34EDD153" w14:textId="77777777" w:rsidR="00866F78" w:rsidRPr="003D2E6C" w:rsidRDefault="00866F78" w:rsidP="005B17C1">
            <w:pPr>
              <w:keepNext/>
              <w:keepLines/>
              <w:jc w:val="center"/>
              <w:rPr>
                <w:b/>
                <w:bCs/>
              </w:rPr>
            </w:pPr>
            <w:r w:rsidRPr="003D2E6C">
              <w:rPr>
                <w:b/>
              </w:rPr>
              <w:t>Trait</w:t>
            </w:r>
          </w:p>
        </w:tc>
        <w:tc>
          <w:tcPr>
            <w:tcW w:w="688" w:type="dxa"/>
            <w:tcBorders>
              <w:top w:val="single" w:sz="4" w:space="0" w:color="auto"/>
              <w:left w:val="nil"/>
              <w:bottom w:val="single" w:sz="4" w:space="0" w:color="auto"/>
              <w:right w:val="single" w:sz="4" w:space="0" w:color="auto"/>
            </w:tcBorders>
            <w:shd w:val="clear" w:color="auto" w:fill="auto"/>
            <w:hideMark/>
          </w:tcPr>
          <w:p w14:paraId="22843CD7" w14:textId="77777777" w:rsidR="00866F78" w:rsidRPr="003D2E6C" w:rsidRDefault="00866F78" w:rsidP="005B17C1">
            <w:pPr>
              <w:keepNext/>
              <w:keepLines/>
              <w:jc w:val="center"/>
              <w:rPr>
                <w:b/>
                <w:bCs/>
              </w:rPr>
            </w:pPr>
            <w:r w:rsidRPr="003D2E6C">
              <w:rPr>
                <w:b/>
              </w:rPr>
              <w:t>Poor</w:t>
            </w:r>
          </w:p>
        </w:tc>
        <w:tc>
          <w:tcPr>
            <w:tcW w:w="756" w:type="dxa"/>
            <w:tcBorders>
              <w:top w:val="single" w:sz="4" w:space="0" w:color="auto"/>
              <w:left w:val="nil"/>
              <w:bottom w:val="single" w:sz="4" w:space="0" w:color="auto"/>
              <w:right w:val="single" w:sz="4" w:space="0" w:color="auto"/>
            </w:tcBorders>
            <w:shd w:val="clear" w:color="auto" w:fill="auto"/>
            <w:hideMark/>
          </w:tcPr>
          <w:p w14:paraId="461EB5DC" w14:textId="77777777" w:rsidR="00866F78" w:rsidRPr="003D2E6C" w:rsidRDefault="00866F78" w:rsidP="005B17C1">
            <w:pPr>
              <w:keepNext/>
              <w:keepLines/>
              <w:jc w:val="center"/>
              <w:rPr>
                <w:b/>
                <w:bCs/>
              </w:rPr>
            </w:pPr>
            <w:r w:rsidRPr="003D2E6C">
              <w:rPr>
                <w:b/>
              </w:rPr>
              <w:t>Good</w:t>
            </w:r>
          </w:p>
        </w:tc>
        <w:tc>
          <w:tcPr>
            <w:tcW w:w="1116" w:type="dxa"/>
            <w:tcBorders>
              <w:top w:val="single" w:sz="4" w:space="0" w:color="auto"/>
              <w:left w:val="nil"/>
              <w:bottom w:val="single" w:sz="4" w:space="0" w:color="auto"/>
              <w:right w:val="single" w:sz="4" w:space="0" w:color="auto"/>
            </w:tcBorders>
            <w:shd w:val="clear" w:color="auto" w:fill="auto"/>
            <w:hideMark/>
          </w:tcPr>
          <w:p w14:paraId="233383C7" w14:textId="77777777" w:rsidR="00866F78" w:rsidRPr="003D2E6C" w:rsidRDefault="00866F78" w:rsidP="005B17C1">
            <w:pPr>
              <w:keepNext/>
              <w:keepLines/>
              <w:jc w:val="center"/>
              <w:rPr>
                <w:b/>
                <w:bCs/>
              </w:rPr>
            </w:pPr>
            <w:r w:rsidRPr="003D2E6C">
              <w:rPr>
                <w:b/>
              </w:rPr>
              <w:t>Excellent</w:t>
            </w:r>
          </w:p>
        </w:tc>
        <w:tc>
          <w:tcPr>
            <w:tcW w:w="766" w:type="dxa"/>
            <w:tcBorders>
              <w:top w:val="single" w:sz="4" w:space="0" w:color="auto"/>
              <w:left w:val="nil"/>
              <w:bottom w:val="single" w:sz="4" w:space="0" w:color="auto"/>
              <w:right w:val="single" w:sz="4" w:space="0" w:color="auto"/>
            </w:tcBorders>
            <w:shd w:val="clear" w:color="auto" w:fill="auto"/>
            <w:hideMark/>
          </w:tcPr>
          <w:p w14:paraId="0A532E61" w14:textId="77777777" w:rsidR="00866F78" w:rsidRPr="003D2E6C" w:rsidRDefault="00866F78" w:rsidP="005B17C1">
            <w:pPr>
              <w:keepNext/>
              <w:keepLines/>
              <w:jc w:val="center"/>
              <w:rPr>
                <w:b/>
                <w:bCs/>
              </w:rPr>
            </w:pPr>
            <w:r w:rsidRPr="003D2E6C">
              <w:rPr>
                <w:b/>
              </w:rPr>
              <w:t>Score</w:t>
            </w:r>
          </w:p>
        </w:tc>
      </w:tr>
      <w:tr w:rsidR="00866F78" w:rsidRPr="003D2E6C" w14:paraId="4BF866F4" w14:textId="77777777" w:rsidTr="00295A09">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1C8DB" w14:textId="77777777" w:rsidR="00866F78" w:rsidRPr="003D2E6C" w:rsidRDefault="00866F78" w:rsidP="005B17C1">
            <w:pPr>
              <w:keepNext/>
              <w:keepLines/>
            </w:pPr>
            <w:r w:rsidRPr="003D2E6C">
              <w:t> </w:t>
            </w:r>
          </w:p>
        </w:tc>
        <w:tc>
          <w:tcPr>
            <w:tcW w:w="4501" w:type="dxa"/>
            <w:tcBorders>
              <w:top w:val="single" w:sz="4" w:space="0" w:color="auto"/>
              <w:left w:val="nil"/>
              <w:bottom w:val="single" w:sz="4" w:space="0" w:color="auto"/>
              <w:right w:val="single" w:sz="4" w:space="0" w:color="auto"/>
            </w:tcBorders>
            <w:shd w:val="clear" w:color="auto" w:fill="auto"/>
            <w:hideMark/>
          </w:tcPr>
          <w:p w14:paraId="71B35318" w14:textId="77777777" w:rsidR="00866F78" w:rsidRPr="003D2E6C" w:rsidRDefault="00866F78" w:rsidP="005B17C1">
            <w:pPr>
              <w:keepNext/>
              <w:keepLines/>
              <w:jc w:val="right"/>
              <w:rPr>
                <w:b/>
                <w:bCs/>
              </w:rPr>
            </w:pPr>
            <w:r w:rsidRPr="003D2E6C">
              <w:rPr>
                <w:b/>
              </w:rPr>
              <w:t>Value</w:t>
            </w:r>
          </w:p>
        </w:tc>
        <w:tc>
          <w:tcPr>
            <w:tcW w:w="688" w:type="dxa"/>
            <w:tcBorders>
              <w:top w:val="single" w:sz="4" w:space="0" w:color="auto"/>
              <w:left w:val="nil"/>
              <w:bottom w:val="single" w:sz="4" w:space="0" w:color="auto"/>
              <w:right w:val="single" w:sz="4" w:space="0" w:color="auto"/>
            </w:tcBorders>
            <w:shd w:val="clear" w:color="auto" w:fill="auto"/>
            <w:hideMark/>
          </w:tcPr>
          <w:p w14:paraId="0787C23F" w14:textId="77777777" w:rsidR="00866F78" w:rsidRPr="003D2E6C" w:rsidRDefault="00866F78" w:rsidP="005B17C1">
            <w:pPr>
              <w:keepNext/>
              <w:keepLines/>
              <w:jc w:val="center"/>
              <w:rPr>
                <w:b/>
                <w:bCs/>
              </w:rPr>
            </w:pPr>
            <w:r w:rsidRPr="003D2E6C">
              <w:rPr>
                <w:b/>
              </w:rPr>
              <w:t>0</w:t>
            </w:r>
          </w:p>
        </w:tc>
        <w:tc>
          <w:tcPr>
            <w:tcW w:w="756" w:type="dxa"/>
            <w:tcBorders>
              <w:top w:val="single" w:sz="4" w:space="0" w:color="auto"/>
              <w:left w:val="nil"/>
              <w:bottom w:val="single" w:sz="4" w:space="0" w:color="auto"/>
              <w:right w:val="single" w:sz="4" w:space="0" w:color="auto"/>
            </w:tcBorders>
            <w:shd w:val="clear" w:color="auto" w:fill="auto"/>
            <w:hideMark/>
          </w:tcPr>
          <w:p w14:paraId="7E33AE8B" w14:textId="77777777" w:rsidR="00866F78" w:rsidRPr="003D2E6C" w:rsidRDefault="00866F78" w:rsidP="005B17C1">
            <w:pPr>
              <w:keepNext/>
              <w:keepLines/>
              <w:jc w:val="center"/>
              <w:rPr>
                <w:b/>
                <w:bCs/>
              </w:rPr>
            </w:pPr>
            <w:r>
              <w:rPr>
                <w:b/>
              </w:rPr>
              <w:t>3</w:t>
            </w:r>
          </w:p>
        </w:tc>
        <w:tc>
          <w:tcPr>
            <w:tcW w:w="1116" w:type="dxa"/>
            <w:tcBorders>
              <w:top w:val="single" w:sz="4" w:space="0" w:color="auto"/>
              <w:left w:val="nil"/>
              <w:bottom w:val="single" w:sz="4" w:space="0" w:color="auto"/>
              <w:right w:val="single" w:sz="4" w:space="0" w:color="auto"/>
            </w:tcBorders>
            <w:shd w:val="clear" w:color="auto" w:fill="auto"/>
            <w:hideMark/>
          </w:tcPr>
          <w:p w14:paraId="1FBC0B86" w14:textId="77777777" w:rsidR="00866F78" w:rsidRPr="003D2E6C" w:rsidRDefault="00866F78" w:rsidP="005B17C1">
            <w:pPr>
              <w:keepNext/>
              <w:keepLines/>
              <w:jc w:val="center"/>
              <w:rPr>
                <w:b/>
                <w:bCs/>
              </w:rPr>
            </w:pPr>
            <w:r>
              <w:rPr>
                <w:b/>
              </w:rPr>
              <w:t>&gt;3</w:t>
            </w:r>
          </w:p>
        </w:tc>
        <w:tc>
          <w:tcPr>
            <w:tcW w:w="766" w:type="dxa"/>
            <w:tcBorders>
              <w:top w:val="single" w:sz="4" w:space="0" w:color="auto"/>
              <w:left w:val="nil"/>
              <w:bottom w:val="single" w:sz="4" w:space="0" w:color="auto"/>
              <w:right w:val="single" w:sz="4" w:space="0" w:color="auto"/>
            </w:tcBorders>
            <w:shd w:val="clear" w:color="auto" w:fill="auto"/>
            <w:hideMark/>
          </w:tcPr>
          <w:p w14:paraId="0C12E56E" w14:textId="77777777" w:rsidR="00866F78" w:rsidRPr="003D2E6C" w:rsidRDefault="00866F78" w:rsidP="005B17C1">
            <w:pPr>
              <w:keepNext/>
              <w:keepLines/>
              <w:jc w:val="center"/>
              <w:rPr>
                <w:b/>
                <w:bCs/>
              </w:rPr>
            </w:pPr>
            <w:r w:rsidRPr="003D2E6C">
              <w:rPr>
                <w:b/>
              </w:rPr>
              <w:t> </w:t>
            </w:r>
          </w:p>
        </w:tc>
      </w:tr>
      <w:tr w:rsidR="00866F78" w:rsidRPr="003D2E6C" w14:paraId="68B2BB1B" w14:textId="77777777" w:rsidTr="00295A09">
        <w:trPr>
          <w:trHeight w:val="765"/>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13928F1C" w14:textId="77777777" w:rsidR="00866F78" w:rsidRPr="009D4C00" w:rsidRDefault="00866F78" w:rsidP="005B17C1">
            <w:pPr>
              <w:keepNext/>
              <w:keepLines/>
              <w:jc w:val="right"/>
              <w:rPr>
                <w:b/>
              </w:rPr>
            </w:pPr>
            <w:r w:rsidRPr="009D4C00">
              <w:rPr>
                <w:b/>
              </w:rPr>
              <w:t>Trait 1:</w:t>
            </w:r>
          </w:p>
        </w:tc>
        <w:tc>
          <w:tcPr>
            <w:tcW w:w="4501" w:type="dxa"/>
            <w:tcBorders>
              <w:top w:val="single" w:sz="4" w:space="0" w:color="auto"/>
              <w:left w:val="nil"/>
              <w:bottom w:val="single" w:sz="4" w:space="0" w:color="auto"/>
              <w:right w:val="single" w:sz="4" w:space="0" w:color="auto"/>
            </w:tcBorders>
            <w:shd w:val="clear" w:color="auto" w:fill="auto"/>
          </w:tcPr>
          <w:p w14:paraId="7888F14C" w14:textId="68100DB0" w:rsidR="00866F78" w:rsidRPr="00DC3A7F" w:rsidRDefault="00866F78" w:rsidP="005B17C1">
            <w:pPr>
              <w:keepNext/>
              <w:keepLines/>
              <w:rPr>
                <w:sz w:val="20"/>
                <w:szCs w:val="20"/>
              </w:rPr>
            </w:pPr>
            <w:r w:rsidRPr="00783E0B">
              <w:rPr>
                <w:rFonts w:ascii="Times New Roman" w:hAnsi="Times New Roman" w:cs="Times New Roman"/>
                <w:iCs/>
                <w:sz w:val="20"/>
              </w:rPr>
              <w:t>Satisfactory research papers as evaluated by the examining committee submitted as part of the preliminary and qualifying examinations</w:t>
            </w:r>
            <w:r w:rsidR="00295A09">
              <w:rPr>
                <w:rFonts w:ascii="Times New Roman" w:hAnsi="Times New Roman" w:cs="Times New Roman"/>
                <w:iCs/>
                <w:sz w:val="20"/>
              </w:rPr>
              <w:t xml:space="preserve"> (*see rubric below)</w:t>
            </w:r>
          </w:p>
        </w:tc>
        <w:tc>
          <w:tcPr>
            <w:tcW w:w="688" w:type="dxa"/>
            <w:tcBorders>
              <w:top w:val="single" w:sz="4" w:space="0" w:color="auto"/>
              <w:left w:val="nil"/>
              <w:bottom w:val="single" w:sz="4" w:space="0" w:color="auto"/>
              <w:right w:val="single" w:sz="4" w:space="0" w:color="auto"/>
            </w:tcBorders>
            <w:shd w:val="clear" w:color="auto" w:fill="auto"/>
          </w:tcPr>
          <w:p w14:paraId="389DDF6E" w14:textId="77777777" w:rsidR="00866F78" w:rsidRPr="003D2E6C" w:rsidRDefault="00866F78" w:rsidP="005B17C1">
            <w:pPr>
              <w:keepNext/>
              <w:keepLines/>
              <w:rPr>
                <w:sz w:val="20"/>
                <w:szCs w:val="20"/>
              </w:rPr>
            </w:pPr>
          </w:p>
        </w:tc>
        <w:tc>
          <w:tcPr>
            <w:tcW w:w="756" w:type="dxa"/>
            <w:tcBorders>
              <w:top w:val="single" w:sz="4" w:space="0" w:color="auto"/>
              <w:left w:val="nil"/>
              <w:bottom w:val="single" w:sz="4" w:space="0" w:color="auto"/>
              <w:right w:val="single" w:sz="4" w:space="0" w:color="auto"/>
            </w:tcBorders>
            <w:shd w:val="clear" w:color="auto" w:fill="auto"/>
          </w:tcPr>
          <w:p w14:paraId="1B914B51" w14:textId="77777777" w:rsidR="00866F78" w:rsidRPr="003D2E6C" w:rsidRDefault="00866F78" w:rsidP="005B17C1">
            <w:pPr>
              <w:keepNext/>
              <w:keepLines/>
              <w:rPr>
                <w:sz w:val="20"/>
                <w:szCs w:val="20"/>
              </w:rPr>
            </w:pPr>
          </w:p>
        </w:tc>
        <w:tc>
          <w:tcPr>
            <w:tcW w:w="1116" w:type="dxa"/>
            <w:tcBorders>
              <w:top w:val="single" w:sz="4" w:space="0" w:color="auto"/>
              <w:left w:val="nil"/>
              <w:bottom w:val="single" w:sz="4" w:space="0" w:color="auto"/>
              <w:right w:val="single" w:sz="4" w:space="0" w:color="auto"/>
            </w:tcBorders>
            <w:shd w:val="clear" w:color="auto" w:fill="auto"/>
          </w:tcPr>
          <w:p w14:paraId="3003196D" w14:textId="77777777" w:rsidR="00866F78" w:rsidRPr="003D2E6C" w:rsidRDefault="00866F78" w:rsidP="005B17C1">
            <w:pPr>
              <w:keepNext/>
              <w:keepLines/>
              <w:rPr>
                <w:sz w:val="20"/>
                <w:szCs w:val="20"/>
              </w:rPr>
            </w:pPr>
          </w:p>
        </w:tc>
        <w:tc>
          <w:tcPr>
            <w:tcW w:w="766" w:type="dxa"/>
            <w:tcBorders>
              <w:top w:val="single" w:sz="4" w:space="0" w:color="auto"/>
              <w:left w:val="nil"/>
              <w:bottom w:val="single" w:sz="4" w:space="0" w:color="auto"/>
              <w:right w:val="single" w:sz="4" w:space="0" w:color="auto"/>
            </w:tcBorders>
            <w:shd w:val="clear" w:color="auto" w:fill="auto"/>
            <w:hideMark/>
          </w:tcPr>
          <w:p w14:paraId="01F32A84" w14:textId="77777777" w:rsidR="00866F78" w:rsidRPr="003D2E6C" w:rsidRDefault="00866F78" w:rsidP="005B17C1">
            <w:pPr>
              <w:keepNext/>
              <w:keepLines/>
            </w:pPr>
            <w:r w:rsidRPr="003D2E6C">
              <w:t> </w:t>
            </w:r>
          </w:p>
        </w:tc>
      </w:tr>
      <w:tr w:rsidR="00866F78" w:rsidRPr="003D2E6C" w14:paraId="18115F22"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2BC0DAA5" w14:textId="7DB256AC" w:rsidR="00866F78" w:rsidRPr="003D2E6C" w:rsidRDefault="009D4C00" w:rsidP="009D4C00">
            <w:pPr>
              <w:keepNext/>
              <w:keepLines/>
              <w:jc w:val="right"/>
              <w:rPr>
                <w:b/>
                <w:bCs/>
                <w:sz w:val="20"/>
                <w:szCs w:val="20"/>
              </w:rPr>
            </w:pPr>
            <w:r>
              <w:rPr>
                <w:b/>
                <w:bCs/>
                <w:sz w:val="20"/>
                <w:szCs w:val="20"/>
              </w:rPr>
              <w:t>Total</w:t>
            </w:r>
          </w:p>
        </w:tc>
        <w:tc>
          <w:tcPr>
            <w:tcW w:w="4501" w:type="dxa"/>
            <w:tcBorders>
              <w:top w:val="nil"/>
              <w:left w:val="nil"/>
              <w:bottom w:val="single" w:sz="4" w:space="0" w:color="auto"/>
              <w:right w:val="single" w:sz="4" w:space="0" w:color="auto"/>
            </w:tcBorders>
            <w:shd w:val="clear" w:color="auto" w:fill="auto"/>
            <w:noWrap/>
            <w:hideMark/>
          </w:tcPr>
          <w:p w14:paraId="2090C2A3" w14:textId="77777777" w:rsidR="00866F78" w:rsidRPr="003D2E6C" w:rsidRDefault="00866F78" w:rsidP="005B17C1">
            <w:pPr>
              <w:keepNext/>
              <w:keepLines/>
              <w:rPr>
                <w:b/>
                <w:bCs/>
                <w:sz w:val="20"/>
                <w:szCs w:val="20"/>
              </w:rPr>
            </w:pPr>
            <w:r w:rsidRPr="003D2E6C">
              <w:rPr>
                <w:b/>
                <w:sz w:val="20"/>
                <w:szCs w:val="20"/>
              </w:rPr>
              <w:t>Do</w:t>
            </w:r>
            <w:r>
              <w:rPr>
                <w:b/>
                <w:sz w:val="20"/>
                <w:szCs w:val="20"/>
              </w:rPr>
              <w:t xml:space="preserve">es not meet expectations: </w:t>
            </w:r>
            <w:proofErr w:type="gramStart"/>
            <w:r>
              <w:rPr>
                <w:b/>
                <w:sz w:val="20"/>
                <w:szCs w:val="20"/>
              </w:rPr>
              <w:t>0;  Meets</w:t>
            </w:r>
            <w:proofErr w:type="gramEnd"/>
            <w:r>
              <w:rPr>
                <w:b/>
                <w:sz w:val="20"/>
                <w:szCs w:val="20"/>
              </w:rPr>
              <w:t>: 3</w:t>
            </w:r>
            <w:r w:rsidRPr="003D2E6C">
              <w:rPr>
                <w:b/>
                <w:sz w:val="20"/>
                <w:szCs w:val="20"/>
              </w:rPr>
              <w:t xml:space="preserve">;  </w:t>
            </w:r>
            <w:r>
              <w:rPr>
                <w:b/>
                <w:sz w:val="20"/>
                <w:szCs w:val="20"/>
              </w:rPr>
              <w:t xml:space="preserve"> </w:t>
            </w:r>
            <w:r w:rsidRPr="003D2E6C">
              <w:rPr>
                <w:b/>
                <w:sz w:val="20"/>
                <w:szCs w:val="20"/>
              </w:rPr>
              <w:t xml:space="preserve">Exceeds: </w:t>
            </w:r>
            <w:r>
              <w:rPr>
                <w:b/>
                <w:sz w:val="20"/>
                <w:szCs w:val="20"/>
              </w:rPr>
              <w:t>4</w:t>
            </w:r>
          </w:p>
        </w:tc>
        <w:tc>
          <w:tcPr>
            <w:tcW w:w="688" w:type="dxa"/>
            <w:tcBorders>
              <w:top w:val="nil"/>
              <w:left w:val="nil"/>
              <w:bottom w:val="single" w:sz="4" w:space="0" w:color="auto"/>
              <w:right w:val="single" w:sz="4" w:space="0" w:color="auto"/>
            </w:tcBorders>
            <w:shd w:val="clear" w:color="auto" w:fill="auto"/>
            <w:noWrap/>
            <w:hideMark/>
          </w:tcPr>
          <w:p w14:paraId="6C87A0C2" w14:textId="77777777" w:rsidR="00866F78" w:rsidRPr="003D2E6C" w:rsidRDefault="00866F78" w:rsidP="005B17C1">
            <w:pPr>
              <w:keepNext/>
              <w:keepLines/>
              <w:rPr>
                <w:sz w:val="20"/>
                <w:szCs w:val="20"/>
              </w:rPr>
            </w:pPr>
            <w:r w:rsidRPr="003D2E6C">
              <w:rPr>
                <w:sz w:val="20"/>
                <w:szCs w:val="20"/>
              </w:rPr>
              <w:t> </w:t>
            </w:r>
          </w:p>
        </w:tc>
        <w:tc>
          <w:tcPr>
            <w:tcW w:w="756" w:type="dxa"/>
            <w:tcBorders>
              <w:top w:val="nil"/>
              <w:left w:val="nil"/>
              <w:bottom w:val="single" w:sz="4" w:space="0" w:color="auto"/>
              <w:right w:val="single" w:sz="4" w:space="0" w:color="auto"/>
            </w:tcBorders>
            <w:shd w:val="clear" w:color="auto" w:fill="auto"/>
            <w:noWrap/>
            <w:hideMark/>
          </w:tcPr>
          <w:p w14:paraId="2A2F1F80" w14:textId="77777777" w:rsidR="00866F78" w:rsidRPr="003D2E6C" w:rsidRDefault="00866F78" w:rsidP="005B17C1">
            <w:pPr>
              <w:keepNext/>
              <w:keepLines/>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6CD83010" w14:textId="77777777" w:rsidR="00866F78" w:rsidRPr="003D2E6C" w:rsidRDefault="00866F78" w:rsidP="005B17C1">
            <w:pPr>
              <w:keepNext/>
              <w:keepLines/>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3CB8C95A" w14:textId="77777777" w:rsidR="00866F78" w:rsidRPr="003D2E6C" w:rsidRDefault="00866F78" w:rsidP="005B17C1">
            <w:pPr>
              <w:keepNext/>
              <w:keepLines/>
            </w:pPr>
            <w:r w:rsidRPr="003D2E6C">
              <w:t> </w:t>
            </w:r>
          </w:p>
        </w:tc>
      </w:tr>
      <w:tr w:rsidR="009D4C00" w:rsidRPr="003D2E6C" w14:paraId="151AD077" w14:textId="77777777" w:rsidTr="00BE3CB5">
        <w:trPr>
          <w:trHeight w:val="315"/>
        </w:trPr>
        <w:tc>
          <w:tcPr>
            <w:tcW w:w="9257" w:type="dxa"/>
            <w:gridSpan w:val="6"/>
            <w:tcBorders>
              <w:top w:val="nil"/>
              <w:left w:val="single" w:sz="4" w:space="0" w:color="auto"/>
              <w:bottom w:val="single" w:sz="4" w:space="0" w:color="auto"/>
              <w:right w:val="single" w:sz="4" w:space="0" w:color="auto"/>
            </w:tcBorders>
            <w:shd w:val="clear" w:color="auto" w:fill="auto"/>
            <w:noWrap/>
          </w:tcPr>
          <w:p w14:paraId="6F43BF9D" w14:textId="77777777" w:rsidR="009D4C00" w:rsidRPr="009D4C00" w:rsidRDefault="009D4C00" w:rsidP="00295A09">
            <w:pPr>
              <w:keepNext/>
              <w:keepLines/>
              <w:rPr>
                <w:b/>
              </w:rPr>
            </w:pPr>
          </w:p>
        </w:tc>
      </w:tr>
      <w:tr w:rsidR="00295A09" w:rsidRPr="003D2E6C" w14:paraId="263A2915"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602BB1CF" w14:textId="77777777" w:rsidR="00295A09" w:rsidRPr="00295A09" w:rsidRDefault="00295A09" w:rsidP="00295A09">
            <w:pPr>
              <w:keepNext/>
              <w:keepLines/>
              <w:rPr>
                <w:b/>
                <w:bCs/>
                <w:sz w:val="20"/>
                <w:szCs w:val="20"/>
              </w:rPr>
            </w:pPr>
            <w:r w:rsidRPr="00295A09">
              <w:rPr>
                <w:b/>
                <w:bCs/>
                <w:sz w:val="20"/>
                <w:szCs w:val="20"/>
              </w:rPr>
              <w:t> </w:t>
            </w:r>
          </w:p>
        </w:tc>
        <w:tc>
          <w:tcPr>
            <w:tcW w:w="4501" w:type="dxa"/>
            <w:tcBorders>
              <w:top w:val="nil"/>
              <w:left w:val="nil"/>
              <w:bottom w:val="single" w:sz="4" w:space="0" w:color="auto"/>
              <w:right w:val="single" w:sz="4" w:space="0" w:color="auto"/>
            </w:tcBorders>
            <w:shd w:val="clear" w:color="auto" w:fill="auto"/>
            <w:noWrap/>
            <w:hideMark/>
          </w:tcPr>
          <w:p w14:paraId="07513196" w14:textId="77777777" w:rsidR="00295A09" w:rsidRPr="00295A09" w:rsidRDefault="00295A09" w:rsidP="00295A09">
            <w:pPr>
              <w:keepNext/>
              <w:keepLines/>
              <w:rPr>
                <w:b/>
                <w:sz w:val="20"/>
                <w:szCs w:val="20"/>
              </w:rPr>
            </w:pPr>
          </w:p>
        </w:tc>
        <w:tc>
          <w:tcPr>
            <w:tcW w:w="688" w:type="dxa"/>
            <w:tcBorders>
              <w:top w:val="nil"/>
              <w:left w:val="nil"/>
              <w:bottom w:val="single" w:sz="4" w:space="0" w:color="auto"/>
              <w:right w:val="single" w:sz="4" w:space="0" w:color="auto"/>
            </w:tcBorders>
            <w:shd w:val="clear" w:color="auto" w:fill="auto"/>
            <w:noWrap/>
            <w:hideMark/>
          </w:tcPr>
          <w:p w14:paraId="50E803BC" w14:textId="77777777" w:rsidR="00295A09" w:rsidRPr="009D4C00" w:rsidRDefault="00295A09" w:rsidP="00295A09">
            <w:pPr>
              <w:keepNext/>
              <w:keepLines/>
              <w:rPr>
                <w:b/>
                <w:sz w:val="20"/>
                <w:szCs w:val="20"/>
              </w:rPr>
            </w:pPr>
            <w:r w:rsidRPr="009D4C00">
              <w:rPr>
                <w:b/>
                <w:sz w:val="20"/>
                <w:szCs w:val="20"/>
              </w:rPr>
              <w:t>Poor</w:t>
            </w:r>
          </w:p>
        </w:tc>
        <w:tc>
          <w:tcPr>
            <w:tcW w:w="756" w:type="dxa"/>
            <w:tcBorders>
              <w:top w:val="nil"/>
              <w:left w:val="nil"/>
              <w:bottom w:val="single" w:sz="4" w:space="0" w:color="auto"/>
              <w:right w:val="single" w:sz="4" w:space="0" w:color="auto"/>
            </w:tcBorders>
            <w:shd w:val="clear" w:color="auto" w:fill="auto"/>
            <w:noWrap/>
            <w:hideMark/>
          </w:tcPr>
          <w:p w14:paraId="6FE41EA2" w14:textId="77777777" w:rsidR="00295A09" w:rsidRPr="009D4C00" w:rsidRDefault="00295A09" w:rsidP="00295A09">
            <w:pPr>
              <w:keepNext/>
              <w:keepLines/>
              <w:rPr>
                <w:b/>
                <w:sz w:val="20"/>
                <w:szCs w:val="20"/>
              </w:rPr>
            </w:pPr>
            <w:r w:rsidRPr="009D4C00">
              <w:rPr>
                <w:b/>
                <w:sz w:val="20"/>
                <w:szCs w:val="20"/>
              </w:rPr>
              <w:t>Good</w:t>
            </w:r>
          </w:p>
        </w:tc>
        <w:tc>
          <w:tcPr>
            <w:tcW w:w="1116" w:type="dxa"/>
            <w:tcBorders>
              <w:top w:val="nil"/>
              <w:left w:val="nil"/>
              <w:bottom w:val="single" w:sz="4" w:space="0" w:color="auto"/>
              <w:right w:val="single" w:sz="4" w:space="0" w:color="auto"/>
            </w:tcBorders>
            <w:shd w:val="clear" w:color="auto" w:fill="auto"/>
            <w:noWrap/>
            <w:hideMark/>
          </w:tcPr>
          <w:p w14:paraId="1D7816CD" w14:textId="77777777" w:rsidR="00295A09" w:rsidRPr="009D4C00" w:rsidRDefault="00295A09" w:rsidP="00295A09">
            <w:pPr>
              <w:keepNext/>
              <w:keepLines/>
              <w:rPr>
                <w:b/>
                <w:sz w:val="20"/>
                <w:szCs w:val="20"/>
              </w:rPr>
            </w:pPr>
            <w:r w:rsidRPr="009D4C00">
              <w:rPr>
                <w:b/>
                <w:sz w:val="20"/>
                <w:szCs w:val="20"/>
              </w:rPr>
              <w:t>Excellent</w:t>
            </w:r>
          </w:p>
        </w:tc>
        <w:tc>
          <w:tcPr>
            <w:tcW w:w="766" w:type="dxa"/>
            <w:tcBorders>
              <w:top w:val="nil"/>
              <w:left w:val="nil"/>
              <w:bottom w:val="single" w:sz="4" w:space="0" w:color="auto"/>
              <w:right w:val="single" w:sz="4" w:space="0" w:color="auto"/>
            </w:tcBorders>
            <w:shd w:val="clear" w:color="auto" w:fill="auto"/>
            <w:noWrap/>
            <w:hideMark/>
          </w:tcPr>
          <w:p w14:paraId="230F8A52" w14:textId="77777777" w:rsidR="00295A09" w:rsidRPr="009D4C00" w:rsidRDefault="00295A09" w:rsidP="00295A09">
            <w:pPr>
              <w:keepNext/>
              <w:keepLines/>
              <w:rPr>
                <w:b/>
              </w:rPr>
            </w:pPr>
            <w:r w:rsidRPr="009D4C00">
              <w:rPr>
                <w:b/>
              </w:rPr>
              <w:t>Score</w:t>
            </w:r>
          </w:p>
        </w:tc>
      </w:tr>
      <w:tr w:rsidR="00295A09" w:rsidRPr="003D2E6C" w14:paraId="5B6036E9"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2046D46F" w14:textId="77777777" w:rsidR="00295A09" w:rsidRPr="00295A09" w:rsidRDefault="00295A09" w:rsidP="00295A09">
            <w:pPr>
              <w:keepNext/>
              <w:keepLines/>
              <w:rPr>
                <w:b/>
                <w:bCs/>
                <w:sz w:val="20"/>
                <w:szCs w:val="20"/>
              </w:rPr>
            </w:pPr>
            <w:r w:rsidRPr="00295A09">
              <w:rPr>
                <w:b/>
                <w:bCs/>
                <w:sz w:val="20"/>
                <w:szCs w:val="20"/>
              </w:rPr>
              <w:t> </w:t>
            </w:r>
          </w:p>
        </w:tc>
        <w:tc>
          <w:tcPr>
            <w:tcW w:w="4501" w:type="dxa"/>
            <w:tcBorders>
              <w:top w:val="nil"/>
              <w:left w:val="nil"/>
              <w:bottom w:val="single" w:sz="4" w:space="0" w:color="auto"/>
              <w:right w:val="single" w:sz="4" w:space="0" w:color="auto"/>
            </w:tcBorders>
            <w:shd w:val="clear" w:color="auto" w:fill="auto"/>
            <w:noWrap/>
            <w:hideMark/>
          </w:tcPr>
          <w:p w14:paraId="58507CF1" w14:textId="77777777" w:rsidR="00295A09" w:rsidRPr="00295A09" w:rsidRDefault="00295A09" w:rsidP="009D4C00">
            <w:pPr>
              <w:keepNext/>
              <w:keepLines/>
              <w:jc w:val="right"/>
              <w:rPr>
                <w:b/>
                <w:sz w:val="20"/>
                <w:szCs w:val="20"/>
              </w:rPr>
            </w:pPr>
            <w:r w:rsidRPr="00295A09">
              <w:rPr>
                <w:b/>
                <w:sz w:val="20"/>
                <w:szCs w:val="20"/>
              </w:rPr>
              <w:t>Value</w:t>
            </w:r>
          </w:p>
        </w:tc>
        <w:tc>
          <w:tcPr>
            <w:tcW w:w="688" w:type="dxa"/>
            <w:tcBorders>
              <w:top w:val="nil"/>
              <w:left w:val="nil"/>
              <w:bottom w:val="single" w:sz="4" w:space="0" w:color="auto"/>
              <w:right w:val="single" w:sz="4" w:space="0" w:color="auto"/>
            </w:tcBorders>
            <w:shd w:val="clear" w:color="auto" w:fill="auto"/>
            <w:noWrap/>
            <w:hideMark/>
          </w:tcPr>
          <w:p w14:paraId="22D6027E" w14:textId="77777777" w:rsidR="00295A09" w:rsidRPr="009D4C00" w:rsidRDefault="00295A09" w:rsidP="00295A09">
            <w:pPr>
              <w:keepNext/>
              <w:keepLines/>
              <w:rPr>
                <w:b/>
                <w:sz w:val="20"/>
                <w:szCs w:val="20"/>
              </w:rPr>
            </w:pPr>
            <w:r w:rsidRPr="009D4C00">
              <w:rPr>
                <w:b/>
                <w:sz w:val="20"/>
                <w:szCs w:val="20"/>
              </w:rPr>
              <w:t>0</w:t>
            </w:r>
          </w:p>
        </w:tc>
        <w:tc>
          <w:tcPr>
            <w:tcW w:w="756" w:type="dxa"/>
            <w:tcBorders>
              <w:top w:val="nil"/>
              <w:left w:val="nil"/>
              <w:bottom w:val="single" w:sz="4" w:space="0" w:color="auto"/>
              <w:right w:val="single" w:sz="4" w:space="0" w:color="auto"/>
            </w:tcBorders>
            <w:shd w:val="clear" w:color="auto" w:fill="auto"/>
            <w:noWrap/>
            <w:hideMark/>
          </w:tcPr>
          <w:p w14:paraId="072A668E" w14:textId="77777777" w:rsidR="00295A09" w:rsidRPr="009D4C00" w:rsidRDefault="00295A09" w:rsidP="00295A09">
            <w:pPr>
              <w:keepNext/>
              <w:keepLines/>
              <w:rPr>
                <w:b/>
                <w:sz w:val="20"/>
                <w:szCs w:val="20"/>
              </w:rPr>
            </w:pPr>
            <w:r w:rsidRPr="009D4C00">
              <w:rPr>
                <w:b/>
                <w:sz w:val="20"/>
                <w:szCs w:val="20"/>
              </w:rPr>
              <w:t>2</w:t>
            </w:r>
          </w:p>
        </w:tc>
        <w:tc>
          <w:tcPr>
            <w:tcW w:w="1116" w:type="dxa"/>
            <w:tcBorders>
              <w:top w:val="nil"/>
              <w:left w:val="nil"/>
              <w:bottom w:val="single" w:sz="4" w:space="0" w:color="auto"/>
              <w:right w:val="single" w:sz="4" w:space="0" w:color="auto"/>
            </w:tcBorders>
            <w:shd w:val="clear" w:color="auto" w:fill="auto"/>
            <w:noWrap/>
            <w:hideMark/>
          </w:tcPr>
          <w:p w14:paraId="00AD13B5" w14:textId="77777777" w:rsidR="00295A09" w:rsidRPr="009D4C00" w:rsidRDefault="00295A09" w:rsidP="00295A09">
            <w:pPr>
              <w:keepNext/>
              <w:keepLines/>
              <w:rPr>
                <w:b/>
                <w:sz w:val="20"/>
                <w:szCs w:val="20"/>
              </w:rPr>
            </w:pPr>
            <w:r w:rsidRPr="009D4C00">
              <w:rPr>
                <w:b/>
                <w:sz w:val="20"/>
                <w:szCs w:val="20"/>
              </w:rPr>
              <w:t>&gt;2</w:t>
            </w:r>
          </w:p>
        </w:tc>
        <w:tc>
          <w:tcPr>
            <w:tcW w:w="766" w:type="dxa"/>
            <w:tcBorders>
              <w:top w:val="nil"/>
              <w:left w:val="nil"/>
              <w:bottom w:val="single" w:sz="4" w:space="0" w:color="auto"/>
              <w:right w:val="single" w:sz="4" w:space="0" w:color="auto"/>
            </w:tcBorders>
            <w:shd w:val="clear" w:color="auto" w:fill="auto"/>
            <w:noWrap/>
            <w:hideMark/>
          </w:tcPr>
          <w:p w14:paraId="0AD9AA20" w14:textId="77777777" w:rsidR="00295A09" w:rsidRPr="009D4C00" w:rsidRDefault="00295A09" w:rsidP="00295A09">
            <w:pPr>
              <w:keepNext/>
              <w:keepLines/>
              <w:rPr>
                <w:b/>
              </w:rPr>
            </w:pPr>
            <w:r w:rsidRPr="009D4C00">
              <w:rPr>
                <w:b/>
              </w:rPr>
              <w:t> </w:t>
            </w:r>
          </w:p>
        </w:tc>
      </w:tr>
      <w:tr w:rsidR="00295A09" w:rsidRPr="003D2E6C" w14:paraId="0C56C342"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15277136" w14:textId="77777777" w:rsidR="00295A09" w:rsidRPr="00295A09" w:rsidRDefault="00295A09" w:rsidP="009D4C00">
            <w:pPr>
              <w:keepNext/>
              <w:keepLines/>
              <w:jc w:val="right"/>
              <w:rPr>
                <w:b/>
                <w:bCs/>
                <w:sz w:val="20"/>
                <w:szCs w:val="20"/>
              </w:rPr>
            </w:pPr>
            <w:r w:rsidRPr="00295A09">
              <w:rPr>
                <w:b/>
                <w:bCs/>
                <w:sz w:val="20"/>
                <w:szCs w:val="20"/>
              </w:rPr>
              <w:t>Trait 2:</w:t>
            </w:r>
          </w:p>
        </w:tc>
        <w:tc>
          <w:tcPr>
            <w:tcW w:w="4501" w:type="dxa"/>
            <w:tcBorders>
              <w:top w:val="nil"/>
              <w:left w:val="nil"/>
              <w:bottom w:val="single" w:sz="4" w:space="0" w:color="auto"/>
              <w:right w:val="single" w:sz="4" w:space="0" w:color="auto"/>
            </w:tcBorders>
            <w:shd w:val="clear" w:color="auto" w:fill="auto"/>
            <w:noWrap/>
            <w:hideMark/>
          </w:tcPr>
          <w:p w14:paraId="252ED745" w14:textId="77777777" w:rsidR="00295A09" w:rsidRPr="009D4C00" w:rsidRDefault="00295A09" w:rsidP="00295A09">
            <w:pPr>
              <w:keepNext/>
              <w:keepLines/>
              <w:rPr>
                <w:sz w:val="20"/>
                <w:szCs w:val="20"/>
              </w:rPr>
            </w:pPr>
            <w:r w:rsidRPr="009D4C00">
              <w:rPr>
                <w:sz w:val="20"/>
                <w:szCs w:val="20"/>
              </w:rPr>
              <w:t>Number of papers presented and/or published in academic outlets</w:t>
            </w:r>
          </w:p>
        </w:tc>
        <w:tc>
          <w:tcPr>
            <w:tcW w:w="688" w:type="dxa"/>
            <w:tcBorders>
              <w:top w:val="nil"/>
              <w:left w:val="nil"/>
              <w:bottom w:val="single" w:sz="4" w:space="0" w:color="auto"/>
              <w:right w:val="single" w:sz="4" w:space="0" w:color="auto"/>
            </w:tcBorders>
            <w:shd w:val="clear" w:color="auto" w:fill="auto"/>
            <w:noWrap/>
            <w:hideMark/>
          </w:tcPr>
          <w:p w14:paraId="110543D1" w14:textId="77777777" w:rsidR="00295A09" w:rsidRPr="003D2E6C" w:rsidRDefault="00295A09" w:rsidP="00295A09">
            <w:pPr>
              <w:keepNext/>
              <w:keepLines/>
              <w:rPr>
                <w:sz w:val="20"/>
                <w:szCs w:val="20"/>
              </w:rPr>
            </w:pPr>
          </w:p>
        </w:tc>
        <w:tc>
          <w:tcPr>
            <w:tcW w:w="756" w:type="dxa"/>
            <w:tcBorders>
              <w:top w:val="nil"/>
              <w:left w:val="nil"/>
              <w:bottom w:val="single" w:sz="4" w:space="0" w:color="auto"/>
              <w:right w:val="single" w:sz="4" w:space="0" w:color="auto"/>
            </w:tcBorders>
            <w:shd w:val="clear" w:color="auto" w:fill="auto"/>
            <w:noWrap/>
            <w:hideMark/>
          </w:tcPr>
          <w:p w14:paraId="120762EC" w14:textId="77777777" w:rsidR="00295A09" w:rsidRPr="003D2E6C" w:rsidRDefault="00295A09" w:rsidP="00295A09">
            <w:pPr>
              <w:keepNext/>
              <w:keepLines/>
              <w:rPr>
                <w:sz w:val="20"/>
                <w:szCs w:val="20"/>
              </w:rPr>
            </w:pPr>
          </w:p>
        </w:tc>
        <w:tc>
          <w:tcPr>
            <w:tcW w:w="1116" w:type="dxa"/>
            <w:tcBorders>
              <w:top w:val="nil"/>
              <w:left w:val="nil"/>
              <w:bottom w:val="single" w:sz="4" w:space="0" w:color="auto"/>
              <w:right w:val="single" w:sz="4" w:space="0" w:color="auto"/>
            </w:tcBorders>
            <w:shd w:val="clear" w:color="auto" w:fill="auto"/>
            <w:noWrap/>
            <w:hideMark/>
          </w:tcPr>
          <w:p w14:paraId="406AC1D7" w14:textId="77777777" w:rsidR="00295A09" w:rsidRPr="003D2E6C" w:rsidRDefault="00295A09" w:rsidP="00295A09">
            <w:pPr>
              <w:keepNext/>
              <w:keepLines/>
              <w:rPr>
                <w:sz w:val="20"/>
                <w:szCs w:val="20"/>
              </w:rPr>
            </w:pPr>
          </w:p>
        </w:tc>
        <w:tc>
          <w:tcPr>
            <w:tcW w:w="766" w:type="dxa"/>
            <w:tcBorders>
              <w:top w:val="nil"/>
              <w:left w:val="nil"/>
              <w:bottom w:val="single" w:sz="4" w:space="0" w:color="auto"/>
              <w:right w:val="single" w:sz="4" w:space="0" w:color="auto"/>
            </w:tcBorders>
            <w:shd w:val="clear" w:color="auto" w:fill="auto"/>
            <w:noWrap/>
            <w:hideMark/>
          </w:tcPr>
          <w:p w14:paraId="5A9B213B" w14:textId="77777777" w:rsidR="00295A09" w:rsidRPr="003D2E6C" w:rsidRDefault="00295A09" w:rsidP="00295A09">
            <w:pPr>
              <w:keepNext/>
              <w:keepLines/>
            </w:pPr>
            <w:r w:rsidRPr="003D2E6C">
              <w:t> </w:t>
            </w:r>
          </w:p>
        </w:tc>
      </w:tr>
      <w:tr w:rsidR="00295A09" w:rsidRPr="003D2E6C" w14:paraId="159A0CFD" w14:textId="77777777" w:rsidTr="00295A09">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778D60E3" w14:textId="6C397096" w:rsidR="00295A09" w:rsidRPr="003D2E6C" w:rsidRDefault="009D4C00" w:rsidP="009D4C00">
            <w:pPr>
              <w:keepNext/>
              <w:keepLines/>
              <w:jc w:val="right"/>
              <w:rPr>
                <w:b/>
                <w:bCs/>
                <w:sz w:val="20"/>
                <w:szCs w:val="20"/>
              </w:rPr>
            </w:pPr>
            <w:r>
              <w:rPr>
                <w:b/>
                <w:bCs/>
                <w:sz w:val="20"/>
                <w:szCs w:val="20"/>
              </w:rPr>
              <w:t>Total</w:t>
            </w:r>
          </w:p>
        </w:tc>
        <w:tc>
          <w:tcPr>
            <w:tcW w:w="4501" w:type="dxa"/>
            <w:tcBorders>
              <w:top w:val="nil"/>
              <w:left w:val="nil"/>
              <w:bottom w:val="single" w:sz="4" w:space="0" w:color="auto"/>
              <w:right w:val="single" w:sz="4" w:space="0" w:color="auto"/>
            </w:tcBorders>
            <w:shd w:val="clear" w:color="auto" w:fill="auto"/>
            <w:noWrap/>
            <w:hideMark/>
          </w:tcPr>
          <w:p w14:paraId="05CAE139" w14:textId="77777777" w:rsidR="00295A09" w:rsidRPr="009D4C00" w:rsidRDefault="00295A09" w:rsidP="00295A09">
            <w:pPr>
              <w:keepNext/>
              <w:keepLines/>
              <w:rPr>
                <w:sz w:val="20"/>
                <w:szCs w:val="20"/>
              </w:rPr>
            </w:pPr>
            <w:r w:rsidRPr="009D4C00">
              <w:rPr>
                <w:sz w:val="20"/>
                <w:szCs w:val="20"/>
              </w:rPr>
              <w:t xml:space="preserve">Does not meet expectations: </w:t>
            </w:r>
            <w:proofErr w:type="gramStart"/>
            <w:r w:rsidRPr="009D4C00">
              <w:rPr>
                <w:sz w:val="20"/>
                <w:szCs w:val="20"/>
              </w:rPr>
              <w:t>0;  Meets</w:t>
            </w:r>
            <w:proofErr w:type="gramEnd"/>
            <w:r w:rsidRPr="009D4C00">
              <w:rPr>
                <w:sz w:val="20"/>
                <w:szCs w:val="20"/>
              </w:rPr>
              <w:t>: 2;   Exceeds: 3</w:t>
            </w:r>
          </w:p>
        </w:tc>
        <w:tc>
          <w:tcPr>
            <w:tcW w:w="688" w:type="dxa"/>
            <w:tcBorders>
              <w:top w:val="nil"/>
              <w:left w:val="nil"/>
              <w:bottom w:val="single" w:sz="4" w:space="0" w:color="auto"/>
              <w:right w:val="single" w:sz="4" w:space="0" w:color="auto"/>
            </w:tcBorders>
            <w:shd w:val="clear" w:color="auto" w:fill="auto"/>
            <w:noWrap/>
            <w:hideMark/>
          </w:tcPr>
          <w:p w14:paraId="532F0BD1" w14:textId="77777777" w:rsidR="00295A09" w:rsidRPr="003D2E6C" w:rsidRDefault="00295A09" w:rsidP="00295A09">
            <w:pPr>
              <w:keepNext/>
              <w:keepLines/>
              <w:rPr>
                <w:sz w:val="20"/>
                <w:szCs w:val="20"/>
              </w:rPr>
            </w:pPr>
            <w:r w:rsidRPr="003D2E6C">
              <w:rPr>
                <w:sz w:val="20"/>
                <w:szCs w:val="20"/>
              </w:rPr>
              <w:t> </w:t>
            </w:r>
          </w:p>
        </w:tc>
        <w:tc>
          <w:tcPr>
            <w:tcW w:w="756" w:type="dxa"/>
            <w:tcBorders>
              <w:top w:val="nil"/>
              <w:left w:val="nil"/>
              <w:bottom w:val="single" w:sz="4" w:space="0" w:color="auto"/>
              <w:right w:val="single" w:sz="4" w:space="0" w:color="auto"/>
            </w:tcBorders>
            <w:shd w:val="clear" w:color="auto" w:fill="auto"/>
            <w:noWrap/>
            <w:hideMark/>
          </w:tcPr>
          <w:p w14:paraId="4EE52F09" w14:textId="77777777" w:rsidR="00295A09" w:rsidRPr="003D2E6C" w:rsidRDefault="00295A09" w:rsidP="00295A09">
            <w:pPr>
              <w:keepNext/>
              <w:keepLines/>
              <w:rPr>
                <w:sz w:val="20"/>
                <w:szCs w:val="20"/>
              </w:rPr>
            </w:pPr>
            <w:r w:rsidRPr="003D2E6C">
              <w:rPr>
                <w:sz w:val="20"/>
                <w:szCs w:val="20"/>
              </w:rPr>
              <w:t> </w:t>
            </w:r>
          </w:p>
        </w:tc>
        <w:tc>
          <w:tcPr>
            <w:tcW w:w="1116" w:type="dxa"/>
            <w:tcBorders>
              <w:top w:val="nil"/>
              <w:left w:val="nil"/>
              <w:bottom w:val="single" w:sz="4" w:space="0" w:color="auto"/>
              <w:right w:val="single" w:sz="4" w:space="0" w:color="auto"/>
            </w:tcBorders>
            <w:shd w:val="clear" w:color="auto" w:fill="auto"/>
            <w:noWrap/>
            <w:hideMark/>
          </w:tcPr>
          <w:p w14:paraId="494A4B81" w14:textId="77777777" w:rsidR="00295A09" w:rsidRPr="003D2E6C" w:rsidRDefault="00295A09" w:rsidP="00295A09">
            <w:pPr>
              <w:keepNext/>
              <w:keepLines/>
              <w:rPr>
                <w:sz w:val="20"/>
                <w:szCs w:val="20"/>
              </w:rPr>
            </w:pPr>
            <w:r w:rsidRPr="003D2E6C">
              <w:rPr>
                <w:sz w:val="20"/>
                <w:szCs w:val="20"/>
              </w:rPr>
              <w:t> </w:t>
            </w:r>
          </w:p>
        </w:tc>
        <w:tc>
          <w:tcPr>
            <w:tcW w:w="766" w:type="dxa"/>
            <w:tcBorders>
              <w:top w:val="nil"/>
              <w:left w:val="nil"/>
              <w:bottom w:val="single" w:sz="4" w:space="0" w:color="auto"/>
              <w:right w:val="single" w:sz="4" w:space="0" w:color="auto"/>
            </w:tcBorders>
            <w:shd w:val="clear" w:color="auto" w:fill="auto"/>
            <w:noWrap/>
            <w:hideMark/>
          </w:tcPr>
          <w:p w14:paraId="423F6888" w14:textId="77777777" w:rsidR="00295A09" w:rsidRPr="003D2E6C" w:rsidRDefault="00295A09" w:rsidP="00295A09">
            <w:pPr>
              <w:keepNext/>
              <w:keepLines/>
            </w:pPr>
            <w:r w:rsidRPr="003D2E6C">
              <w:t> </w:t>
            </w:r>
          </w:p>
        </w:tc>
      </w:tr>
    </w:tbl>
    <w:p w14:paraId="2275F80D" w14:textId="6293921B" w:rsidR="00813D10" w:rsidRDefault="00813D10"/>
    <w:p w14:paraId="5259091F" w14:textId="6E31A12A" w:rsidR="00813D10" w:rsidRDefault="00813D10">
      <w:r>
        <w:t>Rubric for Trait 1:</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04"/>
        <w:gridCol w:w="1476"/>
        <w:gridCol w:w="1476"/>
        <w:gridCol w:w="1476"/>
        <w:gridCol w:w="1638"/>
      </w:tblGrid>
      <w:tr w:rsidR="00295A09" w:rsidRPr="00A02B06" w14:paraId="7A5143E4" w14:textId="77777777" w:rsidTr="00295A09">
        <w:tc>
          <w:tcPr>
            <w:tcW w:w="1548" w:type="dxa"/>
            <w:shd w:val="clear" w:color="auto" w:fill="auto"/>
            <w:vAlign w:val="center"/>
          </w:tcPr>
          <w:p w14:paraId="7BCC0E59" w14:textId="77777777" w:rsidR="00295A09" w:rsidRPr="0009540B" w:rsidRDefault="00295A09" w:rsidP="00295A09">
            <w:pPr>
              <w:spacing w:after="0" w:line="240" w:lineRule="auto"/>
              <w:jc w:val="center"/>
              <w:rPr>
                <w:b/>
                <w:sz w:val="18"/>
                <w:szCs w:val="18"/>
              </w:rPr>
            </w:pPr>
            <w:r w:rsidRPr="0009540B">
              <w:rPr>
                <w:b/>
                <w:sz w:val="18"/>
                <w:szCs w:val="18"/>
              </w:rPr>
              <w:t>CRITERIA</w:t>
            </w:r>
          </w:p>
        </w:tc>
        <w:tc>
          <w:tcPr>
            <w:tcW w:w="1404" w:type="dxa"/>
            <w:shd w:val="clear" w:color="auto" w:fill="auto"/>
            <w:vAlign w:val="center"/>
          </w:tcPr>
          <w:p w14:paraId="5E4F5574" w14:textId="77777777" w:rsidR="00295A09" w:rsidRPr="003E5281" w:rsidRDefault="00295A09" w:rsidP="00295A09">
            <w:pPr>
              <w:spacing w:after="0" w:line="240" w:lineRule="auto"/>
              <w:jc w:val="center"/>
              <w:rPr>
                <w:b/>
                <w:sz w:val="18"/>
                <w:szCs w:val="18"/>
              </w:rPr>
            </w:pPr>
            <w:r w:rsidRPr="003E5281">
              <w:rPr>
                <w:b/>
                <w:sz w:val="18"/>
                <w:szCs w:val="18"/>
              </w:rPr>
              <w:t>0</w:t>
            </w:r>
          </w:p>
        </w:tc>
        <w:tc>
          <w:tcPr>
            <w:tcW w:w="1476" w:type="dxa"/>
            <w:shd w:val="clear" w:color="auto" w:fill="auto"/>
            <w:vAlign w:val="center"/>
          </w:tcPr>
          <w:p w14:paraId="248E3D5A" w14:textId="77777777" w:rsidR="00295A09" w:rsidRPr="003E5281" w:rsidRDefault="00295A09" w:rsidP="00295A09">
            <w:pPr>
              <w:spacing w:after="0" w:line="240" w:lineRule="auto"/>
              <w:jc w:val="center"/>
              <w:rPr>
                <w:b/>
                <w:sz w:val="18"/>
                <w:szCs w:val="18"/>
              </w:rPr>
            </w:pPr>
            <w:r w:rsidRPr="003E5281">
              <w:rPr>
                <w:b/>
                <w:sz w:val="18"/>
                <w:szCs w:val="18"/>
              </w:rPr>
              <w:t>1</w:t>
            </w:r>
          </w:p>
        </w:tc>
        <w:tc>
          <w:tcPr>
            <w:tcW w:w="1476" w:type="dxa"/>
            <w:shd w:val="clear" w:color="auto" w:fill="auto"/>
            <w:vAlign w:val="center"/>
          </w:tcPr>
          <w:p w14:paraId="7FD462FC" w14:textId="77777777" w:rsidR="00295A09" w:rsidRPr="00AA1E9B" w:rsidRDefault="00295A09" w:rsidP="00295A09">
            <w:pPr>
              <w:spacing w:after="0" w:line="240" w:lineRule="auto"/>
              <w:jc w:val="center"/>
              <w:rPr>
                <w:b/>
                <w:sz w:val="18"/>
                <w:szCs w:val="18"/>
              </w:rPr>
            </w:pPr>
            <w:r w:rsidRPr="00AA1E9B">
              <w:rPr>
                <w:b/>
                <w:sz w:val="18"/>
                <w:szCs w:val="18"/>
              </w:rPr>
              <w:t>2</w:t>
            </w:r>
          </w:p>
        </w:tc>
        <w:tc>
          <w:tcPr>
            <w:tcW w:w="1476" w:type="dxa"/>
            <w:shd w:val="clear" w:color="auto" w:fill="auto"/>
            <w:vAlign w:val="center"/>
          </w:tcPr>
          <w:p w14:paraId="11E64DB8" w14:textId="77777777" w:rsidR="00295A09" w:rsidRPr="00A02B06" w:rsidRDefault="00295A09" w:rsidP="00295A09">
            <w:pPr>
              <w:spacing w:after="0" w:line="240" w:lineRule="auto"/>
              <w:jc w:val="center"/>
              <w:rPr>
                <w:b/>
                <w:sz w:val="18"/>
                <w:szCs w:val="18"/>
              </w:rPr>
            </w:pPr>
            <w:r w:rsidRPr="00A02B06">
              <w:rPr>
                <w:b/>
                <w:sz w:val="18"/>
                <w:szCs w:val="18"/>
              </w:rPr>
              <w:t>3</w:t>
            </w:r>
          </w:p>
        </w:tc>
        <w:tc>
          <w:tcPr>
            <w:tcW w:w="1638" w:type="dxa"/>
            <w:shd w:val="clear" w:color="auto" w:fill="auto"/>
            <w:vAlign w:val="center"/>
          </w:tcPr>
          <w:p w14:paraId="4B403C2C" w14:textId="77777777" w:rsidR="00295A09" w:rsidRPr="00A02B06" w:rsidRDefault="00295A09" w:rsidP="00295A09">
            <w:pPr>
              <w:spacing w:after="0" w:line="240" w:lineRule="auto"/>
              <w:jc w:val="center"/>
              <w:rPr>
                <w:b/>
                <w:sz w:val="18"/>
                <w:szCs w:val="18"/>
              </w:rPr>
            </w:pPr>
            <w:r w:rsidRPr="00A02B06">
              <w:rPr>
                <w:b/>
                <w:sz w:val="18"/>
                <w:szCs w:val="18"/>
              </w:rPr>
              <w:t>4</w:t>
            </w:r>
          </w:p>
        </w:tc>
      </w:tr>
      <w:tr w:rsidR="00295A09" w:rsidRPr="00A02B06" w14:paraId="3822F6CC" w14:textId="77777777" w:rsidTr="00295A09">
        <w:tc>
          <w:tcPr>
            <w:tcW w:w="1548" w:type="dxa"/>
            <w:shd w:val="clear" w:color="auto" w:fill="auto"/>
            <w:vAlign w:val="center"/>
          </w:tcPr>
          <w:p w14:paraId="1AA66EDA" w14:textId="77777777" w:rsidR="00295A09" w:rsidRPr="00A02B06" w:rsidRDefault="00295A09" w:rsidP="00295A09">
            <w:pPr>
              <w:spacing w:after="0" w:line="240" w:lineRule="auto"/>
              <w:jc w:val="center"/>
              <w:rPr>
                <w:b/>
                <w:sz w:val="18"/>
                <w:szCs w:val="18"/>
              </w:rPr>
            </w:pPr>
            <w:r w:rsidRPr="00A02B06">
              <w:rPr>
                <w:b/>
                <w:sz w:val="18"/>
                <w:szCs w:val="18"/>
              </w:rPr>
              <w:t>Originality and novelty</w:t>
            </w:r>
          </w:p>
        </w:tc>
        <w:tc>
          <w:tcPr>
            <w:tcW w:w="1404" w:type="dxa"/>
            <w:shd w:val="clear" w:color="auto" w:fill="auto"/>
            <w:vAlign w:val="center"/>
          </w:tcPr>
          <w:p w14:paraId="7DF75FC2" w14:textId="77777777" w:rsidR="00295A09" w:rsidRPr="00A02B06" w:rsidRDefault="00295A09" w:rsidP="00295A09">
            <w:pPr>
              <w:spacing w:after="0" w:line="240" w:lineRule="auto"/>
              <w:jc w:val="center"/>
              <w:rPr>
                <w:sz w:val="16"/>
                <w:szCs w:val="16"/>
              </w:rPr>
            </w:pPr>
            <w:r w:rsidRPr="00A02B06">
              <w:rPr>
                <w:sz w:val="16"/>
                <w:szCs w:val="16"/>
              </w:rPr>
              <w:t>The work completely lacks originality</w:t>
            </w:r>
          </w:p>
        </w:tc>
        <w:tc>
          <w:tcPr>
            <w:tcW w:w="1476" w:type="dxa"/>
            <w:shd w:val="clear" w:color="auto" w:fill="auto"/>
            <w:vAlign w:val="center"/>
          </w:tcPr>
          <w:p w14:paraId="16218905" w14:textId="77777777" w:rsidR="00295A09" w:rsidRPr="00A02B06" w:rsidRDefault="00295A09" w:rsidP="00295A09">
            <w:pPr>
              <w:spacing w:after="0" w:line="240" w:lineRule="auto"/>
              <w:jc w:val="center"/>
              <w:rPr>
                <w:sz w:val="16"/>
                <w:szCs w:val="16"/>
              </w:rPr>
            </w:pPr>
            <w:r w:rsidRPr="00A02B06">
              <w:rPr>
                <w:sz w:val="16"/>
                <w:szCs w:val="16"/>
              </w:rPr>
              <w:t>Repeats work of others with only minor changes</w:t>
            </w:r>
          </w:p>
        </w:tc>
        <w:tc>
          <w:tcPr>
            <w:tcW w:w="1476" w:type="dxa"/>
            <w:shd w:val="clear" w:color="auto" w:fill="auto"/>
            <w:vAlign w:val="center"/>
          </w:tcPr>
          <w:p w14:paraId="1F923BE4" w14:textId="77777777" w:rsidR="00295A09" w:rsidRPr="00A02B06" w:rsidRDefault="00295A09" w:rsidP="00295A09">
            <w:pPr>
              <w:spacing w:after="0" w:line="240" w:lineRule="auto"/>
              <w:jc w:val="center"/>
              <w:rPr>
                <w:sz w:val="16"/>
                <w:szCs w:val="16"/>
              </w:rPr>
            </w:pPr>
            <w:r w:rsidRPr="00A02B06">
              <w:rPr>
                <w:sz w:val="16"/>
                <w:szCs w:val="16"/>
              </w:rPr>
              <w:t>Work has not been done before, but is an obvious extension of previous work</w:t>
            </w:r>
          </w:p>
        </w:tc>
        <w:tc>
          <w:tcPr>
            <w:tcW w:w="1476" w:type="dxa"/>
            <w:shd w:val="clear" w:color="auto" w:fill="auto"/>
            <w:vAlign w:val="center"/>
          </w:tcPr>
          <w:p w14:paraId="481060B6" w14:textId="77777777" w:rsidR="00295A09" w:rsidRPr="00A02B06" w:rsidRDefault="00295A09" w:rsidP="00295A09">
            <w:pPr>
              <w:spacing w:after="0" w:line="240" w:lineRule="auto"/>
              <w:jc w:val="center"/>
              <w:rPr>
                <w:sz w:val="16"/>
                <w:szCs w:val="16"/>
              </w:rPr>
            </w:pPr>
            <w:r w:rsidRPr="00A02B06">
              <w:rPr>
                <w:sz w:val="16"/>
                <w:szCs w:val="16"/>
              </w:rPr>
              <w:t>Work incrementally improves on previous approaches</w:t>
            </w:r>
          </w:p>
        </w:tc>
        <w:tc>
          <w:tcPr>
            <w:tcW w:w="1638" w:type="dxa"/>
            <w:shd w:val="clear" w:color="auto" w:fill="auto"/>
            <w:vAlign w:val="center"/>
          </w:tcPr>
          <w:p w14:paraId="375AF983" w14:textId="77777777" w:rsidR="00295A09" w:rsidRPr="00A02B06" w:rsidRDefault="00295A09" w:rsidP="00295A09">
            <w:pPr>
              <w:spacing w:after="0" w:line="240" w:lineRule="auto"/>
              <w:jc w:val="center"/>
              <w:rPr>
                <w:sz w:val="16"/>
                <w:szCs w:val="16"/>
              </w:rPr>
            </w:pPr>
            <w:r w:rsidRPr="00A02B06">
              <w:rPr>
                <w:sz w:val="16"/>
                <w:szCs w:val="16"/>
              </w:rPr>
              <w:t>Work is cleverly designed and/or represents a significantly new direction or approach</w:t>
            </w:r>
          </w:p>
        </w:tc>
      </w:tr>
      <w:tr w:rsidR="00295A09" w:rsidRPr="00A02B06" w14:paraId="7E3442E4" w14:textId="77777777" w:rsidTr="00295A09">
        <w:tc>
          <w:tcPr>
            <w:tcW w:w="1548" w:type="dxa"/>
            <w:shd w:val="clear" w:color="auto" w:fill="auto"/>
            <w:vAlign w:val="center"/>
          </w:tcPr>
          <w:p w14:paraId="3062D2A4" w14:textId="77777777" w:rsidR="00295A09" w:rsidRPr="00A02B06" w:rsidRDefault="00295A09" w:rsidP="00295A09">
            <w:pPr>
              <w:spacing w:after="0" w:line="240" w:lineRule="auto"/>
              <w:jc w:val="center"/>
              <w:rPr>
                <w:b/>
                <w:sz w:val="18"/>
                <w:szCs w:val="18"/>
              </w:rPr>
            </w:pPr>
            <w:r w:rsidRPr="00A02B06">
              <w:rPr>
                <w:b/>
                <w:sz w:val="18"/>
                <w:szCs w:val="18"/>
              </w:rPr>
              <w:t>Advances the State of the Art</w:t>
            </w:r>
          </w:p>
        </w:tc>
        <w:tc>
          <w:tcPr>
            <w:tcW w:w="1404" w:type="dxa"/>
            <w:shd w:val="clear" w:color="auto" w:fill="auto"/>
            <w:vAlign w:val="center"/>
          </w:tcPr>
          <w:p w14:paraId="5A37B1F2" w14:textId="77777777" w:rsidR="00295A09" w:rsidRPr="00A02B06" w:rsidRDefault="00295A09" w:rsidP="00295A09">
            <w:pPr>
              <w:spacing w:after="0" w:line="240" w:lineRule="auto"/>
              <w:jc w:val="center"/>
              <w:rPr>
                <w:sz w:val="16"/>
                <w:szCs w:val="16"/>
              </w:rPr>
            </w:pPr>
            <w:r w:rsidRPr="00A02B06">
              <w:rPr>
                <w:sz w:val="16"/>
                <w:szCs w:val="16"/>
              </w:rPr>
              <w:t>No advance is evident</w:t>
            </w:r>
          </w:p>
        </w:tc>
        <w:tc>
          <w:tcPr>
            <w:tcW w:w="1476" w:type="dxa"/>
            <w:shd w:val="clear" w:color="auto" w:fill="auto"/>
            <w:vAlign w:val="center"/>
          </w:tcPr>
          <w:p w14:paraId="25B27EFC" w14:textId="77777777" w:rsidR="00295A09" w:rsidRPr="00A02B06" w:rsidRDefault="00295A09" w:rsidP="00295A09">
            <w:pPr>
              <w:spacing w:after="0" w:line="240" w:lineRule="auto"/>
              <w:jc w:val="center"/>
              <w:rPr>
                <w:sz w:val="16"/>
                <w:szCs w:val="16"/>
              </w:rPr>
            </w:pPr>
            <w:r w:rsidRPr="00A02B06">
              <w:rPr>
                <w:sz w:val="16"/>
                <w:szCs w:val="16"/>
              </w:rPr>
              <w:t>Results are obvious or easily anticipated</w:t>
            </w:r>
          </w:p>
        </w:tc>
        <w:tc>
          <w:tcPr>
            <w:tcW w:w="1476" w:type="dxa"/>
            <w:shd w:val="clear" w:color="auto" w:fill="auto"/>
            <w:vAlign w:val="center"/>
          </w:tcPr>
          <w:p w14:paraId="4BBE5CDE" w14:textId="77777777" w:rsidR="00295A09" w:rsidRPr="00A02B06" w:rsidRDefault="00295A09" w:rsidP="00295A09">
            <w:pPr>
              <w:spacing w:after="0" w:line="240" w:lineRule="auto"/>
              <w:jc w:val="center"/>
              <w:rPr>
                <w:sz w:val="16"/>
                <w:szCs w:val="16"/>
              </w:rPr>
            </w:pPr>
            <w:r w:rsidRPr="00A02B06">
              <w:rPr>
                <w:sz w:val="16"/>
                <w:szCs w:val="16"/>
              </w:rPr>
              <w:t>Incrementally advanced the knowledge in the field</w:t>
            </w:r>
          </w:p>
        </w:tc>
        <w:tc>
          <w:tcPr>
            <w:tcW w:w="1476" w:type="dxa"/>
            <w:shd w:val="clear" w:color="auto" w:fill="auto"/>
            <w:vAlign w:val="center"/>
          </w:tcPr>
          <w:p w14:paraId="60FD89E3" w14:textId="77777777" w:rsidR="00295A09" w:rsidRPr="00A02B06" w:rsidRDefault="00295A09" w:rsidP="00295A09">
            <w:pPr>
              <w:spacing w:after="0" w:line="240" w:lineRule="auto"/>
              <w:jc w:val="center"/>
              <w:rPr>
                <w:sz w:val="16"/>
                <w:szCs w:val="16"/>
              </w:rPr>
            </w:pPr>
            <w:r w:rsidRPr="00A02B06">
              <w:rPr>
                <w:sz w:val="16"/>
                <w:szCs w:val="16"/>
              </w:rPr>
              <w:t>Significantly advanced the knowledge in the field</w:t>
            </w:r>
          </w:p>
        </w:tc>
        <w:tc>
          <w:tcPr>
            <w:tcW w:w="1638" w:type="dxa"/>
            <w:shd w:val="clear" w:color="auto" w:fill="auto"/>
            <w:vAlign w:val="center"/>
          </w:tcPr>
          <w:p w14:paraId="799FB01D" w14:textId="77777777" w:rsidR="00295A09" w:rsidRPr="00A02B06" w:rsidRDefault="00295A09" w:rsidP="00295A09">
            <w:pPr>
              <w:spacing w:after="0" w:line="240" w:lineRule="auto"/>
              <w:jc w:val="center"/>
              <w:rPr>
                <w:sz w:val="16"/>
                <w:szCs w:val="16"/>
              </w:rPr>
            </w:pPr>
            <w:r w:rsidRPr="00A02B06">
              <w:rPr>
                <w:sz w:val="16"/>
                <w:szCs w:val="16"/>
              </w:rPr>
              <w:t>Greatly advanced the knowledge in the field</w:t>
            </w:r>
          </w:p>
        </w:tc>
      </w:tr>
      <w:tr w:rsidR="00295A09" w:rsidRPr="00A02B06" w14:paraId="5EE0CAF8" w14:textId="77777777" w:rsidTr="00295A09">
        <w:tc>
          <w:tcPr>
            <w:tcW w:w="1548" w:type="dxa"/>
            <w:shd w:val="clear" w:color="auto" w:fill="auto"/>
            <w:vAlign w:val="center"/>
          </w:tcPr>
          <w:p w14:paraId="35F7167F" w14:textId="77777777" w:rsidR="00295A09" w:rsidRPr="00A02B06" w:rsidRDefault="00295A09" w:rsidP="00295A09">
            <w:pPr>
              <w:spacing w:after="0" w:line="240" w:lineRule="auto"/>
              <w:jc w:val="center"/>
              <w:rPr>
                <w:b/>
                <w:sz w:val="18"/>
                <w:szCs w:val="18"/>
              </w:rPr>
            </w:pPr>
            <w:r w:rsidRPr="00A02B06">
              <w:rPr>
                <w:b/>
                <w:sz w:val="18"/>
                <w:szCs w:val="18"/>
              </w:rPr>
              <w:t>Literature survey</w:t>
            </w:r>
          </w:p>
        </w:tc>
        <w:tc>
          <w:tcPr>
            <w:tcW w:w="1404" w:type="dxa"/>
            <w:shd w:val="clear" w:color="auto" w:fill="auto"/>
            <w:vAlign w:val="center"/>
          </w:tcPr>
          <w:p w14:paraId="6326CEBE" w14:textId="77777777" w:rsidR="00295A09" w:rsidRPr="00A02B06" w:rsidRDefault="00295A09" w:rsidP="00295A09">
            <w:pPr>
              <w:spacing w:after="0" w:line="240" w:lineRule="auto"/>
              <w:jc w:val="center"/>
              <w:rPr>
                <w:sz w:val="16"/>
                <w:szCs w:val="16"/>
              </w:rPr>
            </w:pPr>
            <w:r w:rsidRPr="00A02B06">
              <w:rPr>
                <w:sz w:val="16"/>
                <w:szCs w:val="16"/>
              </w:rPr>
              <w:t>Lacking</w:t>
            </w:r>
          </w:p>
        </w:tc>
        <w:tc>
          <w:tcPr>
            <w:tcW w:w="1476" w:type="dxa"/>
            <w:shd w:val="clear" w:color="auto" w:fill="auto"/>
            <w:vAlign w:val="center"/>
          </w:tcPr>
          <w:p w14:paraId="62D6293C" w14:textId="77777777" w:rsidR="00295A09" w:rsidRPr="00A02B06" w:rsidRDefault="00295A09" w:rsidP="00295A09">
            <w:pPr>
              <w:spacing w:after="0" w:line="240" w:lineRule="auto"/>
              <w:jc w:val="center"/>
              <w:rPr>
                <w:sz w:val="16"/>
                <w:szCs w:val="16"/>
              </w:rPr>
            </w:pPr>
            <w:r w:rsidRPr="00A02B06">
              <w:rPr>
                <w:sz w:val="16"/>
                <w:szCs w:val="16"/>
              </w:rPr>
              <w:t>Cursory</w:t>
            </w:r>
          </w:p>
        </w:tc>
        <w:tc>
          <w:tcPr>
            <w:tcW w:w="1476" w:type="dxa"/>
            <w:shd w:val="clear" w:color="auto" w:fill="auto"/>
            <w:vAlign w:val="center"/>
          </w:tcPr>
          <w:p w14:paraId="4CF8D74F" w14:textId="77777777" w:rsidR="00295A09" w:rsidRPr="00A02B06" w:rsidRDefault="00295A09" w:rsidP="00295A09">
            <w:pPr>
              <w:spacing w:after="0" w:line="240" w:lineRule="auto"/>
              <w:jc w:val="center"/>
              <w:rPr>
                <w:sz w:val="16"/>
                <w:szCs w:val="16"/>
              </w:rPr>
            </w:pPr>
            <w:r w:rsidRPr="00A02B06">
              <w:rPr>
                <w:sz w:val="16"/>
                <w:szCs w:val="16"/>
              </w:rPr>
              <w:t>Extensive but either not complete or not critical</w:t>
            </w:r>
          </w:p>
        </w:tc>
        <w:tc>
          <w:tcPr>
            <w:tcW w:w="1476" w:type="dxa"/>
            <w:shd w:val="clear" w:color="auto" w:fill="auto"/>
            <w:vAlign w:val="center"/>
          </w:tcPr>
          <w:p w14:paraId="0168DCDA" w14:textId="77777777" w:rsidR="00295A09" w:rsidRPr="00A02B06" w:rsidRDefault="00295A09" w:rsidP="00295A09">
            <w:pPr>
              <w:spacing w:after="0" w:line="240" w:lineRule="auto"/>
              <w:jc w:val="center"/>
              <w:rPr>
                <w:sz w:val="16"/>
                <w:szCs w:val="16"/>
              </w:rPr>
            </w:pPr>
            <w:r w:rsidRPr="00A02B06">
              <w:rPr>
                <w:sz w:val="16"/>
                <w:szCs w:val="16"/>
              </w:rPr>
              <w:t>Complete and concise, but not adequately critical</w:t>
            </w:r>
          </w:p>
        </w:tc>
        <w:tc>
          <w:tcPr>
            <w:tcW w:w="1638" w:type="dxa"/>
            <w:shd w:val="clear" w:color="auto" w:fill="auto"/>
            <w:vAlign w:val="center"/>
          </w:tcPr>
          <w:p w14:paraId="2EED40EF" w14:textId="77777777" w:rsidR="00295A09" w:rsidRPr="00A02B06" w:rsidRDefault="00295A09" w:rsidP="00295A09">
            <w:pPr>
              <w:spacing w:after="0" w:line="240" w:lineRule="auto"/>
              <w:jc w:val="center"/>
              <w:rPr>
                <w:sz w:val="16"/>
                <w:szCs w:val="16"/>
              </w:rPr>
            </w:pPr>
            <w:r w:rsidRPr="00A02B06">
              <w:rPr>
                <w:sz w:val="16"/>
                <w:szCs w:val="16"/>
              </w:rPr>
              <w:t>Comprehensive and critical</w:t>
            </w:r>
          </w:p>
        </w:tc>
      </w:tr>
      <w:tr w:rsidR="00295A09" w:rsidRPr="00A02B06" w14:paraId="6DDA048F" w14:textId="77777777" w:rsidTr="00295A09">
        <w:tc>
          <w:tcPr>
            <w:tcW w:w="1548" w:type="dxa"/>
            <w:shd w:val="clear" w:color="auto" w:fill="auto"/>
            <w:vAlign w:val="center"/>
          </w:tcPr>
          <w:p w14:paraId="70D76FA2" w14:textId="77777777" w:rsidR="00295A09" w:rsidRPr="00A02B06" w:rsidRDefault="00295A09" w:rsidP="00A26829">
            <w:pPr>
              <w:spacing w:after="0" w:line="240" w:lineRule="auto"/>
              <w:jc w:val="center"/>
              <w:rPr>
                <w:b/>
                <w:sz w:val="18"/>
                <w:szCs w:val="18"/>
              </w:rPr>
            </w:pPr>
            <w:r w:rsidRPr="00A02B06">
              <w:rPr>
                <w:b/>
                <w:sz w:val="18"/>
                <w:szCs w:val="18"/>
              </w:rPr>
              <w:t>Uses new or advanced techniques</w:t>
            </w:r>
          </w:p>
        </w:tc>
        <w:tc>
          <w:tcPr>
            <w:tcW w:w="1404" w:type="dxa"/>
            <w:shd w:val="clear" w:color="auto" w:fill="auto"/>
            <w:vAlign w:val="center"/>
          </w:tcPr>
          <w:p w14:paraId="13E292CA" w14:textId="77777777" w:rsidR="00295A09" w:rsidRPr="00A02B06" w:rsidRDefault="00295A09" w:rsidP="00295A09">
            <w:pPr>
              <w:spacing w:after="0" w:line="240" w:lineRule="auto"/>
              <w:jc w:val="center"/>
              <w:rPr>
                <w:sz w:val="16"/>
                <w:szCs w:val="16"/>
              </w:rPr>
            </w:pPr>
            <w:r w:rsidRPr="00A02B06">
              <w:rPr>
                <w:sz w:val="16"/>
                <w:szCs w:val="16"/>
              </w:rPr>
              <w:t>Uses only primitive methods</w:t>
            </w:r>
          </w:p>
        </w:tc>
        <w:tc>
          <w:tcPr>
            <w:tcW w:w="1476" w:type="dxa"/>
            <w:shd w:val="clear" w:color="auto" w:fill="auto"/>
            <w:vAlign w:val="center"/>
          </w:tcPr>
          <w:p w14:paraId="76260973" w14:textId="77777777" w:rsidR="00295A09" w:rsidRPr="00A02B06" w:rsidRDefault="00295A09" w:rsidP="00295A09">
            <w:pPr>
              <w:spacing w:after="0" w:line="240" w:lineRule="auto"/>
              <w:jc w:val="center"/>
              <w:rPr>
                <w:sz w:val="16"/>
                <w:szCs w:val="16"/>
              </w:rPr>
            </w:pPr>
            <w:r w:rsidRPr="00A02B06">
              <w:rPr>
                <w:sz w:val="16"/>
                <w:szCs w:val="16"/>
              </w:rPr>
              <w:t>Uses only simple and long-established methods and techniques</w:t>
            </w:r>
          </w:p>
        </w:tc>
        <w:tc>
          <w:tcPr>
            <w:tcW w:w="1476" w:type="dxa"/>
            <w:shd w:val="clear" w:color="auto" w:fill="auto"/>
            <w:vAlign w:val="center"/>
          </w:tcPr>
          <w:p w14:paraId="2C457837" w14:textId="77777777" w:rsidR="00295A09" w:rsidRPr="00A02B06" w:rsidRDefault="00295A09" w:rsidP="00295A09">
            <w:pPr>
              <w:spacing w:after="0" w:line="240" w:lineRule="auto"/>
              <w:jc w:val="center"/>
              <w:rPr>
                <w:sz w:val="16"/>
                <w:szCs w:val="16"/>
              </w:rPr>
            </w:pPr>
            <w:r w:rsidRPr="00A02B06">
              <w:rPr>
                <w:sz w:val="16"/>
                <w:szCs w:val="16"/>
              </w:rPr>
              <w:t>Uses standard methods commonly known in the field</w:t>
            </w:r>
          </w:p>
        </w:tc>
        <w:tc>
          <w:tcPr>
            <w:tcW w:w="1476" w:type="dxa"/>
            <w:shd w:val="clear" w:color="auto" w:fill="auto"/>
            <w:vAlign w:val="center"/>
          </w:tcPr>
          <w:p w14:paraId="00219E24" w14:textId="77777777" w:rsidR="00295A09" w:rsidRPr="00A02B06" w:rsidRDefault="00295A09" w:rsidP="00295A09">
            <w:pPr>
              <w:spacing w:after="0" w:line="240" w:lineRule="auto"/>
              <w:jc w:val="center"/>
              <w:rPr>
                <w:sz w:val="16"/>
                <w:szCs w:val="16"/>
              </w:rPr>
            </w:pPr>
            <w:r w:rsidRPr="00A02B06">
              <w:rPr>
                <w:sz w:val="16"/>
                <w:szCs w:val="16"/>
              </w:rPr>
              <w:t>Uses the most advanced established methods</w:t>
            </w:r>
          </w:p>
        </w:tc>
        <w:tc>
          <w:tcPr>
            <w:tcW w:w="1638" w:type="dxa"/>
            <w:shd w:val="clear" w:color="auto" w:fill="auto"/>
            <w:vAlign w:val="center"/>
          </w:tcPr>
          <w:p w14:paraId="24BC7B7C" w14:textId="77777777" w:rsidR="00295A09" w:rsidRPr="00A02B06" w:rsidRDefault="00295A09" w:rsidP="00295A09">
            <w:pPr>
              <w:spacing w:after="0" w:line="240" w:lineRule="auto"/>
              <w:jc w:val="center"/>
              <w:rPr>
                <w:color w:val="FF0000"/>
                <w:sz w:val="16"/>
                <w:szCs w:val="16"/>
              </w:rPr>
            </w:pPr>
            <w:r w:rsidRPr="00A02B06">
              <w:rPr>
                <w:sz w:val="16"/>
                <w:szCs w:val="16"/>
              </w:rPr>
              <w:t xml:space="preserve">Uses or develops leading-edge methods not applied before in this field </w:t>
            </w:r>
          </w:p>
        </w:tc>
      </w:tr>
      <w:tr w:rsidR="00295A09" w:rsidRPr="00A02B06" w14:paraId="30DDF3F9" w14:textId="77777777" w:rsidTr="00295A09">
        <w:tc>
          <w:tcPr>
            <w:tcW w:w="1548" w:type="dxa"/>
            <w:shd w:val="clear" w:color="auto" w:fill="auto"/>
            <w:vAlign w:val="center"/>
          </w:tcPr>
          <w:p w14:paraId="5FEDD93C" w14:textId="77777777" w:rsidR="00295A09" w:rsidRPr="00A02B06" w:rsidRDefault="00295A09" w:rsidP="00295A09">
            <w:pPr>
              <w:spacing w:after="0" w:line="240" w:lineRule="auto"/>
              <w:jc w:val="center"/>
              <w:rPr>
                <w:b/>
                <w:sz w:val="18"/>
                <w:szCs w:val="18"/>
              </w:rPr>
            </w:pPr>
            <w:r w:rsidRPr="00A02B06">
              <w:rPr>
                <w:b/>
                <w:sz w:val="18"/>
                <w:szCs w:val="18"/>
              </w:rPr>
              <w:t>Has elements of theory</w:t>
            </w:r>
          </w:p>
        </w:tc>
        <w:tc>
          <w:tcPr>
            <w:tcW w:w="1404" w:type="dxa"/>
            <w:shd w:val="clear" w:color="auto" w:fill="auto"/>
            <w:vAlign w:val="center"/>
          </w:tcPr>
          <w:p w14:paraId="42B3B33B" w14:textId="77777777" w:rsidR="00295A09" w:rsidRPr="00A02B06" w:rsidRDefault="00295A09" w:rsidP="00295A09">
            <w:pPr>
              <w:spacing w:after="0" w:line="240" w:lineRule="auto"/>
              <w:jc w:val="center"/>
              <w:rPr>
                <w:sz w:val="16"/>
                <w:szCs w:val="16"/>
              </w:rPr>
            </w:pPr>
            <w:r w:rsidRPr="00A02B06">
              <w:rPr>
                <w:sz w:val="16"/>
                <w:szCs w:val="16"/>
              </w:rPr>
              <w:t>Does not involve any theoretical development or predictions</w:t>
            </w:r>
          </w:p>
        </w:tc>
        <w:tc>
          <w:tcPr>
            <w:tcW w:w="1476" w:type="dxa"/>
            <w:shd w:val="clear" w:color="auto" w:fill="auto"/>
            <w:vAlign w:val="center"/>
          </w:tcPr>
          <w:p w14:paraId="02EFAF83" w14:textId="77777777" w:rsidR="00295A09" w:rsidRPr="00A02B06" w:rsidRDefault="00295A09" w:rsidP="00295A09">
            <w:pPr>
              <w:spacing w:after="0" w:line="240" w:lineRule="auto"/>
              <w:jc w:val="center"/>
              <w:rPr>
                <w:sz w:val="16"/>
                <w:szCs w:val="16"/>
              </w:rPr>
            </w:pPr>
            <w:r w:rsidRPr="00A02B06">
              <w:rPr>
                <w:sz w:val="16"/>
                <w:szCs w:val="16"/>
              </w:rPr>
              <w:t>Incorporates standard theory in the field</w:t>
            </w:r>
          </w:p>
        </w:tc>
        <w:tc>
          <w:tcPr>
            <w:tcW w:w="1476" w:type="dxa"/>
            <w:shd w:val="clear" w:color="auto" w:fill="auto"/>
            <w:vAlign w:val="center"/>
          </w:tcPr>
          <w:p w14:paraId="402CD63C" w14:textId="77777777" w:rsidR="00295A09" w:rsidRPr="00A02B06" w:rsidRDefault="00295A09" w:rsidP="00295A09">
            <w:pPr>
              <w:spacing w:after="0" w:line="240" w:lineRule="auto"/>
              <w:jc w:val="center"/>
              <w:rPr>
                <w:sz w:val="16"/>
                <w:szCs w:val="16"/>
              </w:rPr>
            </w:pPr>
            <w:r w:rsidRPr="00A02B06">
              <w:rPr>
                <w:sz w:val="16"/>
                <w:szCs w:val="16"/>
              </w:rPr>
              <w:t>Incrementally advances theory currently used in the field</w:t>
            </w:r>
          </w:p>
        </w:tc>
        <w:tc>
          <w:tcPr>
            <w:tcW w:w="1476" w:type="dxa"/>
            <w:shd w:val="clear" w:color="auto" w:fill="auto"/>
            <w:vAlign w:val="center"/>
          </w:tcPr>
          <w:p w14:paraId="132384A2" w14:textId="77777777" w:rsidR="00295A09" w:rsidRPr="00A02B06" w:rsidRDefault="00295A09" w:rsidP="00295A09">
            <w:pPr>
              <w:spacing w:after="0" w:line="240" w:lineRule="auto"/>
              <w:jc w:val="center"/>
              <w:rPr>
                <w:sz w:val="16"/>
                <w:szCs w:val="16"/>
              </w:rPr>
            </w:pPr>
            <w:r w:rsidRPr="00A02B06">
              <w:rPr>
                <w:sz w:val="16"/>
                <w:szCs w:val="16"/>
              </w:rPr>
              <w:t>Significantly extends existing theory in the field</w:t>
            </w:r>
          </w:p>
        </w:tc>
        <w:tc>
          <w:tcPr>
            <w:tcW w:w="1638" w:type="dxa"/>
            <w:shd w:val="clear" w:color="auto" w:fill="auto"/>
            <w:vAlign w:val="center"/>
          </w:tcPr>
          <w:p w14:paraId="54A3F43F" w14:textId="77777777" w:rsidR="00295A09" w:rsidRPr="00A02B06" w:rsidRDefault="00295A09" w:rsidP="00295A09">
            <w:pPr>
              <w:spacing w:after="0" w:line="240" w:lineRule="auto"/>
              <w:jc w:val="center"/>
              <w:rPr>
                <w:sz w:val="16"/>
                <w:szCs w:val="16"/>
              </w:rPr>
            </w:pPr>
            <w:r w:rsidRPr="00A02B06">
              <w:rPr>
                <w:sz w:val="16"/>
                <w:szCs w:val="16"/>
              </w:rPr>
              <w:t>Involves theory that represents a break with the state-of-the-art</w:t>
            </w:r>
          </w:p>
        </w:tc>
      </w:tr>
      <w:tr w:rsidR="00295A09" w:rsidRPr="00197979" w14:paraId="0CB211B1" w14:textId="77777777" w:rsidTr="00295A09">
        <w:tc>
          <w:tcPr>
            <w:tcW w:w="1548" w:type="dxa"/>
            <w:shd w:val="clear" w:color="auto" w:fill="auto"/>
            <w:vAlign w:val="center"/>
          </w:tcPr>
          <w:p w14:paraId="4DE55E30" w14:textId="77777777" w:rsidR="00295A09" w:rsidRPr="00A02B06" w:rsidRDefault="00295A09" w:rsidP="00295A09">
            <w:pPr>
              <w:spacing w:after="0" w:line="240" w:lineRule="auto"/>
              <w:jc w:val="center"/>
              <w:rPr>
                <w:b/>
                <w:sz w:val="18"/>
                <w:szCs w:val="18"/>
              </w:rPr>
            </w:pPr>
            <w:r w:rsidRPr="00A02B06">
              <w:rPr>
                <w:b/>
                <w:sz w:val="18"/>
                <w:szCs w:val="18"/>
              </w:rPr>
              <w:lastRenderedPageBreak/>
              <w:t xml:space="preserve">Has </w:t>
            </w:r>
            <w:r>
              <w:rPr>
                <w:b/>
                <w:sz w:val="18"/>
                <w:szCs w:val="18"/>
              </w:rPr>
              <w:t>empirical elements</w:t>
            </w:r>
          </w:p>
        </w:tc>
        <w:tc>
          <w:tcPr>
            <w:tcW w:w="1404" w:type="dxa"/>
            <w:shd w:val="clear" w:color="auto" w:fill="auto"/>
            <w:vAlign w:val="center"/>
          </w:tcPr>
          <w:p w14:paraId="735B4342" w14:textId="77777777" w:rsidR="00295A09" w:rsidRPr="00A02B06" w:rsidRDefault="00295A09" w:rsidP="00295A09">
            <w:pPr>
              <w:spacing w:after="0" w:line="240" w:lineRule="auto"/>
              <w:jc w:val="center"/>
              <w:rPr>
                <w:sz w:val="16"/>
                <w:szCs w:val="16"/>
              </w:rPr>
            </w:pPr>
            <w:r w:rsidRPr="00A02B06">
              <w:rPr>
                <w:sz w:val="16"/>
                <w:szCs w:val="16"/>
              </w:rPr>
              <w:t>There is no data collection or usage</w:t>
            </w:r>
          </w:p>
        </w:tc>
        <w:tc>
          <w:tcPr>
            <w:tcW w:w="1476" w:type="dxa"/>
            <w:shd w:val="clear" w:color="auto" w:fill="auto"/>
            <w:vAlign w:val="center"/>
          </w:tcPr>
          <w:p w14:paraId="0F30236E" w14:textId="77777777" w:rsidR="00295A09" w:rsidRPr="00A02B06" w:rsidRDefault="00295A09" w:rsidP="00295A09">
            <w:pPr>
              <w:spacing w:after="0" w:line="240" w:lineRule="auto"/>
              <w:jc w:val="center"/>
              <w:rPr>
                <w:sz w:val="16"/>
                <w:szCs w:val="16"/>
              </w:rPr>
            </w:pPr>
            <w:r w:rsidRPr="00A02B06">
              <w:rPr>
                <w:sz w:val="16"/>
                <w:szCs w:val="16"/>
              </w:rPr>
              <w:t>Few data are collected or relies on data from others</w:t>
            </w:r>
          </w:p>
        </w:tc>
        <w:tc>
          <w:tcPr>
            <w:tcW w:w="1476" w:type="dxa"/>
            <w:shd w:val="clear" w:color="auto" w:fill="auto"/>
            <w:vAlign w:val="center"/>
          </w:tcPr>
          <w:p w14:paraId="44CBEE87" w14:textId="77777777" w:rsidR="00295A09" w:rsidRPr="00A02B06" w:rsidRDefault="00295A09" w:rsidP="00295A09">
            <w:pPr>
              <w:spacing w:after="0" w:line="240" w:lineRule="auto"/>
              <w:jc w:val="center"/>
              <w:rPr>
                <w:sz w:val="16"/>
                <w:szCs w:val="16"/>
              </w:rPr>
            </w:pPr>
            <w:r w:rsidRPr="00A02B06">
              <w:rPr>
                <w:sz w:val="16"/>
                <w:szCs w:val="16"/>
              </w:rPr>
              <w:t>Data collection is a minor part of this work</w:t>
            </w:r>
          </w:p>
        </w:tc>
        <w:tc>
          <w:tcPr>
            <w:tcW w:w="1476" w:type="dxa"/>
            <w:shd w:val="clear" w:color="auto" w:fill="auto"/>
            <w:vAlign w:val="center"/>
          </w:tcPr>
          <w:p w14:paraId="5E8A9A64" w14:textId="77777777" w:rsidR="00295A09" w:rsidRPr="00A02B06" w:rsidRDefault="00295A09" w:rsidP="00295A09">
            <w:pPr>
              <w:spacing w:after="0" w:line="240" w:lineRule="auto"/>
              <w:jc w:val="center"/>
              <w:rPr>
                <w:sz w:val="16"/>
                <w:szCs w:val="16"/>
              </w:rPr>
            </w:pPr>
            <w:r w:rsidRPr="00A02B06">
              <w:rPr>
                <w:sz w:val="16"/>
                <w:szCs w:val="16"/>
              </w:rPr>
              <w:t>Data collection is a major part of this work</w:t>
            </w:r>
          </w:p>
        </w:tc>
        <w:tc>
          <w:tcPr>
            <w:tcW w:w="1638" w:type="dxa"/>
            <w:shd w:val="clear" w:color="auto" w:fill="auto"/>
            <w:vAlign w:val="center"/>
          </w:tcPr>
          <w:p w14:paraId="0651D702" w14:textId="77777777" w:rsidR="00295A09" w:rsidRPr="00D86068" w:rsidRDefault="00295A09" w:rsidP="00295A09">
            <w:pPr>
              <w:spacing w:after="0" w:line="240" w:lineRule="auto"/>
              <w:jc w:val="center"/>
              <w:rPr>
                <w:sz w:val="16"/>
                <w:szCs w:val="16"/>
              </w:rPr>
            </w:pPr>
            <w:r w:rsidRPr="00A02B06">
              <w:rPr>
                <w:sz w:val="16"/>
                <w:szCs w:val="16"/>
              </w:rPr>
              <w:t xml:space="preserve">Employs sophisticated and novel </w:t>
            </w:r>
            <w:r>
              <w:rPr>
                <w:sz w:val="16"/>
                <w:szCs w:val="16"/>
              </w:rPr>
              <w:t>empirical</w:t>
            </w:r>
            <w:r w:rsidRPr="00A02B06">
              <w:rPr>
                <w:sz w:val="16"/>
                <w:szCs w:val="16"/>
              </w:rPr>
              <w:t xml:space="preserve"> methods</w:t>
            </w:r>
          </w:p>
        </w:tc>
      </w:tr>
      <w:tr w:rsidR="00295A09" w:rsidRPr="00197979" w14:paraId="0C2AAB71" w14:textId="77777777" w:rsidTr="00295A09">
        <w:tc>
          <w:tcPr>
            <w:tcW w:w="1548" w:type="dxa"/>
            <w:shd w:val="clear" w:color="auto" w:fill="auto"/>
            <w:vAlign w:val="center"/>
          </w:tcPr>
          <w:p w14:paraId="265D5BFD" w14:textId="77777777" w:rsidR="00295A09" w:rsidRPr="00197979" w:rsidRDefault="00295A09" w:rsidP="00295A09">
            <w:pPr>
              <w:spacing w:after="0" w:line="240" w:lineRule="auto"/>
              <w:jc w:val="center"/>
              <w:rPr>
                <w:b/>
                <w:sz w:val="18"/>
                <w:szCs w:val="18"/>
              </w:rPr>
            </w:pPr>
            <w:r w:rsidRPr="00197979">
              <w:rPr>
                <w:b/>
                <w:sz w:val="18"/>
                <w:szCs w:val="18"/>
              </w:rPr>
              <w:t>Written presentation (</w:t>
            </w:r>
            <w:r>
              <w:rPr>
                <w:b/>
                <w:sz w:val="18"/>
                <w:szCs w:val="18"/>
              </w:rPr>
              <w:t>Paper</w:t>
            </w:r>
            <w:r w:rsidRPr="00197979">
              <w:rPr>
                <w:b/>
                <w:sz w:val="18"/>
                <w:szCs w:val="18"/>
              </w:rPr>
              <w:t>)</w:t>
            </w:r>
          </w:p>
        </w:tc>
        <w:tc>
          <w:tcPr>
            <w:tcW w:w="1404" w:type="dxa"/>
            <w:shd w:val="clear" w:color="auto" w:fill="auto"/>
            <w:vAlign w:val="center"/>
          </w:tcPr>
          <w:p w14:paraId="669EC496" w14:textId="77777777" w:rsidR="00295A09" w:rsidRPr="00D86068" w:rsidRDefault="00295A09" w:rsidP="00295A09">
            <w:pPr>
              <w:spacing w:after="0" w:line="240" w:lineRule="auto"/>
              <w:jc w:val="center"/>
              <w:rPr>
                <w:sz w:val="16"/>
                <w:szCs w:val="16"/>
              </w:rPr>
            </w:pPr>
            <w:r w:rsidRPr="00D86068">
              <w:rPr>
                <w:sz w:val="16"/>
                <w:szCs w:val="16"/>
              </w:rPr>
              <w:t>Missing significant details or very difficult to read</w:t>
            </w:r>
          </w:p>
        </w:tc>
        <w:tc>
          <w:tcPr>
            <w:tcW w:w="1476" w:type="dxa"/>
            <w:shd w:val="clear" w:color="auto" w:fill="auto"/>
            <w:vAlign w:val="center"/>
          </w:tcPr>
          <w:p w14:paraId="73E899DD" w14:textId="77777777" w:rsidR="00295A09" w:rsidRPr="00D86068" w:rsidRDefault="00295A09" w:rsidP="00295A09">
            <w:pPr>
              <w:spacing w:after="0" w:line="240" w:lineRule="auto"/>
              <w:jc w:val="center"/>
              <w:rPr>
                <w:sz w:val="16"/>
                <w:szCs w:val="16"/>
              </w:rPr>
            </w:pPr>
            <w:r w:rsidRPr="00D86068">
              <w:rPr>
                <w:sz w:val="16"/>
                <w:szCs w:val="16"/>
              </w:rPr>
              <w:t>Disorganized or lacking in some details</w:t>
            </w:r>
          </w:p>
        </w:tc>
        <w:tc>
          <w:tcPr>
            <w:tcW w:w="1476" w:type="dxa"/>
            <w:shd w:val="clear" w:color="auto" w:fill="auto"/>
            <w:vAlign w:val="center"/>
          </w:tcPr>
          <w:p w14:paraId="3D63984A" w14:textId="77777777" w:rsidR="00295A09" w:rsidRPr="00D86068" w:rsidRDefault="00295A09" w:rsidP="00295A09">
            <w:pPr>
              <w:spacing w:after="0" w:line="240" w:lineRule="auto"/>
              <w:jc w:val="center"/>
              <w:rPr>
                <w:sz w:val="16"/>
                <w:szCs w:val="16"/>
              </w:rPr>
            </w:pPr>
            <w:r w:rsidRPr="00D86068">
              <w:rPr>
                <w:sz w:val="16"/>
                <w:szCs w:val="16"/>
              </w:rPr>
              <w:t>All details are present, but requires some effort by reader</w:t>
            </w:r>
          </w:p>
        </w:tc>
        <w:tc>
          <w:tcPr>
            <w:tcW w:w="1476" w:type="dxa"/>
            <w:shd w:val="clear" w:color="auto" w:fill="auto"/>
            <w:vAlign w:val="center"/>
          </w:tcPr>
          <w:p w14:paraId="30D62307" w14:textId="77777777" w:rsidR="00295A09" w:rsidRPr="00D86068" w:rsidRDefault="00295A09" w:rsidP="00295A09">
            <w:pPr>
              <w:spacing w:after="0" w:line="240" w:lineRule="auto"/>
              <w:jc w:val="center"/>
              <w:rPr>
                <w:sz w:val="16"/>
                <w:szCs w:val="16"/>
              </w:rPr>
            </w:pPr>
            <w:r w:rsidRPr="00D86068">
              <w:rPr>
                <w:sz w:val="16"/>
                <w:szCs w:val="16"/>
              </w:rPr>
              <w:t>All details are present, organization is adequate</w:t>
            </w:r>
          </w:p>
        </w:tc>
        <w:tc>
          <w:tcPr>
            <w:tcW w:w="1638" w:type="dxa"/>
            <w:shd w:val="clear" w:color="auto" w:fill="auto"/>
            <w:vAlign w:val="center"/>
          </w:tcPr>
          <w:p w14:paraId="220A9CB6" w14:textId="77777777" w:rsidR="00295A09" w:rsidRPr="00D86068" w:rsidRDefault="00295A09" w:rsidP="00295A09">
            <w:pPr>
              <w:spacing w:after="0" w:line="240" w:lineRule="auto"/>
              <w:jc w:val="center"/>
              <w:rPr>
                <w:sz w:val="16"/>
                <w:szCs w:val="16"/>
              </w:rPr>
            </w:pPr>
            <w:r w:rsidRPr="00D86068">
              <w:rPr>
                <w:sz w:val="16"/>
                <w:szCs w:val="16"/>
              </w:rPr>
              <w:t>Comprehensive, elegantly and clearly written</w:t>
            </w:r>
          </w:p>
        </w:tc>
      </w:tr>
    </w:tbl>
    <w:p w14:paraId="0100BDC0" w14:textId="77777777" w:rsidR="00813D10" w:rsidRDefault="00813D10"/>
    <w:p w14:paraId="16499CF7" w14:textId="77777777" w:rsidR="00866F78" w:rsidRDefault="00866F78" w:rsidP="00866F78">
      <w:pPr>
        <w:spacing w:after="0"/>
        <w:rPr>
          <w:rFonts w:ascii="Times New Roman" w:hAnsi="Times New Roman" w:cs="Times New Roman"/>
          <w:b/>
        </w:rPr>
      </w:pPr>
    </w:p>
    <w:tbl>
      <w:tblPr>
        <w:tblW w:w="0" w:type="auto"/>
        <w:tblInd w:w="93" w:type="dxa"/>
        <w:tblLook w:val="04A0" w:firstRow="1" w:lastRow="0" w:firstColumn="1" w:lastColumn="0" w:noHBand="0" w:noVBand="1"/>
      </w:tblPr>
      <w:tblGrid>
        <w:gridCol w:w="1430"/>
        <w:gridCol w:w="4561"/>
        <w:gridCol w:w="649"/>
        <w:gridCol w:w="712"/>
        <w:gridCol w:w="1130"/>
        <w:gridCol w:w="775"/>
      </w:tblGrid>
      <w:tr w:rsidR="00866F78" w:rsidRPr="003D2E6C" w14:paraId="7559D1DC" w14:textId="77777777" w:rsidTr="00295A09">
        <w:trPr>
          <w:trHeight w:val="63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11770A8" w14:textId="77777777" w:rsidR="00866F78" w:rsidRPr="003D2E6C" w:rsidRDefault="00866F78" w:rsidP="00295A09">
            <w:pPr>
              <w:rPr>
                <w:b/>
                <w:bCs/>
              </w:rPr>
            </w:pPr>
            <w:r w:rsidRPr="003D2E6C">
              <w:rPr>
                <w:b/>
              </w:rPr>
              <w:t xml:space="preserve">Objective </w:t>
            </w:r>
            <w:r>
              <w:rPr>
                <w:b/>
              </w:rPr>
              <w:t>2</w:t>
            </w:r>
          </w:p>
        </w:tc>
        <w:tc>
          <w:tcPr>
            <w:tcW w:w="7827"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49B2B7" w14:textId="77777777" w:rsidR="00866F78" w:rsidRPr="003D2E6C" w:rsidRDefault="00866F78" w:rsidP="00295A09">
            <w:r>
              <w:rPr>
                <w:rFonts w:ascii="Times New Roman" w:hAnsi="Times New Roman" w:cs="Times New Roman"/>
                <w:i/>
                <w:iCs/>
                <w:sz w:val="20"/>
              </w:rPr>
              <w:t>Students will defend their dissertations at or about the end of the fourth year of fulltime study</w:t>
            </w:r>
            <w:r w:rsidRPr="00A92BB4">
              <w:rPr>
                <w:rFonts w:ascii="Times New Roman" w:hAnsi="Times New Roman" w:cs="Times New Roman"/>
                <w:i/>
                <w:iCs/>
                <w:sz w:val="20"/>
              </w:rPr>
              <w:t>.</w:t>
            </w:r>
          </w:p>
        </w:tc>
      </w:tr>
      <w:tr w:rsidR="00866F78" w:rsidRPr="003D2E6C" w14:paraId="3A493E59" w14:textId="77777777" w:rsidTr="009D4C00">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4D009" w14:textId="77777777" w:rsidR="00866F78" w:rsidRPr="003D2E6C" w:rsidRDefault="00866F78" w:rsidP="00295A09">
            <w:r w:rsidRPr="003D2E6C">
              <w:t> </w:t>
            </w:r>
          </w:p>
        </w:tc>
        <w:tc>
          <w:tcPr>
            <w:tcW w:w="4551" w:type="dxa"/>
            <w:tcBorders>
              <w:top w:val="single" w:sz="4" w:space="0" w:color="auto"/>
              <w:left w:val="nil"/>
              <w:bottom w:val="single" w:sz="4" w:space="0" w:color="auto"/>
              <w:right w:val="single" w:sz="4" w:space="0" w:color="auto"/>
            </w:tcBorders>
            <w:shd w:val="clear" w:color="auto" w:fill="auto"/>
            <w:hideMark/>
          </w:tcPr>
          <w:p w14:paraId="2C3DA2BE" w14:textId="77777777" w:rsidR="00866F78" w:rsidRPr="003D2E6C" w:rsidRDefault="00866F78" w:rsidP="00295A09">
            <w:pPr>
              <w:jc w:val="center"/>
              <w:rPr>
                <w:b/>
                <w:bCs/>
              </w:rPr>
            </w:pPr>
            <w:r w:rsidRPr="003D2E6C">
              <w:rPr>
                <w:b/>
              </w:rPr>
              <w:t>Trait</w:t>
            </w:r>
          </w:p>
        </w:tc>
        <w:tc>
          <w:tcPr>
            <w:tcW w:w="0" w:type="auto"/>
            <w:tcBorders>
              <w:top w:val="single" w:sz="4" w:space="0" w:color="auto"/>
              <w:left w:val="nil"/>
              <w:bottom w:val="single" w:sz="4" w:space="0" w:color="auto"/>
              <w:right w:val="single" w:sz="4" w:space="0" w:color="auto"/>
            </w:tcBorders>
            <w:shd w:val="clear" w:color="auto" w:fill="auto"/>
            <w:hideMark/>
          </w:tcPr>
          <w:p w14:paraId="539912B6" w14:textId="77777777" w:rsidR="00866F78" w:rsidRPr="003D2E6C" w:rsidRDefault="00866F78" w:rsidP="00295A09">
            <w:pPr>
              <w:jc w:val="center"/>
              <w:rPr>
                <w:b/>
                <w:bCs/>
              </w:rPr>
            </w:pPr>
            <w:r w:rsidRPr="003D2E6C">
              <w:rPr>
                <w:b/>
              </w:rPr>
              <w:t>Poor</w:t>
            </w:r>
          </w:p>
        </w:tc>
        <w:tc>
          <w:tcPr>
            <w:tcW w:w="0" w:type="auto"/>
            <w:tcBorders>
              <w:top w:val="single" w:sz="4" w:space="0" w:color="auto"/>
              <w:left w:val="nil"/>
              <w:bottom w:val="single" w:sz="4" w:space="0" w:color="auto"/>
              <w:right w:val="single" w:sz="4" w:space="0" w:color="auto"/>
            </w:tcBorders>
            <w:shd w:val="clear" w:color="auto" w:fill="auto"/>
            <w:hideMark/>
          </w:tcPr>
          <w:p w14:paraId="326FB918" w14:textId="77777777" w:rsidR="00866F78" w:rsidRPr="003D2E6C" w:rsidRDefault="00866F78" w:rsidP="00295A09">
            <w:pPr>
              <w:jc w:val="center"/>
              <w:rPr>
                <w:b/>
                <w:bCs/>
              </w:rPr>
            </w:pPr>
            <w:r w:rsidRPr="003D2E6C">
              <w:rPr>
                <w:b/>
              </w:rPr>
              <w:t>Good</w:t>
            </w:r>
          </w:p>
        </w:tc>
        <w:tc>
          <w:tcPr>
            <w:tcW w:w="1128" w:type="dxa"/>
            <w:tcBorders>
              <w:top w:val="single" w:sz="4" w:space="0" w:color="auto"/>
              <w:left w:val="nil"/>
              <w:bottom w:val="single" w:sz="4" w:space="0" w:color="auto"/>
              <w:right w:val="single" w:sz="4" w:space="0" w:color="auto"/>
            </w:tcBorders>
            <w:shd w:val="clear" w:color="auto" w:fill="auto"/>
            <w:hideMark/>
          </w:tcPr>
          <w:p w14:paraId="031C938E" w14:textId="77777777" w:rsidR="00866F78" w:rsidRPr="003D2E6C" w:rsidRDefault="00866F78" w:rsidP="00295A09">
            <w:pPr>
              <w:jc w:val="center"/>
              <w:rPr>
                <w:b/>
                <w:bCs/>
              </w:rPr>
            </w:pPr>
            <w:r w:rsidRPr="003D2E6C">
              <w:rPr>
                <w:b/>
              </w:rPr>
              <w:t>Excellent</w:t>
            </w:r>
          </w:p>
        </w:tc>
        <w:tc>
          <w:tcPr>
            <w:tcW w:w="774" w:type="dxa"/>
            <w:tcBorders>
              <w:top w:val="single" w:sz="4" w:space="0" w:color="auto"/>
              <w:left w:val="nil"/>
              <w:bottom w:val="single" w:sz="4" w:space="0" w:color="auto"/>
              <w:right w:val="single" w:sz="4" w:space="0" w:color="auto"/>
            </w:tcBorders>
            <w:shd w:val="clear" w:color="auto" w:fill="auto"/>
            <w:hideMark/>
          </w:tcPr>
          <w:p w14:paraId="7A556D26" w14:textId="77777777" w:rsidR="00866F78" w:rsidRPr="003D2E6C" w:rsidRDefault="00866F78" w:rsidP="00295A09">
            <w:pPr>
              <w:jc w:val="center"/>
              <w:rPr>
                <w:b/>
                <w:bCs/>
              </w:rPr>
            </w:pPr>
            <w:r w:rsidRPr="003D2E6C">
              <w:rPr>
                <w:b/>
              </w:rPr>
              <w:t>Score</w:t>
            </w:r>
          </w:p>
        </w:tc>
      </w:tr>
      <w:tr w:rsidR="00866F78" w:rsidRPr="003D2E6C" w14:paraId="1E034A58" w14:textId="77777777" w:rsidTr="009D4C00">
        <w:trPr>
          <w:trHeight w:val="315"/>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9AA56" w14:textId="77777777" w:rsidR="00866F78" w:rsidRPr="003D2E6C" w:rsidRDefault="00866F78" w:rsidP="00295A09">
            <w:r w:rsidRPr="003D2E6C">
              <w:t> </w:t>
            </w:r>
          </w:p>
        </w:tc>
        <w:tc>
          <w:tcPr>
            <w:tcW w:w="4551" w:type="dxa"/>
            <w:tcBorders>
              <w:top w:val="single" w:sz="4" w:space="0" w:color="auto"/>
              <w:left w:val="nil"/>
              <w:bottom w:val="single" w:sz="4" w:space="0" w:color="auto"/>
              <w:right w:val="single" w:sz="4" w:space="0" w:color="auto"/>
            </w:tcBorders>
            <w:shd w:val="clear" w:color="auto" w:fill="auto"/>
            <w:hideMark/>
          </w:tcPr>
          <w:p w14:paraId="6D385C16" w14:textId="77777777" w:rsidR="00866F78" w:rsidRPr="003D2E6C" w:rsidRDefault="00866F78" w:rsidP="00295A09">
            <w:pPr>
              <w:jc w:val="right"/>
              <w:rPr>
                <w:b/>
                <w:bCs/>
              </w:rPr>
            </w:pPr>
            <w:r w:rsidRPr="003D2E6C">
              <w:rPr>
                <w:b/>
              </w:rPr>
              <w:t>Value</w:t>
            </w:r>
          </w:p>
        </w:tc>
        <w:tc>
          <w:tcPr>
            <w:tcW w:w="0" w:type="auto"/>
            <w:tcBorders>
              <w:top w:val="single" w:sz="4" w:space="0" w:color="auto"/>
              <w:left w:val="nil"/>
              <w:bottom w:val="single" w:sz="4" w:space="0" w:color="auto"/>
              <w:right w:val="single" w:sz="4" w:space="0" w:color="auto"/>
            </w:tcBorders>
            <w:shd w:val="clear" w:color="auto" w:fill="auto"/>
            <w:hideMark/>
          </w:tcPr>
          <w:p w14:paraId="2631B6B3" w14:textId="77777777" w:rsidR="00866F78" w:rsidRPr="003D2E6C" w:rsidRDefault="00866F78" w:rsidP="00295A09">
            <w:pPr>
              <w:jc w:val="center"/>
              <w:rPr>
                <w:b/>
                <w:bCs/>
              </w:rPr>
            </w:pPr>
            <w:r>
              <w:rPr>
                <w:b/>
              </w:rPr>
              <w:t>0</w:t>
            </w:r>
          </w:p>
        </w:tc>
        <w:tc>
          <w:tcPr>
            <w:tcW w:w="0" w:type="auto"/>
            <w:tcBorders>
              <w:top w:val="single" w:sz="4" w:space="0" w:color="auto"/>
              <w:left w:val="nil"/>
              <w:bottom w:val="single" w:sz="4" w:space="0" w:color="auto"/>
              <w:right w:val="single" w:sz="4" w:space="0" w:color="auto"/>
            </w:tcBorders>
            <w:shd w:val="clear" w:color="auto" w:fill="auto"/>
            <w:hideMark/>
          </w:tcPr>
          <w:p w14:paraId="5C3AAA7F" w14:textId="77777777" w:rsidR="00866F78" w:rsidRPr="003D2E6C" w:rsidRDefault="00866F78" w:rsidP="00295A09">
            <w:pPr>
              <w:jc w:val="center"/>
              <w:rPr>
                <w:b/>
                <w:bCs/>
              </w:rPr>
            </w:pPr>
            <w:r>
              <w:rPr>
                <w:b/>
              </w:rPr>
              <w:t>1</w:t>
            </w:r>
          </w:p>
        </w:tc>
        <w:tc>
          <w:tcPr>
            <w:tcW w:w="1128" w:type="dxa"/>
            <w:tcBorders>
              <w:top w:val="single" w:sz="4" w:space="0" w:color="auto"/>
              <w:left w:val="nil"/>
              <w:bottom w:val="single" w:sz="4" w:space="0" w:color="auto"/>
              <w:right w:val="single" w:sz="4" w:space="0" w:color="auto"/>
            </w:tcBorders>
            <w:shd w:val="clear" w:color="auto" w:fill="auto"/>
            <w:hideMark/>
          </w:tcPr>
          <w:p w14:paraId="51ABB030" w14:textId="77777777" w:rsidR="00866F78" w:rsidRPr="003D2E6C" w:rsidRDefault="00866F78" w:rsidP="00295A09">
            <w:pPr>
              <w:jc w:val="center"/>
              <w:rPr>
                <w:b/>
                <w:bCs/>
              </w:rPr>
            </w:pPr>
            <w:r>
              <w:rPr>
                <w:b/>
              </w:rPr>
              <w:t>2</w:t>
            </w:r>
          </w:p>
        </w:tc>
        <w:tc>
          <w:tcPr>
            <w:tcW w:w="774" w:type="dxa"/>
            <w:tcBorders>
              <w:top w:val="single" w:sz="4" w:space="0" w:color="auto"/>
              <w:left w:val="nil"/>
              <w:bottom w:val="single" w:sz="4" w:space="0" w:color="auto"/>
              <w:right w:val="single" w:sz="4" w:space="0" w:color="auto"/>
            </w:tcBorders>
            <w:shd w:val="clear" w:color="auto" w:fill="auto"/>
            <w:hideMark/>
          </w:tcPr>
          <w:p w14:paraId="42930A6A" w14:textId="77777777" w:rsidR="00866F78" w:rsidRPr="003D2E6C" w:rsidRDefault="00866F78" w:rsidP="00295A09">
            <w:pPr>
              <w:jc w:val="center"/>
              <w:rPr>
                <w:b/>
                <w:bCs/>
              </w:rPr>
            </w:pPr>
            <w:r w:rsidRPr="003D2E6C">
              <w:rPr>
                <w:b/>
              </w:rPr>
              <w:t> </w:t>
            </w:r>
          </w:p>
        </w:tc>
      </w:tr>
      <w:tr w:rsidR="00866F78" w:rsidRPr="003D2E6C" w14:paraId="2AF6A421" w14:textId="77777777" w:rsidTr="009D4C00">
        <w:trPr>
          <w:trHeight w:val="440"/>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7F47D088" w14:textId="77777777" w:rsidR="00866F78" w:rsidRPr="009D4C00" w:rsidRDefault="00866F78" w:rsidP="00295A09">
            <w:pPr>
              <w:jc w:val="right"/>
              <w:rPr>
                <w:b/>
              </w:rPr>
            </w:pPr>
            <w:r w:rsidRPr="009D4C00">
              <w:rPr>
                <w:b/>
              </w:rPr>
              <w:t>Trait 1</w:t>
            </w:r>
          </w:p>
        </w:tc>
        <w:tc>
          <w:tcPr>
            <w:tcW w:w="4551" w:type="dxa"/>
            <w:tcBorders>
              <w:top w:val="single" w:sz="4" w:space="0" w:color="auto"/>
              <w:left w:val="nil"/>
              <w:bottom w:val="single" w:sz="4" w:space="0" w:color="auto"/>
              <w:right w:val="single" w:sz="4" w:space="0" w:color="auto"/>
            </w:tcBorders>
            <w:shd w:val="clear" w:color="auto" w:fill="auto"/>
          </w:tcPr>
          <w:p w14:paraId="0117E4F3" w14:textId="77777777" w:rsidR="00866F78" w:rsidRPr="00DC3A7F" w:rsidRDefault="00866F78" w:rsidP="00295A09">
            <w:pPr>
              <w:rPr>
                <w:sz w:val="20"/>
                <w:szCs w:val="20"/>
              </w:rPr>
            </w:pPr>
            <w:r w:rsidRPr="00A92BB4">
              <w:rPr>
                <w:rFonts w:ascii="Times New Roman" w:hAnsi="Times New Roman" w:cs="Times New Roman"/>
                <w:sz w:val="20"/>
              </w:rPr>
              <w:t>Elapsed time to proposal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0CB6F55A" w14:textId="77777777" w:rsidR="00866F78" w:rsidRPr="003D2E6C" w:rsidRDefault="00866F78" w:rsidP="00295A09">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61EF4494" w14:textId="77777777" w:rsidR="00866F78" w:rsidRPr="003D2E6C" w:rsidRDefault="00866F78" w:rsidP="00295A09">
            <w:pPr>
              <w:rPr>
                <w:sz w:val="20"/>
                <w:szCs w:val="20"/>
              </w:rPr>
            </w:pPr>
          </w:p>
        </w:tc>
        <w:tc>
          <w:tcPr>
            <w:tcW w:w="1128" w:type="dxa"/>
            <w:tcBorders>
              <w:top w:val="single" w:sz="4" w:space="0" w:color="auto"/>
              <w:left w:val="nil"/>
              <w:bottom w:val="single" w:sz="4" w:space="0" w:color="auto"/>
              <w:right w:val="single" w:sz="4" w:space="0" w:color="auto"/>
            </w:tcBorders>
            <w:shd w:val="clear" w:color="auto" w:fill="auto"/>
          </w:tcPr>
          <w:p w14:paraId="3326C0AA" w14:textId="77777777" w:rsidR="00866F78" w:rsidRPr="003D2E6C" w:rsidRDefault="00866F78" w:rsidP="00295A09">
            <w:pPr>
              <w:rPr>
                <w:sz w:val="20"/>
                <w:szCs w:val="20"/>
              </w:rPr>
            </w:pPr>
          </w:p>
        </w:tc>
        <w:tc>
          <w:tcPr>
            <w:tcW w:w="774" w:type="dxa"/>
            <w:tcBorders>
              <w:top w:val="single" w:sz="4" w:space="0" w:color="auto"/>
              <w:left w:val="nil"/>
              <w:bottom w:val="single" w:sz="4" w:space="0" w:color="auto"/>
              <w:right w:val="single" w:sz="4" w:space="0" w:color="auto"/>
            </w:tcBorders>
            <w:shd w:val="clear" w:color="auto" w:fill="auto"/>
            <w:hideMark/>
          </w:tcPr>
          <w:p w14:paraId="70BA0249" w14:textId="77777777" w:rsidR="00866F78" w:rsidRPr="003D2E6C" w:rsidRDefault="00866F78" w:rsidP="00295A09">
            <w:r w:rsidRPr="003D2E6C">
              <w:t> </w:t>
            </w:r>
          </w:p>
        </w:tc>
      </w:tr>
      <w:tr w:rsidR="00866F78" w:rsidRPr="003D2E6C" w14:paraId="2A0C94A8" w14:textId="77777777" w:rsidTr="009D4C00">
        <w:trPr>
          <w:trHeight w:val="315"/>
        </w:trPr>
        <w:tc>
          <w:tcPr>
            <w:tcW w:w="1430" w:type="dxa"/>
            <w:tcBorders>
              <w:top w:val="nil"/>
              <w:left w:val="single" w:sz="4" w:space="0" w:color="auto"/>
              <w:bottom w:val="single" w:sz="4" w:space="0" w:color="auto"/>
              <w:right w:val="single" w:sz="4" w:space="0" w:color="auto"/>
            </w:tcBorders>
            <w:shd w:val="clear" w:color="auto" w:fill="auto"/>
            <w:noWrap/>
          </w:tcPr>
          <w:p w14:paraId="53035855" w14:textId="47CD5E95" w:rsidR="00866F78" w:rsidRPr="003D2E6C" w:rsidRDefault="009D4C00" w:rsidP="00295A09">
            <w:pPr>
              <w:rPr>
                <w:b/>
                <w:bCs/>
                <w:sz w:val="20"/>
                <w:szCs w:val="20"/>
              </w:rPr>
            </w:pPr>
            <w:r>
              <w:rPr>
                <w:b/>
                <w:bCs/>
                <w:sz w:val="20"/>
                <w:szCs w:val="20"/>
              </w:rPr>
              <w:t>Total</w:t>
            </w:r>
          </w:p>
        </w:tc>
        <w:tc>
          <w:tcPr>
            <w:tcW w:w="4551" w:type="dxa"/>
            <w:tcBorders>
              <w:top w:val="nil"/>
              <w:left w:val="nil"/>
              <w:bottom w:val="single" w:sz="4" w:space="0" w:color="auto"/>
              <w:right w:val="single" w:sz="4" w:space="0" w:color="auto"/>
            </w:tcBorders>
            <w:shd w:val="clear" w:color="auto" w:fill="auto"/>
            <w:noWrap/>
            <w:hideMark/>
          </w:tcPr>
          <w:p w14:paraId="4260A69F" w14:textId="77777777" w:rsidR="00866F78" w:rsidRPr="003D2E6C" w:rsidRDefault="00866F78" w:rsidP="00295A09">
            <w:pPr>
              <w:rPr>
                <w:b/>
                <w:bCs/>
                <w:sz w:val="20"/>
                <w:szCs w:val="20"/>
              </w:rPr>
            </w:pPr>
            <w:r w:rsidRPr="003D2E6C">
              <w:rPr>
                <w:b/>
                <w:sz w:val="20"/>
                <w:szCs w:val="20"/>
              </w:rPr>
              <w:t>Do</w:t>
            </w:r>
            <w:r>
              <w:rPr>
                <w:b/>
                <w:sz w:val="20"/>
                <w:szCs w:val="20"/>
              </w:rPr>
              <w:t>es not meet expectations: &gt;3 years; Meets: 3 years</w:t>
            </w:r>
            <w:r w:rsidRPr="003D2E6C">
              <w:rPr>
                <w:b/>
                <w:sz w:val="20"/>
                <w:szCs w:val="20"/>
              </w:rPr>
              <w:t>; Exceeds:</w:t>
            </w:r>
            <w:r>
              <w:rPr>
                <w:b/>
                <w:sz w:val="20"/>
                <w:szCs w:val="20"/>
              </w:rPr>
              <w:t xml:space="preserve"> less than</w:t>
            </w:r>
            <w:r w:rsidRPr="003D2E6C">
              <w:rPr>
                <w:b/>
                <w:sz w:val="20"/>
                <w:szCs w:val="20"/>
              </w:rPr>
              <w:t xml:space="preserve"> </w:t>
            </w:r>
            <w:r>
              <w:rPr>
                <w:b/>
                <w:sz w:val="20"/>
                <w:szCs w:val="20"/>
              </w:rPr>
              <w:t>3 years</w:t>
            </w:r>
          </w:p>
        </w:tc>
        <w:tc>
          <w:tcPr>
            <w:tcW w:w="0" w:type="auto"/>
            <w:tcBorders>
              <w:top w:val="nil"/>
              <w:left w:val="nil"/>
              <w:bottom w:val="single" w:sz="4" w:space="0" w:color="auto"/>
              <w:right w:val="single" w:sz="4" w:space="0" w:color="auto"/>
            </w:tcBorders>
            <w:shd w:val="clear" w:color="auto" w:fill="auto"/>
            <w:noWrap/>
            <w:hideMark/>
          </w:tcPr>
          <w:p w14:paraId="10E4F144" w14:textId="77777777" w:rsidR="00866F78" w:rsidRPr="003D2E6C" w:rsidRDefault="00866F78" w:rsidP="00295A09">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3A086677" w14:textId="77777777" w:rsidR="00866F78" w:rsidRPr="003D2E6C" w:rsidRDefault="00866F78" w:rsidP="00295A09">
            <w:pPr>
              <w:rPr>
                <w:sz w:val="20"/>
                <w:szCs w:val="20"/>
              </w:rPr>
            </w:pPr>
            <w:r w:rsidRPr="003D2E6C">
              <w:rPr>
                <w:sz w:val="20"/>
                <w:szCs w:val="20"/>
              </w:rPr>
              <w:t> </w:t>
            </w:r>
          </w:p>
        </w:tc>
        <w:tc>
          <w:tcPr>
            <w:tcW w:w="1128" w:type="dxa"/>
            <w:tcBorders>
              <w:top w:val="nil"/>
              <w:left w:val="nil"/>
              <w:bottom w:val="single" w:sz="4" w:space="0" w:color="auto"/>
              <w:right w:val="single" w:sz="4" w:space="0" w:color="auto"/>
            </w:tcBorders>
            <w:shd w:val="clear" w:color="auto" w:fill="auto"/>
            <w:noWrap/>
            <w:hideMark/>
          </w:tcPr>
          <w:p w14:paraId="6F4FB5E0" w14:textId="77777777" w:rsidR="00866F78" w:rsidRPr="003D2E6C" w:rsidRDefault="00866F78" w:rsidP="00295A09">
            <w:pPr>
              <w:rPr>
                <w:sz w:val="20"/>
                <w:szCs w:val="20"/>
              </w:rPr>
            </w:pPr>
            <w:r w:rsidRPr="003D2E6C">
              <w:rPr>
                <w:sz w:val="20"/>
                <w:szCs w:val="20"/>
              </w:rPr>
              <w:t> </w:t>
            </w:r>
          </w:p>
        </w:tc>
        <w:tc>
          <w:tcPr>
            <w:tcW w:w="774" w:type="dxa"/>
            <w:tcBorders>
              <w:top w:val="nil"/>
              <w:left w:val="nil"/>
              <w:bottom w:val="single" w:sz="4" w:space="0" w:color="auto"/>
              <w:right w:val="single" w:sz="4" w:space="0" w:color="auto"/>
            </w:tcBorders>
            <w:shd w:val="clear" w:color="auto" w:fill="auto"/>
            <w:noWrap/>
            <w:hideMark/>
          </w:tcPr>
          <w:p w14:paraId="600139A0" w14:textId="77777777" w:rsidR="00866F78" w:rsidRPr="003D2E6C" w:rsidRDefault="00866F78" w:rsidP="00295A09">
            <w:r w:rsidRPr="003D2E6C">
              <w:t> </w:t>
            </w:r>
          </w:p>
        </w:tc>
      </w:tr>
      <w:tr w:rsidR="009D4C00" w:rsidRPr="003D2E6C" w14:paraId="618F6CB6" w14:textId="77777777" w:rsidTr="00BE3CB5">
        <w:trPr>
          <w:trHeight w:val="315"/>
        </w:trPr>
        <w:tc>
          <w:tcPr>
            <w:tcW w:w="9257" w:type="dxa"/>
            <w:gridSpan w:val="6"/>
            <w:tcBorders>
              <w:top w:val="nil"/>
              <w:left w:val="single" w:sz="4" w:space="0" w:color="auto"/>
              <w:bottom w:val="single" w:sz="4" w:space="0" w:color="auto"/>
              <w:right w:val="single" w:sz="4" w:space="0" w:color="auto"/>
            </w:tcBorders>
            <w:shd w:val="clear" w:color="auto" w:fill="auto"/>
            <w:noWrap/>
          </w:tcPr>
          <w:p w14:paraId="73501054" w14:textId="77777777" w:rsidR="009D4C00" w:rsidRPr="003D2E6C" w:rsidRDefault="009D4C00" w:rsidP="00295A09"/>
        </w:tc>
      </w:tr>
      <w:tr w:rsidR="00866F78" w:rsidRPr="003D2E6C" w14:paraId="62AD8834" w14:textId="77777777" w:rsidTr="009D4C00">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A683E" w14:textId="77777777" w:rsidR="00866F78" w:rsidRPr="003D2E6C" w:rsidRDefault="00866F78" w:rsidP="00295A09">
            <w:pPr>
              <w:jc w:val="right"/>
            </w:pPr>
          </w:p>
        </w:tc>
        <w:tc>
          <w:tcPr>
            <w:tcW w:w="4551" w:type="dxa"/>
            <w:tcBorders>
              <w:top w:val="single" w:sz="4" w:space="0" w:color="auto"/>
              <w:left w:val="nil"/>
              <w:bottom w:val="single" w:sz="4" w:space="0" w:color="auto"/>
              <w:right w:val="single" w:sz="4" w:space="0" w:color="auto"/>
            </w:tcBorders>
            <w:shd w:val="clear" w:color="auto" w:fill="auto"/>
          </w:tcPr>
          <w:p w14:paraId="7F8E0276" w14:textId="77777777" w:rsidR="00866F78" w:rsidRPr="00A92BB4" w:rsidRDefault="00866F78" w:rsidP="00295A09">
            <w:pPr>
              <w:jc w:val="right"/>
              <w:rPr>
                <w:rFonts w:ascii="Times New Roman" w:hAnsi="Times New Roman" w:cs="Times New Roman"/>
                <w:sz w:val="20"/>
              </w:rPr>
            </w:pPr>
            <w:r w:rsidRPr="003D2E6C">
              <w:rPr>
                <w:b/>
              </w:rPr>
              <w:t>Value</w:t>
            </w:r>
          </w:p>
        </w:tc>
        <w:tc>
          <w:tcPr>
            <w:tcW w:w="0" w:type="auto"/>
            <w:tcBorders>
              <w:top w:val="single" w:sz="4" w:space="0" w:color="auto"/>
              <w:left w:val="nil"/>
              <w:bottom w:val="single" w:sz="4" w:space="0" w:color="auto"/>
              <w:right w:val="single" w:sz="4" w:space="0" w:color="auto"/>
            </w:tcBorders>
            <w:shd w:val="clear" w:color="auto" w:fill="auto"/>
          </w:tcPr>
          <w:p w14:paraId="0601774F" w14:textId="77777777" w:rsidR="00866F78" w:rsidRPr="003D2E6C" w:rsidRDefault="00866F78" w:rsidP="00295A09">
            <w:pPr>
              <w:rPr>
                <w:sz w:val="20"/>
                <w:szCs w:val="20"/>
              </w:rPr>
            </w:pPr>
            <w:r w:rsidRPr="003D2E6C">
              <w:rPr>
                <w:b/>
              </w:rPr>
              <w:t>Poor</w:t>
            </w:r>
          </w:p>
        </w:tc>
        <w:tc>
          <w:tcPr>
            <w:tcW w:w="0" w:type="auto"/>
            <w:tcBorders>
              <w:top w:val="single" w:sz="4" w:space="0" w:color="auto"/>
              <w:left w:val="nil"/>
              <w:bottom w:val="single" w:sz="4" w:space="0" w:color="auto"/>
              <w:right w:val="single" w:sz="4" w:space="0" w:color="auto"/>
            </w:tcBorders>
            <w:shd w:val="clear" w:color="auto" w:fill="auto"/>
          </w:tcPr>
          <w:p w14:paraId="014AD0B8" w14:textId="77777777" w:rsidR="00866F78" w:rsidRPr="003D2E6C" w:rsidRDefault="00866F78" w:rsidP="00295A09">
            <w:pPr>
              <w:rPr>
                <w:sz w:val="20"/>
                <w:szCs w:val="20"/>
              </w:rPr>
            </w:pPr>
            <w:r w:rsidRPr="003D2E6C">
              <w:rPr>
                <w:b/>
              </w:rPr>
              <w:t>Good</w:t>
            </w:r>
          </w:p>
        </w:tc>
        <w:tc>
          <w:tcPr>
            <w:tcW w:w="1128" w:type="dxa"/>
            <w:tcBorders>
              <w:top w:val="single" w:sz="4" w:space="0" w:color="auto"/>
              <w:left w:val="nil"/>
              <w:bottom w:val="single" w:sz="4" w:space="0" w:color="auto"/>
              <w:right w:val="single" w:sz="4" w:space="0" w:color="auto"/>
            </w:tcBorders>
            <w:shd w:val="clear" w:color="auto" w:fill="auto"/>
          </w:tcPr>
          <w:p w14:paraId="2E35CD1B" w14:textId="77777777" w:rsidR="00866F78" w:rsidRPr="003D2E6C" w:rsidRDefault="00866F78" w:rsidP="00295A09">
            <w:pPr>
              <w:rPr>
                <w:sz w:val="20"/>
                <w:szCs w:val="20"/>
              </w:rPr>
            </w:pPr>
            <w:r w:rsidRPr="003D2E6C">
              <w:rPr>
                <w:b/>
              </w:rPr>
              <w:t>Excellent</w:t>
            </w:r>
          </w:p>
        </w:tc>
        <w:tc>
          <w:tcPr>
            <w:tcW w:w="774" w:type="dxa"/>
            <w:tcBorders>
              <w:top w:val="single" w:sz="4" w:space="0" w:color="auto"/>
              <w:left w:val="nil"/>
              <w:bottom w:val="single" w:sz="4" w:space="0" w:color="auto"/>
              <w:right w:val="single" w:sz="4" w:space="0" w:color="auto"/>
            </w:tcBorders>
            <w:shd w:val="clear" w:color="auto" w:fill="auto"/>
          </w:tcPr>
          <w:p w14:paraId="610A495E" w14:textId="77777777" w:rsidR="00866F78" w:rsidRPr="003D2E6C" w:rsidRDefault="00866F78" w:rsidP="00295A09">
            <w:r w:rsidRPr="003D2E6C">
              <w:rPr>
                <w:b/>
              </w:rPr>
              <w:t>Score</w:t>
            </w:r>
          </w:p>
        </w:tc>
      </w:tr>
      <w:tr w:rsidR="00866F78" w:rsidRPr="003D2E6C" w14:paraId="346F3BDC" w14:textId="77777777" w:rsidTr="009D4C00">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F2E60" w14:textId="77777777" w:rsidR="00866F78" w:rsidRPr="003D2E6C" w:rsidRDefault="00866F78" w:rsidP="00295A09">
            <w:pPr>
              <w:jc w:val="right"/>
            </w:pPr>
            <w:r w:rsidRPr="003D2E6C">
              <w:t> </w:t>
            </w:r>
          </w:p>
        </w:tc>
        <w:tc>
          <w:tcPr>
            <w:tcW w:w="4551" w:type="dxa"/>
            <w:tcBorders>
              <w:top w:val="single" w:sz="4" w:space="0" w:color="auto"/>
              <w:left w:val="nil"/>
              <w:bottom w:val="single" w:sz="4" w:space="0" w:color="auto"/>
              <w:right w:val="single" w:sz="4" w:space="0" w:color="auto"/>
            </w:tcBorders>
            <w:shd w:val="clear" w:color="auto" w:fill="auto"/>
          </w:tcPr>
          <w:p w14:paraId="16B2D98A" w14:textId="77777777" w:rsidR="00866F78" w:rsidRPr="00A92BB4" w:rsidRDefault="00866F78" w:rsidP="00295A09">
            <w:pPr>
              <w:rPr>
                <w:rFonts w:ascii="Times New Roman" w:hAnsi="Times New Roman" w:cs="Times New Roman"/>
                <w:sz w:val="20"/>
              </w:rPr>
            </w:pPr>
          </w:p>
        </w:tc>
        <w:tc>
          <w:tcPr>
            <w:tcW w:w="0" w:type="auto"/>
            <w:tcBorders>
              <w:top w:val="single" w:sz="4" w:space="0" w:color="auto"/>
              <w:left w:val="nil"/>
              <w:bottom w:val="single" w:sz="4" w:space="0" w:color="auto"/>
              <w:right w:val="single" w:sz="4" w:space="0" w:color="auto"/>
            </w:tcBorders>
            <w:shd w:val="clear" w:color="auto" w:fill="auto"/>
          </w:tcPr>
          <w:p w14:paraId="6650539B" w14:textId="77777777" w:rsidR="00866F78" w:rsidRPr="003D2E6C" w:rsidRDefault="00866F78" w:rsidP="00295A09">
            <w:pPr>
              <w:rPr>
                <w:sz w:val="20"/>
                <w:szCs w:val="20"/>
              </w:rPr>
            </w:pPr>
            <w:r>
              <w:rPr>
                <w:b/>
              </w:rPr>
              <w:t>0</w:t>
            </w:r>
          </w:p>
        </w:tc>
        <w:tc>
          <w:tcPr>
            <w:tcW w:w="0" w:type="auto"/>
            <w:tcBorders>
              <w:top w:val="single" w:sz="4" w:space="0" w:color="auto"/>
              <w:left w:val="nil"/>
              <w:bottom w:val="single" w:sz="4" w:space="0" w:color="auto"/>
              <w:right w:val="single" w:sz="4" w:space="0" w:color="auto"/>
            </w:tcBorders>
            <w:shd w:val="clear" w:color="auto" w:fill="auto"/>
          </w:tcPr>
          <w:p w14:paraId="32A43E4C" w14:textId="77777777" w:rsidR="00866F78" w:rsidRPr="003D2E6C" w:rsidRDefault="00866F78" w:rsidP="00295A09">
            <w:pPr>
              <w:rPr>
                <w:sz w:val="20"/>
                <w:szCs w:val="20"/>
              </w:rPr>
            </w:pPr>
            <w:r>
              <w:rPr>
                <w:b/>
              </w:rPr>
              <w:t>1</w:t>
            </w:r>
          </w:p>
        </w:tc>
        <w:tc>
          <w:tcPr>
            <w:tcW w:w="1128" w:type="dxa"/>
            <w:tcBorders>
              <w:top w:val="single" w:sz="4" w:space="0" w:color="auto"/>
              <w:left w:val="nil"/>
              <w:bottom w:val="single" w:sz="4" w:space="0" w:color="auto"/>
              <w:right w:val="single" w:sz="4" w:space="0" w:color="auto"/>
            </w:tcBorders>
            <w:shd w:val="clear" w:color="auto" w:fill="auto"/>
          </w:tcPr>
          <w:p w14:paraId="61F6AD0B" w14:textId="77777777" w:rsidR="00866F78" w:rsidRPr="003D2E6C" w:rsidRDefault="00866F78" w:rsidP="00295A09">
            <w:pPr>
              <w:rPr>
                <w:sz w:val="20"/>
                <w:szCs w:val="20"/>
              </w:rPr>
            </w:pPr>
            <w:r>
              <w:rPr>
                <w:b/>
              </w:rPr>
              <w:t>2</w:t>
            </w:r>
          </w:p>
        </w:tc>
        <w:tc>
          <w:tcPr>
            <w:tcW w:w="774" w:type="dxa"/>
            <w:tcBorders>
              <w:top w:val="single" w:sz="4" w:space="0" w:color="auto"/>
              <w:left w:val="nil"/>
              <w:bottom w:val="single" w:sz="4" w:space="0" w:color="auto"/>
              <w:right w:val="single" w:sz="4" w:space="0" w:color="auto"/>
            </w:tcBorders>
            <w:shd w:val="clear" w:color="auto" w:fill="auto"/>
          </w:tcPr>
          <w:p w14:paraId="4F596B1E" w14:textId="77777777" w:rsidR="00866F78" w:rsidRPr="003D2E6C" w:rsidRDefault="00866F78" w:rsidP="00295A09">
            <w:r w:rsidRPr="003D2E6C">
              <w:rPr>
                <w:b/>
              </w:rPr>
              <w:t> </w:t>
            </w:r>
          </w:p>
        </w:tc>
      </w:tr>
      <w:tr w:rsidR="00866F78" w:rsidRPr="003D2E6C" w14:paraId="3D2139AF" w14:textId="77777777" w:rsidTr="009D4C00">
        <w:trPr>
          <w:trHeight w:val="476"/>
        </w:trPr>
        <w:tc>
          <w:tcPr>
            <w:tcW w:w="1430" w:type="dxa"/>
            <w:tcBorders>
              <w:top w:val="single" w:sz="4" w:space="0" w:color="auto"/>
              <w:left w:val="single" w:sz="4" w:space="0" w:color="auto"/>
              <w:bottom w:val="single" w:sz="4" w:space="0" w:color="auto"/>
              <w:right w:val="single" w:sz="4" w:space="0" w:color="auto"/>
            </w:tcBorders>
            <w:shd w:val="clear" w:color="auto" w:fill="auto"/>
            <w:noWrap/>
            <w:hideMark/>
          </w:tcPr>
          <w:p w14:paraId="2A583839" w14:textId="77777777" w:rsidR="00866F78" w:rsidRPr="009D4C00" w:rsidRDefault="00866F78" w:rsidP="00295A09">
            <w:pPr>
              <w:jc w:val="right"/>
              <w:rPr>
                <w:b/>
              </w:rPr>
            </w:pPr>
            <w:r w:rsidRPr="009D4C00">
              <w:rPr>
                <w:b/>
              </w:rPr>
              <w:t>Trait 2</w:t>
            </w:r>
          </w:p>
        </w:tc>
        <w:tc>
          <w:tcPr>
            <w:tcW w:w="4551" w:type="dxa"/>
            <w:tcBorders>
              <w:top w:val="single" w:sz="4" w:space="0" w:color="auto"/>
              <w:left w:val="nil"/>
              <w:bottom w:val="single" w:sz="4" w:space="0" w:color="auto"/>
              <w:right w:val="single" w:sz="4" w:space="0" w:color="auto"/>
            </w:tcBorders>
            <w:shd w:val="clear" w:color="auto" w:fill="auto"/>
          </w:tcPr>
          <w:p w14:paraId="15719942" w14:textId="77777777" w:rsidR="00866F78" w:rsidRPr="00DC3A7F" w:rsidRDefault="00866F78" w:rsidP="00295A09">
            <w:pPr>
              <w:rPr>
                <w:sz w:val="20"/>
                <w:szCs w:val="20"/>
              </w:rPr>
            </w:pPr>
            <w:r w:rsidRPr="00A92BB4">
              <w:rPr>
                <w:rFonts w:ascii="Times New Roman" w:hAnsi="Times New Roman" w:cs="Times New Roman"/>
                <w:sz w:val="20"/>
              </w:rPr>
              <w:t xml:space="preserve">Elapsed time to </w:t>
            </w:r>
            <w:r>
              <w:rPr>
                <w:rFonts w:ascii="Times New Roman" w:hAnsi="Times New Roman" w:cs="Times New Roman"/>
                <w:sz w:val="20"/>
              </w:rPr>
              <w:t>dissertation</w:t>
            </w:r>
            <w:r w:rsidRPr="00A92BB4">
              <w:rPr>
                <w:rFonts w:ascii="Times New Roman" w:hAnsi="Times New Roman" w:cs="Times New Roman"/>
                <w:sz w:val="20"/>
              </w:rPr>
              <w:t xml:space="preserve"> defense</w:t>
            </w:r>
            <w:r>
              <w:rPr>
                <w:rFonts w:ascii="Times New Roman" w:hAnsi="Times New Roman" w:cs="Times New Roman"/>
                <w:sz w:val="20"/>
              </w:rPr>
              <w:t>.</w:t>
            </w:r>
          </w:p>
        </w:tc>
        <w:tc>
          <w:tcPr>
            <w:tcW w:w="0" w:type="auto"/>
            <w:tcBorders>
              <w:top w:val="single" w:sz="4" w:space="0" w:color="auto"/>
              <w:left w:val="nil"/>
              <w:bottom w:val="single" w:sz="4" w:space="0" w:color="auto"/>
              <w:right w:val="single" w:sz="4" w:space="0" w:color="auto"/>
            </w:tcBorders>
            <w:shd w:val="clear" w:color="auto" w:fill="auto"/>
          </w:tcPr>
          <w:p w14:paraId="42113572" w14:textId="77777777" w:rsidR="00866F78" w:rsidRPr="003D2E6C" w:rsidRDefault="00866F78" w:rsidP="00295A09">
            <w:pPr>
              <w:rPr>
                <w:sz w:val="20"/>
                <w:szCs w:val="20"/>
              </w:rPr>
            </w:pPr>
          </w:p>
        </w:tc>
        <w:tc>
          <w:tcPr>
            <w:tcW w:w="0" w:type="auto"/>
            <w:tcBorders>
              <w:top w:val="single" w:sz="4" w:space="0" w:color="auto"/>
              <w:left w:val="nil"/>
              <w:bottom w:val="single" w:sz="4" w:space="0" w:color="auto"/>
              <w:right w:val="single" w:sz="4" w:space="0" w:color="auto"/>
            </w:tcBorders>
            <w:shd w:val="clear" w:color="auto" w:fill="auto"/>
          </w:tcPr>
          <w:p w14:paraId="293C204C" w14:textId="77777777" w:rsidR="00866F78" w:rsidRPr="003D2E6C" w:rsidRDefault="00866F78" w:rsidP="00295A09">
            <w:pPr>
              <w:rPr>
                <w:sz w:val="20"/>
                <w:szCs w:val="20"/>
              </w:rPr>
            </w:pPr>
          </w:p>
        </w:tc>
        <w:tc>
          <w:tcPr>
            <w:tcW w:w="1128" w:type="dxa"/>
            <w:tcBorders>
              <w:top w:val="single" w:sz="4" w:space="0" w:color="auto"/>
              <w:left w:val="nil"/>
              <w:bottom w:val="single" w:sz="4" w:space="0" w:color="auto"/>
              <w:right w:val="single" w:sz="4" w:space="0" w:color="auto"/>
            </w:tcBorders>
            <w:shd w:val="clear" w:color="auto" w:fill="auto"/>
          </w:tcPr>
          <w:p w14:paraId="02AFBAD6" w14:textId="77777777" w:rsidR="00866F78" w:rsidRPr="003D2E6C" w:rsidRDefault="00866F78" w:rsidP="00295A09">
            <w:pPr>
              <w:rPr>
                <w:sz w:val="20"/>
                <w:szCs w:val="20"/>
              </w:rPr>
            </w:pPr>
          </w:p>
        </w:tc>
        <w:tc>
          <w:tcPr>
            <w:tcW w:w="774" w:type="dxa"/>
            <w:tcBorders>
              <w:top w:val="single" w:sz="4" w:space="0" w:color="auto"/>
              <w:left w:val="nil"/>
              <w:bottom w:val="single" w:sz="4" w:space="0" w:color="auto"/>
              <w:right w:val="single" w:sz="4" w:space="0" w:color="auto"/>
            </w:tcBorders>
            <w:shd w:val="clear" w:color="auto" w:fill="auto"/>
            <w:hideMark/>
          </w:tcPr>
          <w:p w14:paraId="2A9F5233" w14:textId="77777777" w:rsidR="00866F78" w:rsidRPr="003D2E6C" w:rsidRDefault="00866F78" w:rsidP="00295A09">
            <w:r w:rsidRPr="003D2E6C">
              <w:t> </w:t>
            </w:r>
          </w:p>
        </w:tc>
      </w:tr>
      <w:tr w:rsidR="00866F78" w:rsidRPr="003D2E6C" w14:paraId="01E2299C" w14:textId="77777777" w:rsidTr="009D4C00">
        <w:trPr>
          <w:trHeight w:val="315"/>
        </w:trPr>
        <w:tc>
          <w:tcPr>
            <w:tcW w:w="1430" w:type="dxa"/>
            <w:tcBorders>
              <w:top w:val="nil"/>
              <w:left w:val="single" w:sz="4" w:space="0" w:color="auto"/>
              <w:bottom w:val="single" w:sz="4" w:space="0" w:color="auto"/>
              <w:right w:val="single" w:sz="4" w:space="0" w:color="auto"/>
            </w:tcBorders>
            <w:shd w:val="clear" w:color="auto" w:fill="auto"/>
            <w:noWrap/>
            <w:hideMark/>
          </w:tcPr>
          <w:p w14:paraId="3EAEC02C" w14:textId="77777777" w:rsidR="00866F78" w:rsidRPr="003D2E6C" w:rsidRDefault="00866F78" w:rsidP="009D4C00">
            <w:pPr>
              <w:jc w:val="right"/>
              <w:rPr>
                <w:b/>
                <w:bCs/>
                <w:sz w:val="20"/>
                <w:szCs w:val="20"/>
              </w:rPr>
            </w:pPr>
            <w:r>
              <w:rPr>
                <w:b/>
                <w:sz w:val="20"/>
                <w:szCs w:val="20"/>
              </w:rPr>
              <w:t>Total</w:t>
            </w:r>
            <w:r w:rsidRPr="003D2E6C">
              <w:rPr>
                <w:b/>
                <w:sz w:val="20"/>
                <w:szCs w:val="20"/>
              </w:rPr>
              <w:t>:</w:t>
            </w:r>
          </w:p>
        </w:tc>
        <w:tc>
          <w:tcPr>
            <w:tcW w:w="4551" w:type="dxa"/>
            <w:tcBorders>
              <w:top w:val="nil"/>
              <w:left w:val="nil"/>
              <w:bottom w:val="single" w:sz="4" w:space="0" w:color="auto"/>
              <w:right w:val="single" w:sz="4" w:space="0" w:color="auto"/>
            </w:tcBorders>
            <w:shd w:val="clear" w:color="auto" w:fill="auto"/>
            <w:noWrap/>
            <w:hideMark/>
          </w:tcPr>
          <w:p w14:paraId="510F2A68" w14:textId="77777777" w:rsidR="00866F78" w:rsidRPr="003D2E6C" w:rsidRDefault="00866F78" w:rsidP="00295A09">
            <w:pPr>
              <w:rPr>
                <w:b/>
                <w:bCs/>
                <w:sz w:val="20"/>
                <w:szCs w:val="20"/>
              </w:rPr>
            </w:pPr>
            <w:r w:rsidRPr="003D2E6C">
              <w:rPr>
                <w:b/>
                <w:sz w:val="20"/>
                <w:szCs w:val="20"/>
              </w:rPr>
              <w:t>Do</w:t>
            </w:r>
            <w:r>
              <w:rPr>
                <w:b/>
                <w:sz w:val="20"/>
                <w:szCs w:val="20"/>
              </w:rPr>
              <w:t xml:space="preserve">es not meet expectations: </w:t>
            </w:r>
            <w:r w:rsidRPr="003D2E6C">
              <w:rPr>
                <w:b/>
                <w:sz w:val="20"/>
                <w:szCs w:val="20"/>
              </w:rPr>
              <w:t>Do</w:t>
            </w:r>
            <w:r>
              <w:rPr>
                <w:b/>
                <w:sz w:val="20"/>
                <w:szCs w:val="20"/>
              </w:rPr>
              <w:t>es not meet expectations: &gt;4 years; Meets: 4 years</w:t>
            </w:r>
            <w:r w:rsidRPr="003D2E6C">
              <w:rPr>
                <w:b/>
                <w:sz w:val="20"/>
                <w:szCs w:val="20"/>
              </w:rPr>
              <w:t>; Exceeds:</w:t>
            </w:r>
            <w:r>
              <w:rPr>
                <w:b/>
                <w:sz w:val="20"/>
                <w:szCs w:val="20"/>
              </w:rPr>
              <w:t xml:space="preserve"> less than</w:t>
            </w:r>
            <w:r w:rsidRPr="003D2E6C">
              <w:rPr>
                <w:b/>
                <w:sz w:val="20"/>
                <w:szCs w:val="20"/>
              </w:rPr>
              <w:t xml:space="preserve"> </w:t>
            </w:r>
            <w:r>
              <w:rPr>
                <w:b/>
                <w:sz w:val="20"/>
                <w:szCs w:val="20"/>
              </w:rPr>
              <w:t>3 years</w:t>
            </w:r>
          </w:p>
        </w:tc>
        <w:tc>
          <w:tcPr>
            <w:tcW w:w="0" w:type="auto"/>
            <w:tcBorders>
              <w:top w:val="nil"/>
              <w:left w:val="nil"/>
              <w:bottom w:val="single" w:sz="4" w:space="0" w:color="auto"/>
              <w:right w:val="single" w:sz="4" w:space="0" w:color="auto"/>
            </w:tcBorders>
            <w:shd w:val="clear" w:color="auto" w:fill="auto"/>
            <w:noWrap/>
            <w:hideMark/>
          </w:tcPr>
          <w:p w14:paraId="4DDAAA20" w14:textId="77777777" w:rsidR="00866F78" w:rsidRPr="003D2E6C" w:rsidRDefault="00866F78" w:rsidP="00295A09">
            <w:pPr>
              <w:rPr>
                <w:sz w:val="20"/>
                <w:szCs w:val="20"/>
              </w:rPr>
            </w:pPr>
            <w:r w:rsidRPr="003D2E6C">
              <w:rPr>
                <w:sz w:val="20"/>
                <w:szCs w:val="20"/>
              </w:rPr>
              <w:t> </w:t>
            </w:r>
          </w:p>
        </w:tc>
        <w:tc>
          <w:tcPr>
            <w:tcW w:w="0" w:type="auto"/>
            <w:tcBorders>
              <w:top w:val="nil"/>
              <w:left w:val="nil"/>
              <w:bottom w:val="single" w:sz="4" w:space="0" w:color="auto"/>
              <w:right w:val="single" w:sz="4" w:space="0" w:color="auto"/>
            </w:tcBorders>
            <w:shd w:val="clear" w:color="auto" w:fill="auto"/>
            <w:noWrap/>
            <w:hideMark/>
          </w:tcPr>
          <w:p w14:paraId="58BD7F5D" w14:textId="77777777" w:rsidR="00866F78" w:rsidRPr="003D2E6C" w:rsidRDefault="00866F78" w:rsidP="00295A09">
            <w:pPr>
              <w:rPr>
                <w:sz w:val="20"/>
                <w:szCs w:val="20"/>
              </w:rPr>
            </w:pPr>
            <w:r w:rsidRPr="003D2E6C">
              <w:rPr>
                <w:sz w:val="20"/>
                <w:szCs w:val="20"/>
              </w:rPr>
              <w:t> </w:t>
            </w:r>
          </w:p>
        </w:tc>
        <w:tc>
          <w:tcPr>
            <w:tcW w:w="1128" w:type="dxa"/>
            <w:tcBorders>
              <w:top w:val="nil"/>
              <w:left w:val="nil"/>
              <w:bottom w:val="single" w:sz="4" w:space="0" w:color="auto"/>
              <w:right w:val="single" w:sz="4" w:space="0" w:color="auto"/>
            </w:tcBorders>
            <w:shd w:val="clear" w:color="auto" w:fill="auto"/>
            <w:noWrap/>
            <w:hideMark/>
          </w:tcPr>
          <w:p w14:paraId="78CC08A5" w14:textId="77777777" w:rsidR="00866F78" w:rsidRPr="003D2E6C" w:rsidRDefault="00866F78" w:rsidP="00295A09">
            <w:pPr>
              <w:rPr>
                <w:sz w:val="20"/>
                <w:szCs w:val="20"/>
              </w:rPr>
            </w:pPr>
            <w:r w:rsidRPr="003D2E6C">
              <w:rPr>
                <w:sz w:val="20"/>
                <w:szCs w:val="20"/>
              </w:rPr>
              <w:t> </w:t>
            </w:r>
          </w:p>
        </w:tc>
        <w:tc>
          <w:tcPr>
            <w:tcW w:w="774" w:type="dxa"/>
            <w:tcBorders>
              <w:top w:val="nil"/>
              <w:left w:val="nil"/>
              <w:bottom w:val="single" w:sz="4" w:space="0" w:color="auto"/>
              <w:right w:val="single" w:sz="4" w:space="0" w:color="auto"/>
            </w:tcBorders>
            <w:shd w:val="clear" w:color="auto" w:fill="auto"/>
            <w:noWrap/>
            <w:hideMark/>
          </w:tcPr>
          <w:p w14:paraId="4674976E" w14:textId="77777777" w:rsidR="00866F78" w:rsidRPr="003D2E6C" w:rsidRDefault="00866F78" w:rsidP="00295A09">
            <w:r w:rsidRPr="003D2E6C">
              <w:t> </w:t>
            </w:r>
          </w:p>
        </w:tc>
      </w:tr>
    </w:tbl>
    <w:p w14:paraId="5C63068F" w14:textId="77777777" w:rsidR="00866F78" w:rsidRPr="00197460" w:rsidRDefault="00866F78" w:rsidP="00866F78">
      <w:pPr>
        <w:rPr>
          <w:iCs/>
        </w:rPr>
        <w:sectPr w:rsidR="00866F78" w:rsidRPr="00197460" w:rsidSect="00295A09">
          <w:footerReference w:type="even" r:id="rId10"/>
          <w:footerReference w:type="default" r:id="rId11"/>
          <w:pgSz w:w="12240" w:h="15840"/>
          <w:pgMar w:top="1440" w:right="1440" w:bottom="1440" w:left="1440" w:header="720" w:footer="720" w:gutter="0"/>
          <w:pgNumType w:start="0"/>
          <w:cols w:space="720"/>
          <w:titlePg/>
          <w:docGrid w:linePitch="360"/>
        </w:sectPr>
      </w:pPr>
    </w:p>
    <w:p w14:paraId="656B1ABC" w14:textId="665F7092" w:rsidR="00EC4C53" w:rsidRPr="00C3712E" w:rsidRDefault="00EC4C53" w:rsidP="004F6275">
      <w:pPr>
        <w:rPr>
          <w:rFonts w:ascii="Times New Roman" w:hAnsi="Times New Roman" w:cs="Times New Roman"/>
          <w:i/>
        </w:rPr>
      </w:pPr>
      <w:r w:rsidRPr="00C3712E">
        <w:rPr>
          <w:rFonts w:ascii="Times New Roman" w:hAnsi="Times New Roman" w:cs="Times New Roman"/>
          <w:b/>
        </w:rPr>
        <w:lastRenderedPageBreak/>
        <w:t>PhD Goal 3:</w:t>
      </w:r>
      <w:r w:rsidRPr="00C3712E">
        <w:rPr>
          <w:rFonts w:ascii="Times New Roman" w:hAnsi="Times New Roman" w:cs="Times New Roman"/>
        </w:rPr>
        <w:t xml:space="preserve"> </w:t>
      </w:r>
      <w:r w:rsidR="00E82EFE" w:rsidRPr="00C3712E">
        <w:rPr>
          <w:rFonts w:ascii="Times New Roman" w:hAnsi="Times New Roman" w:cs="Times New Roman"/>
          <w:i/>
          <w:sz w:val="23"/>
          <w:szCs w:val="23"/>
        </w:rPr>
        <w:t xml:space="preserve">Ph.D. graduates are able to </w:t>
      </w:r>
      <w:r w:rsidR="00CF20AB">
        <w:rPr>
          <w:rFonts w:ascii="Times New Roman" w:hAnsi="Times New Roman" w:cs="Times New Roman"/>
          <w:i/>
          <w:sz w:val="23"/>
          <w:szCs w:val="23"/>
        </w:rPr>
        <w:t xml:space="preserve">effectively </w:t>
      </w:r>
      <w:r w:rsidR="00E82EFE" w:rsidRPr="00C3712E">
        <w:rPr>
          <w:rFonts w:ascii="Times New Roman" w:hAnsi="Times New Roman" w:cs="Times New Roman"/>
          <w:i/>
          <w:sz w:val="23"/>
          <w:szCs w:val="23"/>
        </w:rPr>
        <w:t>deliver academic courses in a university environment.</w:t>
      </w:r>
      <w:r w:rsidRPr="00C3712E">
        <w:rPr>
          <w:rFonts w:ascii="Times New Roman" w:hAnsi="Times New Roman" w:cs="Times New Roman"/>
        </w:rPr>
        <w:t xml:space="preserve"> </w:t>
      </w:r>
    </w:p>
    <w:p w14:paraId="58ED94FB" w14:textId="0A1C698B" w:rsidR="00EC4C53" w:rsidRDefault="00EC4C53" w:rsidP="00EC4C53">
      <w:pPr>
        <w:rPr>
          <w:rFonts w:ascii="Times New Roman" w:hAnsi="Times New Roman" w:cs="Times New Roman"/>
        </w:rPr>
      </w:pPr>
      <w:r w:rsidRPr="00C3712E">
        <w:rPr>
          <w:rFonts w:ascii="Times New Roman" w:hAnsi="Times New Roman" w:cs="Times New Roman"/>
        </w:rPr>
        <w:t xml:space="preserve">The goal is to </w:t>
      </w:r>
      <w:r w:rsidR="00E82EFE" w:rsidRPr="00C3712E">
        <w:rPr>
          <w:rFonts w:ascii="Times New Roman" w:hAnsi="Times New Roman" w:cs="Times New Roman"/>
        </w:rPr>
        <w:t xml:space="preserve">prepare </w:t>
      </w:r>
      <w:r w:rsidRPr="00C3712E">
        <w:rPr>
          <w:rFonts w:ascii="Times New Roman" w:hAnsi="Times New Roman" w:cs="Times New Roman"/>
        </w:rPr>
        <w:t xml:space="preserve">students </w:t>
      </w:r>
      <w:r w:rsidR="00E82EFE" w:rsidRPr="00C3712E">
        <w:rPr>
          <w:rFonts w:ascii="Times New Roman" w:hAnsi="Times New Roman" w:cs="Times New Roman"/>
        </w:rPr>
        <w:t>for an academic career.</w:t>
      </w:r>
      <w:r w:rsidR="000A04B4" w:rsidRPr="00C3712E">
        <w:rPr>
          <w:rFonts w:ascii="Times New Roman" w:hAnsi="Times New Roman" w:cs="Times New Roman"/>
        </w:rPr>
        <w:t xml:space="preserve"> The process for preparing the students to teach effectively</w:t>
      </w:r>
      <w:r w:rsidR="005B2EDF" w:rsidRPr="00C3712E">
        <w:rPr>
          <w:rFonts w:ascii="Times New Roman" w:hAnsi="Times New Roman" w:cs="Times New Roman"/>
        </w:rPr>
        <w:t xml:space="preserve"> is organized in several steps to assure </w:t>
      </w:r>
      <w:r w:rsidR="000A04B4" w:rsidRPr="00C3712E">
        <w:rPr>
          <w:rFonts w:ascii="Times New Roman" w:hAnsi="Times New Roman" w:cs="Times New Roman"/>
        </w:rPr>
        <w:t>a seamless transition</w:t>
      </w:r>
      <w:r w:rsidRPr="00C3712E">
        <w:rPr>
          <w:rFonts w:ascii="Times New Roman" w:hAnsi="Times New Roman" w:cs="Times New Roman"/>
        </w:rPr>
        <w:t>.</w:t>
      </w:r>
      <w:r w:rsidR="000A04B4" w:rsidRPr="00C3712E">
        <w:rPr>
          <w:rFonts w:ascii="Times New Roman" w:hAnsi="Times New Roman" w:cs="Times New Roman"/>
        </w:rPr>
        <w:t xml:space="preserve"> It is manifested in the teaching policy of the </w:t>
      </w:r>
      <w:r w:rsidR="00C3712E">
        <w:rPr>
          <w:rFonts w:ascii="Times New Roman" w:hAnsi="Times New Roman" w:cs="Times New Roman"/>
        </w:rPr>
        <w:t>Ph.D. program.</w:t>
      </w:r>
    </w:p>
    <w:p w14:paraId="7F09A720" w14:textId="309EA2BC" w:rsidR="00C3712E" w:rsidRPr="00EC4C14" w:rsidRDefault="00C3712E" w:rsidP="00C3712E">
      <w:pPr>
        <w:rPr>
          <w:b/>
        </w:rPr>
      </w:pPr>
      <w:r w:rsidRPr="00EC4C14">
        <w:rPr>
          <w:b/>
        </w:rPr>
        <w:t xml:space="preserve">Table </w:t>
      </w:r>
      <w:r>
        <w:rPr>
          <w:b/>
        </w:rPr>
        <w:t>6</w:t>
      </w:r>
      <w:r w:rsidRPr="00EC4C14">
        <w:rPr>
          <w:b/>
        </w:rPr>
        <w:t xml:space="preserve">: PhD Learning Goal </w:t>
      </w:r>
      <w:r w:rsidR="00CF20AB">
        <w:rPr>
          <w:b/>
        </w:rPr>
        <w:t>3</w:t>
      </w:r>
      <w:r w:rsidRPr="00EC4C14">
        <w:rPr>
          <w:b/>
        </w:rPr>
        <w:t>, Objectives and Rubrics</w:t>
      </w:r>
    </w:p>
    <w:tbl>
      <w:tblPr>
        <w:tblW w:w="8475" w:type="dxa"/>
        <w:tblInd w:w="93" w:type="dxa"/>
        <w:tblLook w:val="04A0" w:firstRow="1" w:lastRow="0" w:firstColumn="1" w:lastColumn="0" w:noHBand="0" w:noVBand="1"/>
      </w:tblPr>
      <w:tblGrid>
        <w:gridCol w:w="2200"/>
        <w:gridCol w:w="6275"/>
      </w:tblGrid>
      <w:tr w:rsidR="00EC4C53" w:rsidRPr="00C3712E" w14:paraId="02028064" w14:textId="77777777" w:rsidTr="004979B6">
        <w:trPr>
          <w:trHeight w:val="360"/>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37498A5A" w14:textId="77777777" w:rsidR="00EC4C53" w:rsidRPr="00C3712E" w:rsidRDefault="00EC4C53" w:rsidP="00EC4C53">
            <w:pPr>
              <w:jc w:val="center"/>
              <w:rPr>
                <w:rFonts w:ascii="Times New Roman" w:hAnsi="Times New Roman" w:cs="Times New Roman"/>
                <w:sz w:val="20"/>
              </w:rPr>
            </w:pPr>
            <w:r w:rsidRPr="00C3712E">
              <w:rPr>
                <w:rFonts w:ascii="Times New Roman" w:hAnsi="Times New Roman" w:cs="Times New Roman"/>
                <w:b/>
                <w:sz w:val="20"/>
              </w:rPr>
              <w:t>PhD - 3</w:t>
            </w:r>
          </w:p>
        </w:tc>
        <w:tc>
          <w:tcPr>
            <w:tcW w:w="6275" w:type="dxa"/>
            <w:tcBorders>
              <w:top w:val="single" w:sz="4" w:space="0" w:color="auto"/>
              <w:left w:val="nil"/>
              <w:bottom w:val="single" w:sz="4" w:space="0" w:color="auto"/>
              <w:right w:val="single" w:sz="4" w:space="0" w:color="auto"/>
            </w:tcBorders>
            <w:shd w:val="clear" w:color="auto" w:fill="EEECE1"/>
            <w:noWrap/>
            <w:vAlign w:val="center"/>
          </w:tcPr>
          <w:p w14:paraId="1B4D5D57" w14:textId="77777777" w:rsidR="00EC4C53" w:rsidRPr="00C3712E" w:rsidRDefault="00EC4C53" w:rsidP="004979B6">
            <w:pPr>
              <w:rPr>
                <w:rFonts w:ascii="Times New Roman" w:hAnsi="Times New Roman" w:cs="Times New Roman"/>
                <w:b/>
                <w:bCs/>
                <w:sz w:val="20"/>
              </w:rPr>
            </w:pPr>
            <w:r w:rsidRPr="00C3712E">
              <w:rPr>
                <w:rFonts w:ascii="Times New Roman" w:hAnsi="Times New Roman" w:cs="Times New Roman"/>
                <w:b/>
                <w:bCs/>
                <w:sz w:val="20"/>
              </w:rPr>
              <w:t>Learning Goal, Objectives and Traits</w:t>
            </w:r>
          </w:p>
        </w:tc>
      </w:tr>
      <w:tr w:rsidR="00EC4C53" w:rsidRPr="00C3712E" w14:paraId="5DA1899A" w14:textId="77777777" w:rsidTr="004979B6">
        <w:trPr>
          <w:trHeight w:val="405"/>
        </w:trPr>
        <w:tc>
          <w:tcPr>
            <w:tcW w:w="2200" w:type="dxa"/>
            <w:tcBorders>
              <w:top w:val="single" w:sz="4" w:space="0" w:color="auto"/>
              <w:left w:val="single" w:sz="4" w:space="0" w:color="auto"/>
              <w:bottom w:val="single" w:sz="4" w:space="0" w:color="auto"/>
              <w:right w:val="single" w:sz="4" w:space="0" w:color="auto"/>
            </w:tcBorders>
            <w:shd w:val="clear" w:color="auto" w:fill="EEECE1"/>
            <w:noWrap/>
            <w:vAlign w:val="center"/>
          </w:tcPr>
          <w:p w14:paraId="35042F21" w14:textId="2F92C015" w:rsidR="00EC4C53" w:rsidRPr="00C3712E" w:rsidRDefault="00EC4C53" w:rsidP="00882EB5">
            <w:pPr>
              <w:jc w:val="center"/>
              <w:rPr>
                <w:rFonts w:ascii="Times New Roman" w:hAnsi="Times New Roman" w:cs="Times New Roman"/>
                <w:b/>
                <w:bCs/>
                <w:sz w:val="20"/>
              </w:rPr>
            </w:pPr>
            <w:r w:rsidRPr="00C3712E">
              <w:rPr>
                <w:rFonts w:ascii="Times New Roman" w:hAnsi="Times New Roman" w:cs="Times New Roman"/>
                <w:b/>
                <w:bCs/>
                <w:sz w:val="20"/>
              </w:rPr>
              <w:t>GOAL</w:t>
            </w:r>
            <w:r w:rsidRPr="00C3712E">
              <w:rPr>
                <w:rFonts w:ascii="Times New Roman" w:hAnsi="Times New Roman" w:cs="Times New Roman"/>
                <w:b/>
                <w:bCs/>
                <w:sz w:val="20"/>
              </w:rPr>
              <w:br/>
              <w:t>[</w:t>
            </w:r>
            <w:r w:rsidR="00882EB5">
              <w:rPr>
                <w:rFonts w:ascii="Times New Roman" w:hAnsi="Times New Roman" w:cs="Times New Roman"/>
                <w:b/>
                <w:bCs/>
                <w:sz w:val="20"/>
              </w:rPr>
              <w:t>Yang</w:t>
            </w:r>
            <w:r w:rsidRPr="00C3712E">
              <w:rPr>
                <w:rFonts w:ascii="Times New Roman" w:hAnsi="Times New Roman" w:cs="Times New Roman"/>
                <w:b/>
                <w:bCs/>
                <w:sz w:val="20"/>
              </w:rPr>
              <w:t>]</w:t>
            </w:r>
          </w:p>
        </w:tc>
        <w:tc>
          <w:tcPr>
            <w:tcW w:w="6275" w:type="dxa"/>
            <w:tcBorders>
              <w:top w:val="single" w:sz="4" w:space="0" w:color="auto"/>
              <w:left w:val="nil"/>
              <w:bottom w:val="single" w:sz="4" w:space="0" w:color="auto"/>
              <w:right w:val="single" w:sz="4" w:space="0" w:color="auto"/>
            </w:tcBorders>
            <w:shd w:val="clear" w:color="auto" w:fill="EEECE1"/>
            <w:vAlign w:val="center"/>
          </w:tcPr>
          <w:p w14:paraId="7C90E4AC" w14:textId="69833D47" w:rsidR="00EC4C53" w:rsidRPr="00C3712E" w:rsidRDefault="000A04B4" w:rsidP="00CF20AB">
            <w:pPr>
              <w:pStyle w:val="Subtitle"/>
            </w:pPr>
            <w:r w:rsidRPr="00C3712E">
              <w:rPr>
                <w:rFonts w:cs="Times New Roman"/>
                <w:i/>
                <w:sz w:val="23"/>
                <w:szCs w:val="23"/>
              </w:rPr>
              <w:t>Ph.D. graduates are able to effectively deliver academic courses in a university environment.</w:t>
            </w:r>
          </w:p>
        </w:tc>
      </w:tr>
      <w:tr w:rsidR="00EC4C53" w:rsidRPr="00C3712E" w14:paraId="288DBCB3" w14:textId="77777777" w:rsidTr="004979B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928C12C" w14:textId="77777777" w:rsidR="00EC4C53" w:rsidRPr="00C3712E" w:rsidRDefault="00EC4C53" w:rsidP="004979B6">
            <w:pPr>
              <w:rPr>
                <w:rFonts w:ascii="Times New Roman" w:hAnsi="Times New Roman" w:cs="Times New Roman"/>
                <w:b/>
                <w:bCs/>
                <w:sz w:val="20"/>
              </w:rPr>
            </w:pPr>
            <w:r w:rsidRPr="00C3712E">
              <w:rPr>
                <w:rFonts w:ascii="Times New Roman" w:hAnsi="Times New Roman" w:cs="Times New Roman"/>
                <w:b/>
                <w:bCs/>
                <w:sz w:val="20"/>
              </w:rPr>
              <w:t>Objective 1:</w:t>
            </w:r>
          </w:p>
        </w:tc>
        <w:tc>
          <w:tcPr>
            <w:tcW w:w="6275" w:type="dxa"/>
            <w:tcBorders>
              <w:top w:val="nil"/>
              <w:left w:val="nil"/>
              <w:bottom w:val="single" w:sz="4" w:space="0" w:color="auto"/>
              <w:right w:val="single" w:sz="4" w:space="0" w:color="auto"/>
            </w:tcBorders>
            <w:shd w:val="clear" w:color="auto" w:fill="auto"/>
            <w:vAlign w:val="center"/>
          </w:tcPr>
          <w:p w14:paraId="4B8781DC" w14:textId="28DFE76E" w:rsidR="00EC4C53" w:rsidRPr="00C3712E" w:rsidRDefault="00994383" w:rsidP="000A04B4">
            <w:pPr>
              <w:rPr>
                <w:rFonts w:ascii="Times New Roman" w:hAnsi="Times New Roman" w:cs="Times New Roman"/>
                <w:i/>
                <w:iCs/>
                <w:sz w:val="20"/>
              </w:rPr>
            </w:pPr>
            <w:r w:rsidRPr="00C3712E">
              <w:rPr>
                <w:rFonts w:ascii="Times New Roman" w:hAnsi="Times New Roman" w:cs="Times New Roman"/>
                <w:i/>
                <w:iCs/>
                <w:sz w:val="20"/>
              </w:rPr>
              <w:t xml:space="preserve">Students will </w:t>
            </w:r>
            <w:r w:rsidR="000A04B4" w:rsidRPr="00C3712E">
              <w:rPr>
                <w:rFonts w:ascii="Times New Roman" w:hAnsi="Times New Roman" w:cs="Times New Roman"/>
                <w:i/>
                <w:iCs/>
                <w:sz w:val="20"/>
              </w:rPr>
              <w:t xml:space="preserve">be able to effectively </w:t>
            </w:r>
            <w:r w:rsidR="00CA0DE1" w:rsidRPr="00C3712E">
              <w:rPr>
                <w:rFonts w:ascii="Times New Roman" w:hAnsi="Times New Roman" w:cs="Times New Roman"/>
                <w:i/>
                <w:iCs/>
                <w:sz w:val="20"/>
              </w:rPr>
              <w:t>deliver a course in their area of expertise</w:t>
            </w:r>
            <w:r w:rsidRPr="00C3712E">
              <w:rPr>
                <w:rFonts w:ascii="Times New Roman" w:hAnsi="Times New Roman" w:cs="Times New Roman"/>
                <w:i/>
                <w:iCs/>
                <w:sz w:val="20"/>
              </w:rPr>
              <w:t>.</w:t>
            </w:r>
          </w:p>
        </w:tc>
      </w:tr>
      <w:tr w:rsidR="000A04B4" w:rsidRPr="00C3712E" w14:paraId="13C528F2" w14:textId="77777777" w:rsidTr="00E84A6E">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752950E" w14:textId="77777777" w:rsidR="000A04B4" w:rsidRPr="00561372" w:rsidRDefault="000A04B4" w:rsidP="00E84A6E">
            <w:pPr>
              <w:jc w:val="right"/>
              <w:rPr>
                <w:rFonts w:ascii="Times New Roman" w:hAnsi="Times New Roman" w:cs="Times New Roman"/>
                <w:b/>
                <w:sz w:val="20"/>
              </w:rPr>
            </w:pPr>
            <w:r w:rsidRPr="00561372">
              <w:rPr>
                <w:rFonts w:ascii="Times New Roman" w:hAnsi="Times New Roman" w:cs="Times New Roman"/>
                <w:b/>
                <w:sz w:val="20"/>
              </w:rPr>
              <w:t>Trait 1:</w:t>
            </w:r>
          </w:p>
        </w:tc>
        <w:tc>
          <w:tcPr>
            <w:tcW w:w="6275" w:type="dxa"/>
            <w:tcBorders>
              <w:top w:val="nil"/>
              <w:left w:val="nil"/>
              <w:bottom w:val="single" w:sz="4" w:space="0" w:color="auto"/>
              <w:right w:val="single" w:sz="4" w:space="0" w:color="auto"/>
            </w:tcBorders>
            <w:shd w:val="clear" w:color="auto" w:fill="auto"/>
            <w:noWrap/>
            <w:vAlign w:val="center"/>
          </w:tcPr>
          <w:p w14:paraId="562CE7CB" w14:textId="64878385" w:rsidR="000A04B4" w:rsidRPr="00C3712E" w:rsidRDefault="000A04B4" w:rsidP="00E84A6E">
            <w:pPr>
              <w:rPr>
                <w:rFonts w:ascii="Times New Roman" w:hAnsi="Times New Roman" w:cs="Times New Roman"/>
                <w:sz w:val="20"/>
              </w:rPr>
            </w:pPr>
            <w:r w:rsidRPr="00C3712E">
              <w:rPr>
                <w:rFonts w:ascii="Times New Roman" w:hAnsi="Times New Roman" w:cs="Times New Roman"/>
                <w:sz w:val="20"/>
              </w:rPr>
              <w:t>Course Evaluation (Mean value of at least 3)</w:t>
            </w:r>
          </w:p>
        </w:tc>
      </w:tr>
      <w:tr w:rsidR="00EC4C53" w:rsidRPr="00A92BB4" w14:paraId="5C0A2604" w14:textId="77777777" w:rsidTr="004979B6">
        <w:trPr>
          <w:trHeight w:val="255"/>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00CEB89" w14:textId="2E623FCD" w:rsidR="00EC4C53" w:rsidRPr="00561372" w:rsidRDefault="000A04B4" w:rsidP="004979B6">
            <w:pPr>
              <w:jc w:val="right"/>
              <w:rPr>
                <w:rFonts w:ascii="Times New Roman" w:hAnsi="Times New Roman" w:cs="Times New Roman"/>
                <w:b/>
                <w:sz w:val="20"/>
              </w:rPr>
            </w:pPr>
            <w:r w:rsidRPr="00561372">
              <w:rPr>
                <w:rFonts w:ascii="Times New Roman" w:hAnsi="Times New Roman" w:cs="Times New Roman"/>
                <w:b/>
                <w:sz w:val="20"/>
              </w:rPr>
              <w:t>Trait 2</w:t>
            </w:r>
            <w:r w:rsidR="00EC4C53" w:rsidRPr="00561372">
              <w:rPr>
                <w:rFonts w:ascii="Times New Roman" w:hAnsi="Times New Roman" w:cs="Times New Roman"/>
                <w:b/>
                <w:sz w:val="20"/>
              </w:rPr>
              <w:t>:</w:t>
            </w:r>
          </w:p>
        </w:tc>
        <w:tc>
          <w:tcPr>
            <w:tcW w:w="6275" w:type="dxa"/>
            <w:tcBorders>
              <w:top w:val="nil"/>
              <w:left w:val="nil"/>
              <w:bottom w:val="single" w:sz="4" w:space="0" w:color="auto"/>
              <w:right w:val="single" w:sz="4" w:space="0" w:color="auto"/>
            </w:tcBorders>
            <w:shd w:val="clear" w:color="auto" w:fill="auto"/>
            <w:noWrap/>
            <w:vAlign w:val="center"/>
          </w:tcPr>
          <w:p w14:paraId="5AB49021" w14:textId="172F5362" w:rsidR="00EC4C53" w:rsidRPr="00A92BB4" w:rsidRDefault="000A04B4" w:rsidP="004979B6">
            <w:pPr>
              <w:rPr>
                <w:rFonts w:ascii="Times New Roman" w:hAnsi="Times New Roman" w:cs="Times New Roman"/>
                <w:sz w:val="20"/>
              </w:rPr>
            </w:pPr>
            <w:r w:rsidRPr="00C3712E">
              <w:rPr>
                <w:rFonts w:ascii="Times New Roman" w:hAnsi="Times New Roman" w:cs="Times New Roman"/>
                <w:sz w:val="20"/>
              </w:rPr>
              <w:t>Teacher Evaluation (Mean value of at least 3)</w:t>
            </w:r>
          </w:p>
        </w:tc>
      </w:tr>
    </w:tbl>
    <w:p w14:paraId="0C61541A" w14:textId="77777777" w:rsidR="00EC4C53" w:rsidRPr="00A92BB4" w:rsidRDefault="00EC4C53" w:rsidP="00EC4C53">
      <w:pPr>
        <w:rPr>
          <w:rFonts w:ascii="Times New Roman" w:hAnsi="Times New Roman" w:cs="Times New Roman"/>
        </w:rPr>
      </w:pPr>
    </w:p>
    <w:p w14:paraId="0CE42B76" w14:textId="77777777" w:rsidR="003D1709" w:rsidRDefault="003D1709">
      <w:pPr>
        <w:spacing w:after="0" w:line="240" w:lineRule="auto"/>
        <w:rPr>
          <w:rFonts w:ascii="Times New Roman" w:eastAsia="Times New Roman" w:hAnsi="Times New Roman" w:cs="Cambria"/>
          <w:b/>
          <w:bCs/>
          <w:color w:val="000000" w:themeColor="text1"/>
          <w:sz w:val="28"/>
          <w:szCs w:val="28"/>
        </w:rPr>
      </w:pPr>
      <w:r>
        <w:br w:type="page"/>
      </w:r>
    </w:p>
    <w:p w14:paraId="28640252" w14:textId="77777777" w:rsidR="0014428B" w:rsidRPr="003D1709" w:rsidRDefault="0014428B" w:rsidP="003D1709">
      <w:pPr>
        <w:pStyle w:val="Heading1"/>
      </w:pPr>
      <w:bookmarkStart w:id="8" w:name="_Toc398372338"/>
      <w:r w:rsidRPr="003D1709">
        <w:lastRenderedPageBreak/>
        <w:t>RESULTS OF AACSB LEARNING GOAL ASSESSMENTS</w:t>
      </w:r>
      <w:bookmarkEnd w:id="8"/>
    </w:p>
    <w:p w14:paraId="1FB9BCF6"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Each learning goal has a number of learning objectives and performance on each objective is measured using a rubric that in turn contains a number of desired “traits”.  Students are scored individually on each trait. </w:t>
      </w:r>
    </w:p>
    <w:p w14:paraId="3392F38C"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grading sheets for each student are used to develop a Summary Results Sheet for each learning goal objective.  A selection of these Summaries is included below.</w:t>
      </w:r>
    </w:p>
    <w:p w14:paraId="279614F5"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first table in the Summary Results Sheet for a learning objective and trait gives the counts of students falling in each of the three categories:</w:t>
      </w:r>
    </w:p>
    <w:p w14:paraId="43AEBF57" w14:textId="77777777" w:rsidR="0014428B" w:rsidRPr="00A92BB4" w:rsidRDefault="0014428B" w:rsidP="0014428B">
      <w:pPr>
        <w:spacing w:before="100" w:beforeAutospacing="1" w:after="100" w:afterAutospacing="1"/>
        <w:ind w:left="720"/>
        <w:rPr>
          <w:rFonts w:ascii="Times New Roman" w:hAnsi="Times New Roman" w:cs="Times New Roman"/>
          <w:bCs/>
          <w:color w:val="000000"/>
        </w:rPr>
      </w:pPr>
      <w:r w:rsidRPr="00A92BB4">
        <w:rPr>
          <w:rFonts w:ascii="Times New Roman" w:hAnsi="Times New Roman" w:cs="Times New Roman"/>
          <w:bCs/>
          <w:color w:val="000000"/>
        </w:rPr>
        <w:t>- Does not meet expectations</w:t>
      </w:r>
      <w:r w:rsidRPr="00A92BB4">
        <w:rPr>
          <w:rFonts w:ascii="Times New Roman" w:hAnsi="Times New Roman" w:cs="Times New Roman"/>
          <w:bCs/>
          <w:color w:val="000000"/>
        </w:rPr>
        <w:br/>
        <w:t>- Meets expectations</w:t>
      </w:r>
      <w:r w:rsidRPr="00A92BB4">
        <w:rPr>
          <w:rFonts w:ascii="Times New Roman" w:hAnsi="Times New Roman" w:cs="Times New Roman"/>
          <w:bCs/>
          <w:color w:val="000000"/>
        </w:rPr>
        <w:br/>
        <w:t>- Exceeds expectations</w:t>
      </w:r>
    </w:p>
    <w:p w14:paraId="21EF3942"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A typical table for recording results is shown on the next page.</w:t>
      </w:r>
    </w:p>
    <w:p w14:paraId="71746BD8"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right-hand column in the table is used to record the average score of the students on each trait. This table provides an indication of the relative performance of students on each trait.</w:t>
      </w:r>
    </w:p>
    <w:p w14:paraId="1A5A39A1" w14:textId="77777777" w:rsidR="0014428B" w:rsidRPr="00A92BB4"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The second table on each sheet provides the counts of students who fall in each of the above three categories for the overall learning objective.</w:t>
      </w:r>
    </w:p>
    <w:p w14:paraId="12618838" w14:textId="77777777" w:rsidR="00773BBA" w:rsidRDefault="0014428B" w:rsidP="0014428B">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The person </w:t>
      </w:r>
      <w:r w:rsidR="009467C6">
        <w:rPr>
          <w:rFonts w:ascii="Times New Roman" w:hAnsi="Times New Roman" w:cs="Times New Roman"/>
          <w:bCs/>
          <w:color w:val="000000"/>
        </w:rPr>
        <w:t>undertaking</w:t>
      </w:r>
      <w:r w:rsidRPr="00A92BB4">
        <w:rPr>
          <w:rFonts w:ascii="Times New Roman" w:hAnsi="Times New Roman" w:cs="Times New Roman"/>
          <w:bCs/>
          <w:color w:val="000000"/>
        </w:rPr>
        <w:t xml:space="preserve"> the assessment provides explanatory comments and recommendations on the bottom of the Results Summary Sheet. The recommendations suggest content or pedagogy changes for the</w:t>
      </w:r>
      <w:r w:rsidR="009467C6">
        <w:rPr>
          <w:rFonts w:ascii="Times New Roman" w:hAnsi="Times New Roman" w:cs="Times New Roman"/>
          <w:bCs/>
          <w:color w:val="000000"/>
        </w:rPr>
        <w:t xml:space="preserve"> next time the course is given.</w:t>
      </w:r>
    </w:p>
    <w:p w14:paraId="42B37EB2" w14:textId="77777777" w:rsidR="00773BBA" w:rsidRDefault="00773BBA" w:rsidP="0014428B">
      <w:pPr>
        <w:spacing w:before="100" w:beforeAutospacing="1" w:after="100" w:afterAutospacing="1"/>
        <w:rPr>
          <w:rFonts w:ascii="Times New Roman" w:hAnsi="Times New Roman" w:cs="Times New Roman"/>
          <w:bCs/>
          <w:color w:val="000000"/>
        </w:rPr>
      </w:pPr>
    </w:p>
    <w:p w14:paraId="7B104EE6" w14:textId="77777777" w:rsidR="003D1709" w:rsidRDefault="003D1709">
      <w:pPr>
        <w:spacing w:after="0" w:line="240" w:lineRule="auto"/>
        <w:rPr>
          <w:rFonts w:ascii="Times New Roman" w:eastAsia="Times New Roman" w:hAnsi="Times New Roman" w:cs="Cambria"/>
          <w:b/>
          <w:bCs/>
          <w:color w:val="000000" w:themeColor="text1"/>
          <w:sz w:val="28"/>
          <w:szCs w:val="28"/>
        </w:rPr>
      </w:pPr>
      <w:r>
        <w:br w:type="page"/>
      </w:r>
    </w:p>
    <w:p w14:paraId="3BAFBE66" w14:textId="77777777" w:rsidR="00773BBA" w:rsidRPr="003D1709" w:rsidRDefault="00773BBA" w:rsidP="003D1709">
      <w:pPr>
        <w:pStyle w:val="Heading1"/>
      </w:pPr>
      <w:bookmarkStart w:id="9" w:name="_Toc398372339"/>
      <w:r w:rsidRPr="003D1709">
        <w:lastRenderedPageBreak/>
        <w:t>APPENDIX A</w:t>
      </w:r>
      <w:bookmarkEnd w:id="9"/>
    </w:p>
    <w:p w14:paraId="602817CF" w14:textId="3690B4AB" w:rsidR="00773BBA" w:rsidRPr="00A92BB4" w:rsidRDefault="00773BBA" w:rsidP="00773BBA">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sidR="000A04B4">
        <w:rPr>
          <w:rFonts w:ascii="Times New Roman" w:hAnsi="Times New Roman" w:cs="Times New Roman"/>
          <w:b/>
          <w:bCs/>
          <w:color w:val="000000"/>
        </w:rPr>
        <w:t>Business</w:t>
      </w:r>
    </w:p>
    <w:p w14:paraId="7D264859" w14:textId="77777777" w:rsidR="00773BBA" w:rsidRPr="00CF20AB" w:rsidRDefault="009467C6" w:rsidP="00773BBA">
      <w:pPr>
        <w:spacing w:before="100" w:beforeAutospacing="1" w:after="100" w:afterAutospacing="1"/>
        <w:jc w:val="center"/>
        <w:rPr>
          <w:rFonts w:ascii="Times New Roman" w:hAnsi="Times New Roman" w:cs="Times New Roman"/>
          <w:b/>
          <w:bCs/>
        </w:rPr>
      </w:pPr>
      <w:r w:rsidRPr="00CF20AB">
        <w:rPr>
          <w:rFonts w:ascii="Times New Roman" w:hAnsi="Times New Roman" w:cs="Times New Roman"/>
          <w:b/>
          <w:bCs/>
        </w:rPr>
        <w:t>TEMPLATE</w:t>
      </w:r>
      <w:r w:rsidR="00773BBA" w:rsidRPr="00CF20AB">
        <w:rPr>
          <w:rFonts w:ascii="Times New Roman" w:hAnsi="Times New Roman" w:cs="Times New Roman"/>
          <w:b/>
          <w:bCs/>
        </w:rPr>
        <w:t xml:space="preserve"> OF AACSB </w:t>
      </w:r>
      <w:r w:rsidR="002061A9" w:rsidRPr="00CF20AB">
        <w:rPr>
          <w:rFonts w:ascii="Times New Roman" w:hAnsi="Times New Roman" w:cs="Times New Roman"/>
          <w:b/>
          <w:bCs/>
        </w:rPr>
        <w:t xml:space="preserve">Ph.D. </w:t>
      </w:r>
      <w:r w:rsidR="00773BBA" w:rsidRPr="00CF20AB">
        <w:rPr>
          <w:rFonts w:ascii="Times New Roman" w:hAnsi="Times New Roman" w:cs="Times New Roman"/>
          <w:b/>
          <w:bCs/>
        </w:rPr>
        <w:t>LEARNING</w:t>
      </w:r>
      <w:r w:rsidR="002061A9" w:rsidRPr="00CF20AB">
        <w:rPr>
          <w:rFonts w:ascii="Times New Roman" w:hAnsi="Times New Roman" w:cs="Times New Roman"/>
          <w:b/>
          <w:bCs/>
        </w:rPr>
        <w:t xml:space="preserve"> </w:t>
      </w:r>
      <w:r w:rsidR="00773BBA" w:rsidRPr="00CF20AB">
        <w:rPr>
          <w:rFonts w:ascii="Times New Roman" w:hAnsi="Times New Roman" w:cs="Times New Roman"/>
          <w:b/>
          <w:bCs/>
        </w:rPr>
        <w:t xml:space="preserve">GOAL </w:t>
      </w:r>
      <w:r w:rsidR="002061A9" w:rsidRPr="00CF20AB">
        <w:rPr>
          <w:rFonts w:ascii="Times New Roman" w:hAnsi="Times New Roman" w:cs="Times New Roman"/>
          <w:b/>
          <w:bCs/>
        </w:rPr>
        <w:t xml:space="preserve">1 </w:t>
      </w:r>
      <w:r w:rsidR="00773BBA" w:rsidRPr="00CF20AB">
        <w:rPr>
          <w:rFonts w:ascii="Times New Roman" w:hAnsi="Times New Roman" w:cs="Times New Roman"/>
          <w:b/>
          <w:bCs/>
        </w:rPr>
        <w:t>ASSESSMENT</w:t>
      </w:r>
    </w:p>
    <w:p w14:paraId="40B26A9B" w14:textId="41887D15" w:rsidR="00773BBA" w:rsidRPr="00CF20AB" w:rsidRDefault="00773BBA" w:rsidP="00773BBA">
      <w:pPr>
        <w:spacing w:before="100" w:beforeAutospacing="1" w:after="100" w:afterAutospacing="1"/>
        <w:rPr>
          <w:rFonts w:ascii="Times New Roman" w:hAnsi="Times New Roman" w:cs="Times New Roman"/>
          <w:b/>
        </w:rPr>
      </w:pPr>
      <w:r w:rsidRPr="00CF20AB">
        <w:rPr>
          <w:rFonts w:ascii="Times New Roman" w:hAnsi="Times New Roman" w:cs="Times New Roman"/>
          <w:b/>
        </w:rPr>
        <w:t xml:space="preserve">PROGRAM: </w:t>
      </w:r>
      <w:r w:rsidR="0097414C">
        <w:rPr>
          <w:rFonts w:ascii="Times New Roman" w:hAnsi="Times New Roman" w:cs="Times New Roman"/>
          <w:b/>
        </w:rPr>
        <w:t xml:space="preserve">FE </w:t>
      </w:r>
      <w:r w:rsidRPr="00CF20AB">
        <w:rPr>
          <w:rFonts w:ascii="Times New Roman" w:hAnsi="Times New Roman" w:cs="Times New Roman"/>
          <w:b/>
        </w:rPr>
        <w:t>PhD Program</w:t>
      </w:r>
    </w:p>
    <w:p w14:paraId="17B081EB" w14:textId="661841F4" w:rsidR="009467C6" w:rsidRPr="00A92BB4" w:rsidRDefault="00404950" w:rsidP="00773BBA">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PhD</w:t>
      </w:r>
      <w:r w:rsidR="00D966E8">
        <w:rPr>
          <w:rFonts w:ascii="Times New Roman" w:hAnsi="Times New Roman" w:cs="Times New Roman"/>
          <w:b/>
          <w:color w:val="000000"/>
        </w:rPr>
        <w:t>-1</w:t>
      </w:r>
      <w:r w:rsidR="00190129">
        <w:rPr>
          <w:rFonts w:ascii="Times New Roman" w:hAnsi="Times New Roman" w:cs="Times New Roman"/>
          <w:b/>
          <w:color w:val="000000"/>
        </w:rPr>
        <w:t xml:space="preserve"> </w:t>
      </w:r>
      <w:r w:rsidR="009467C6">
        <w:rPr>
          <w:rFonts w:ascii="Times New Roman" w:hAnsi="Times New Roman" w:cs="Times New Roman"/>
          <w:b/>
          <w:color w:val="000000"/>
        </w:rPr>
        <w:t xml:space="preserve">GOAL: </w:t>
      </w:r>
      <w:r w:rsidR="00CF20AB" w:rsidRPr="00CF20AB">
        <w:rPr>
          <w:rFonts w:ascii="Times New Roman" w:hAnsi="Times New Roman" w:cs="Times New Roman"/>
          <w:b/>
          <w:color w:val="000000"/>
        </w:rPr>
        <w:t>Ph.D. graduates can effectively communicate research in oral presentations.</w:t>
      </w:r>
    </w:p>
    <w:p w14:paraId="6974E464" w14:textId="6A2B0057"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 </w:t>
      </w:r>
      <w:r w:rsidR="00D966E8">
        <w:rPr>
          <w:rFonts w:ascii="Times New Roman" w:hAnsi="Times New Roman" w:cs="Times New Roman"/>
          <w:b/>
          <w:color w:val="000000"/>
        </w:rPr>
        <w:t>Graduates</w:t>
      </w:r>
      <w:r w:rsidR="00D966E8" w:rsidRPr="00D966E8">
        <w:rPr>
          <w:rFonts w:ascii="Times New Roman" w:hAnsi="Times New Roman" w:cs="Times New Roman"/>
          <w:b/>
          <w:color w:val="000000"/>
        </w:rPr>
        <w:t xml:space="preserve"> will be able to deliver oral presentations effectively</w:t>
      </w:r>
      <w:r w:rsidRPr="00A92BB4">
        <w:rPr>
          <w:rFonts w:ascii="Times New Roman" w:hAnsi="Times New Roman" w:cs="Times New Roman"/>
          <w:b/>
          <w:color w:val="000000"/>
        </w:rPr>
        <w:t xml:space="preserve">.   </w:t>
      </w:r>
    </w:p>
    <w:p w14:paraId="50C34398" w14:textId="77777777"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ASSESSMENT DATE:</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   </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ASSESSOR: </w:t>
      </w:r>
    </w:p>
    <w:p w14:paraId="6E050817" w14:textId="77777777" w:rsidR="00773BBA" w:rsidRPr="00A92BB4" w:rsidRDefault="00773BBA" w:rsidP="00773BB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NO. OF STUDENTS TESTED:                              COURSE: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1080"/>
      </w:tblGrid>
      <w:tr w:rsidR="00773BBA" w:rsidRPr="00A92BB4" w14:paraId="6E04E50E" w14:textId="77777777" w:rsidTr="004979B6">
        <w:tc>
          <w:tcPr>
            <w:tcW w:w="3348" w:type="dxa"/>
            <w:shd w:val="clear" w:color="auto" w:fill="EEECE1"/>
          </w:tcPr>
          <w:p w14:paraId="52144D72" w14:textId="77777777" w:rsidR="00773BBA" w:rsidRPr="00A92BB4" w:rsidRDefault="00773BBA" w:rsidP="004979B6">
            <w:pPr>
              <w:spacing w:before="100" w:beforeAutospacing="1" w:after="100" w:afterAutospacing="1"/>
              <w:rPr>
                <w:rFonts w:ascii="Times New Roman" w:hAnsi="Times New Roman" w:cs="Times New Roman"/>
                <w:b/>
                <w:bCs/>
                <w:color w:val="000000"/>
              </w:rPr>
            </w:pPr>
          </w:p>
        </w:tc>
        <w:tc>
          <w:tcPr>
            <w:tcW w:w="3780" w:type="dxa"/>
            <w:gridSpan w:val="3"/>
            <w:shd w:val="clear" w:color="auto" w:fill="EEECE1"/>
          </w:tcPr>
          <w:p w14:paraId="6FEBE840"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080" w:type="dxa"/>
            <w:shd w:val="clear" w:color="auto" w:fill="EEECE1"/>
          </w:tcPr>
          <w:p w14:paraId="4839D749" w14:textId="77777777" w:rsidR="00773BBA" w:rsidRPr="00A92BB4" w:rsidRDefault="00773BBA" w:rsidP="004979B6">
            <w:pPr>
              <w:spacing w:before="100" w:beforeAutospacing="1" w:after="100" w:afterAutospacing="1"/>
              <w:rPr>
                <w:rFonts w:ascii="Times New Roman" w:hAnsi="Times New Roman" w:cs="Times New Roman"/>
                <w:b/>
                <w:bCs/>
                <w:color w:val="000000"/>
              </w:rPr>
            </w:pPr>
          </w:p>
        </w:tc>
      </w:tr>
      <w:tr w:rsidR="00773BBA" w:rsidRPr="00A92BB4" w14:paraId="7E62DC59" w14:textId="77777777" w:rsidTr="004979B6">
        <w:tc>
          <w:tcPr>
            <w:tcW w:w="3348" w:type="dxa"/>
            <w:shd w:val="clear" w:color="auto" w:fill="EEECE1"/>
          </w:tcPr>
          <w:p w14:paraId="4CD44C9C" w14:textId="2EB9A8C7" w:rsidR="00773BBA" w:rsidRPr="00A92BB4" w:rsidRDefault="00773BBA" w:rsidP="006400DD">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sidR="006400DD">
              <w:rPr>
                <w:rFonts w:ascii="Times New Roman" w:hAnsi="Times New Roman" w:cs="Times New Roman"/>
                <w:b/>
                <w:bCs/>
                <w:color w:val="000000"/>
              </w:rPr>
              <w:t>Objective 1</w:t>
            </w:r>
            <w:r w:rsidRPr="00A92BB4">
              <w:rPr>
                <w:rFonts w:ascii="Times New Roman" w:hAnsi="Times New Roman" w:cs="Times New Roman"/>
                <w:b/>
                <w:bCs/>
                <w:color w:val="000000"/>
              </w:rPr>
              <w:t xml:space="preserve"> Traits</w:t>
            </w:r>
          </w:p>
        </w:tc>
        <w:tc>
          <w:tcPr>
            <w:tcW w:w="1260" w:type="dxa"/>
            <w:shd w:val="clear" w:color="auto" w:fill="EEECE1"/>
          </w:tcPr>
          <w:p w14:paraId="68FBB3C0" w14:textId="77777777" w:rsidR="00773BBA" w:rsidRDefault="00126D92" w:rsidP="00FF3832">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 xml:space="preserve">Not Meet </w:t>
            </w:r>
            <w:proofErr w:type="spellStart"/>
            <w:r>
              <w:rPr>
                <w:rFonts w:ascii="Times New Roman" w:hAnsi="Times New Roman" w:cs="Times New Roman"/>
                <w:b/>
                <w:bCs/>
                <w:color w:val="000000"/>
              </w:rPr>
              <w:t>Expectat-</w:t>
            </w:r>
            <w:r w:rsidR="00773BBA" w:rsidRPr="00A92BB4">
              <w:rPr>
                <w:rFonts w:ascii="Times New Roman" w:hAnsi="Times New Roman" w:cs="Times New Roman"/>
                <w:b/>
                <w:bCs/>
                <w:color w:val="000000"/>
              </w:rPr>
              <w:t>ons</w:t>
            </w:r>
            <w:proofErr w:type="spellEnd"/>
          </w:p>
          <w:p w14:paraId="078BE6B3" w14:textId="1B2BB461" w:rsidR="00FF3832" w:rsidRPr="00A92BB4" w:rsidRDefault="00FF3832" w:rsidP="00FF3832">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1</w:t>
            </w:r>
          </w:p>
        </w:tc>
        <w:tc>
          <w:tcPr>
            <w:tcW w:w="1260" w:type="dxa"/>
            <w:shd w:val="clear" w:color="auto" w:fill="EEECE1"/>
          </w:tcPr>
          <w:p w14:paraId="76B3A8BA" w14:textId="77777777" w:rsidR="00773BBA" w:rsidRDefault="00773BBA" w:rsidP="00FF3832">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Meet </w:t>
            </w:r>
            <w:proofErr w:type="spellStart"/>
            <w:r w:rsidRPr="00A92BB4">
              <w:rPr>
                <w:rFonts w:ascii="Times New Roman" w:hAnsi="Times New Roman" w:cs="Times New Roman"/>
                <w:b/>
                <w:bCs/>
                <w:color w:val="000000"/>
              </w:rPr>
              <w:t>Expectat</w:t>
            </w:r>
            <w:proofErr w:type="spellEnd"/>
            <w:r w:rsidRPr="00A92BB4">
              <w:rPr>
                <w:rFonts w:ascii="Times New Roman" w:hAnsi="Times New Roman" w:cs="Times New Roman"/>
                <w:b/>
                <w:bCs/>
                <w:color w:val="000000"/>
              </w:rPr>
              <w:t>-ions</w:t>
            </w:r>
          </w:p>
          <w:p w14:paraId="1D1E1554" w14:textId="434BA54A" w:rsidR="00FF3832" w:rsidRPr="00A92BB4" w:rsidRDefault="00FF3832" w:rsidP="00FF3832">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2</w:t>
            </w:r>
          </w:p>
        </w:tc>
        <w:tc>
          <w:tcPr>
            <w:tcW w:w="1260" w:type="dxa"/>
            <w:shd w:val="clear" w:color="auto" w:fill="EEECE1"/>
          </w:tcPr>
          <w:p w14:paraId="397C19EF" w14:textId="77777777" w:rsidR="00773BBA" w:rsidRDefault="00773BBA" w:rsidP="00FF3832">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Exceed </w:t>
            </w:r>
            <w:proofErr w:type="spellStart"/>
            <w:r w:rsidRPr="00A92BB4">
              <w:rPr>
                <w:rFonts w:ascii="Times New Roman" w:hAnsi="Times New Roman" w:cs="Times New Roman"/>
                <w:b/>
                <w:bCs/>
                <w:color w:val="000000"/>
              </w:rPr>
              <w:t>Expectat</w:t>
            </w:r>
            <w:proofErr w:type="spellEnd"/>
            <w:r w:rsidRPr="00A92BB4">
              <w:rPr>
                <w:rFonts w:ascii="Times New Roman" w:hAnsi="Times New Roman" w:cs="Times New Roman"/>
                <w:b/>
                <w:bCs/>
                <w:color w:val="000000"/>
              </w:rPr>
              <w:t>-ions</w:t>
            </w:r>
          </w:p>
          <w:p w14:paraId="2625091D" w14:textId="4810D090" w:rsidR="00FF3832" w:rsidRPr="00A92BB4" w:rsidRDefault="00FF3832" w:rsidP="00FF3832">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3</w:t>
            </w:r>
          </w:p>
        </w:tc>
        <w:tc>
          <w:tcPr>
            <w:tcW w:w="1080" w:type="dxa"/>
            <w:shd w:val="clear" w:color="auto" w:fill="EEECE1"/>
          </w:tcPr>
          <w:p w14:paraId="75DB6FF4" w14:textId="77777777" w:rsidR="00773BBA" w:rsidRPr="00A92BB4" w:rsidRDefault="00773BBA" w:rsidP="00FF3832">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773BBA" w:rsidRPr="00A92BB4" w14:paraId="16BED32C" w14:textId="77777777" w:rsidTr="004979B6">
        <w:tc>
          <w:tcPr>
            <w:tcW w:w="3348" w:type="dxa"/>
          </w:tcPr>
          <w:p w14:paraId="31AC3426" w14:textId="77777777" w:rsidR="00773BBA" w:rsidRPr="00A92BB4" w:rsidRDefault="00773BBA" w:rsidP="004979B6">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1: Organization and logic</w:t>
            </w:r>
          </w:p>
        </w:tc>
        <w:tc>
          <w:tcPr>
            <w:tcW w:w="1260" w:type="dxa"/>
          </w:tcPr>
          <w:p w14:paraId="36596C59" w14:textId="01529204"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1F9E644E" w14:textId="251A699E"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1A7AD33D" w14:textId="1C84937A"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14:paraId="750688E6"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14:paraId="431D150A" w14:textId="77777777" w:rsidTr="004979B6">
        <w:tc>
          <w:tcPr>
            <w:tcW w:w="3348" w:type="dxa"/>
          </w:tcPr>
          <w:p w14:paraId="31B7FCF4" w14:textId="77777777" w:rsidR="00773BBA" w:rsidRPr="00A92BB4" w:rsidRDefault="00773BBA" w:rsidP="004979B6">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2: Voice and body language</w:t>
            </w:r>
          </w:p>
        </w:tc>
        <w:tc>
          <w:tcPr>
            <w:tcW w:w="1260" w:type="dxa"/>
          </w:tcPr>
          <w:p w14:paraId="7A6FD86E"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2FCEF237"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312F045E"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14:paraId="73C76290"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14:paraId="1AE2E188" w14:textId="77777777" w:rsidTr="004979B6">
        <w:tc>
          <w:tcPr>
            <w:tcW w:w="3348" w:type="dxa"/>
          </w:tcPr>
          <w:p w14:paraId="4DBCFBAC" w14:textId="77777777" w:rsidR="00773BBA" w:rsidRPr="00A92BB4" w:rsidRDefault="00773BBA" w:rsidP="004979B6">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3: Use of slides to enhance communication </w:t>
            </w:r>
          </w:p>
        </w:tc>
        <w:tc>
          <w:tcPr>
            <w:tcW w:w="1260" w:type="dxa"/>
          </w:tcPr>
          <w:p w14:paraId="660FC38F"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05CE2922"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510CAB35"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14:paraId="6E10F062"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14:paraId="2F820CBB" w14:textId="77777777" w:rsidTr="004979B6">
        <w:tc>
          <w:tcPr>
            <w:tcW w:w="3348" w:type="dxa"/>
          </w:tcPr>
          <w:p w14:paraId="0CF2D0B0" w14:textId="77777777" w:rsidR="00773BBA" w:rsidRPr="00A92BB4" w:rsidRDefault="00773BBA" w:rsidP="004979B6">
            <w:pPr>
              <w:spacing w:before="100" w:beforeAutospacing="1" w:after="100" w:afterAutospacing="1"/>
              <w:rPr>
                <w:rFonts w:ascii="Times New Roman" w:hAnsi="Times New Roman" w:cs="Times New Roman"/>
                <w:bCs/>
                <w:color w:val="000000"/>
              </w:rPr>
            </w:pPr>
            <w:r w:rsidRPr="00A92BB4">
              <w:rPr>
                <w:rFonts w:ascii="Times New Roman" w:hAnsi="Times New Roman" w:cs="Times New Roman"/>
                <w:bCs/>
                <w:color w:val="000000"/>
              </w:rPr>
              <w:t xml:space="preserve">4: Ability to answer questions </w:t>
            </w:r>
          </w:p>
        </w:tc>
        <w:tc>
          <w:tcPr>
            <w:tcW w:w="1260" w:type="dxa"/>
          </w:tcPr>
          <w:p w14:paraId="5A3C9ED7"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62A69311"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2B64E1C6"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14:paraId="5836204D"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14:paraId="6453B9F0" w14:textId="77777777" w:rsidTr="004979B6">
        <w:tc>
          <w:tcPr>
            <w:tcW w:w="3348" w:type="dxa"/>
          </w:tcPr>
          <w:p w14:paraId="2B2F24D9" w14:textId="38BFFF73" w:rsidR="00773BBA" w:rsidRPr="00A92BB4" w:rsidRDefault="00773BBA" w:rsidP="004979B6">
            <w:pPr>
              <w:spacing w:before="100" w:beforeAutospacing="1" w:after="100" w:afterAutospacing="1"/>
              <w:rPr>
                <w:rFonts w:ascii="Times New Roman" w:hAnsi="Times New Roman" w:cs="Times New Roman"/>
                <w:bCs/>
                <w:color w:val="000000"/>
              </w:rPr>
            </w:pPr>
          </w:p>
        </w:tc>
        <w:tc>
          <w:tcPr>
            <w:tcW w:w="1260" w:type="dxa"/>
          </w:tcPr>
          <w:p w14:paraId="4AA5542D"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439B16CB"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260" w:type="dxa"/>
          </w:tcPr>
          <w:p w14:paraId="2FC6386C"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c>
          <w:tcPr>
            <w:tcW w:w="1080" w:type="dxa"/>
          </w:tcPr>
          <w:p w14:paraId="626F566F"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r w:rsidR="00773BBA" w:rsidRPr="00A92BB4" w14:paraId="13F9BDF7" w14:textId="77777777" w:rsidTr="004979B6">
        <w:trPr>
          <w:trHeight w:val="70"/>
        </w:trPr>
        <w:tc>
          <w:tcPr>
            <w:tcW w:w="7128" w:type="dxa"/>
            <w:gridSpan w:val="4"/>
          </w:tcPr>
          <w:p w14:paraId="7B110F50" w14:textId="452492EA" w:rsidR="00773BBA" w:rsidRPr="00A92BB4" w:rsidRDefault="00126D92" w:rsidP="004979B6">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 xml:space="preserve">Average Grade (Maximum </w:t>
            </w:r>
            <w:r w:rsidR="00445A11">
              <w:rPr>
                <w:rFonts w:ascii="Times New Roman" w:hAnsi="Times New Roman" w:cs="Times New Roman"/>
                <w:b/>
                <w:bCs/>
                <w:color w:val="000000"/>
                <w:sz w:val="20"/>
                <w:szCs w:val="20"/>
              </w:rPr>
              <w:t>20</w:t>
            </w:r>
            <w:r w:rsidR="00773BBA" w:rsidRPr="00A92BB4">
              <w:rPr>
                <w:rFonts w:ascii="Times New Roman" w:hAnsi="Times New Roman" w:cs="Times New Roman"/>
                <w:b/>
                <w:bCs/>
                <w:color w:val="000000"/>
                <w:sz w:val="20"/>
                <w:szCs w:val="20"/>
              </w:rPr>
              <w:t>)</w:t>
            </w:r>
          </w:p>
        </w:tc>
        <w:tc>
          <w:tcPr>
            <w:tcW w:w="1080" w:type="dxa"/>
          </w:tcPr>
          <w:p w14:paraId="58857C2D" w14:textId="77777777" w:rsidR="00773BBA" w:rsidRPr="00A92BB4" w:rsidRDefault="00773BBA" w:rsidP="004979B6">
            <w:pPr>
              <w:spacing w:before="100" w:beforeAutospacing="1" w:after="100" w:afterAutospacing="1"/>
              <w:jc w:val="center"/>
              <w:rPr>
                <w:rFonts w:ascii="Times New Roman" w:hAnsi="Times New Roman" w:cs="Times New Roman"/>
                <w:b/>
                <w:bCs/>
                <w:color w:val="000000"/>
              </w:rPr>
            </w:pPr>
          </w:p>
        </w:tc>
      </w:tr>
    </w:tbl>
    <w:p w14:paraId="6EF96A9E" w14:textId="77777777" w:rsidR="00773BBA" w:rsidRDefault="00773BBA" w:rsidP="00773BB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483"/>
        <w:gridCol w:w="1554"/>
        <w:gridCol w:w="1590"/>
      </w:tblGrid>
      <w:tr w:rsidR="007F04C1" w:rsidRPr="00A92BB4" w14:paraId="30A600B5" w14:textId="77777777" w:rsidTr="00E84A6E">
        <w:tc>
          <w:tcPr>
            <w:tcW w:w="3641" w:type="dxa"/>
            <w:tcBorders>
              <w:top w:val="single" w:sz="4" w:space="0" w:color="auto"/>
              <w:left w:val="single" w:sz="4" w:space="0" w:color="auto"/>
              <w:bottom w:val="single" w:sz="4" w:space="0" w:color="auto"/>
              <w:right w:val="single" w:sz="4" w:space="0" w:color="auto"/>
            </w:tcBorders>
            <w:shd w:val="clear" w:color="auto" w:fill="EEECE1"/>
          </w:tcPr>
          <w:p w14:paraId="6DE9F0DD" w14:textId="77777777" w:rsidR="007F04C1" w:rsidRDefault="007F04C1" w:rsidP="00E84A6E">
            <w:pPr>
              <w:rPr>
                <w:rFonts w:ascii="Times New Roman" w:hAnsi="Times New Roman" w:cs="Times New Roman"/>
                <w:b/>
              </w:rPr>
            </w:pPr>
            <w:r w:rsidRPr="00A92BB4">
              <w:rPr>
                <w:rFonts w:ascii="Times New Roman" w:hAnsi="Times New Roman" w:cs="Times New Roman"/>
                <w:b/>
              </w:rPr>
              <w:t>Total Students by Category</w:t>
            </w:r>
          </w:p>
          <w:p w14:paraId="3E33CF88" w14:textId="64AD6374" w:rsidR="007F04C1" w:rsidRPr="00A92BB4" w:rsidRDefault="007F04C1" w:rsidP="00E84A6E">
            <w:pPr>
              <w:rPr>
                <w:rFonts w:ascii="Times New Roman" w:hAnsi="Times New Roman" w:cs="Times New Roman"/>
                <w:b/>
              </w:rPr>
            </w:pPr>
            <w:r>
              <w:rPr>
                <w:rFonts w:ascii="Times New Roman" w:hAnsi="Times New Roman" w:cs="Times New Roman"/>
                <w:b/>
              </w:rPr>
              <w:t>Objective 1</w:t>
            </w:r>
          </w:p>
          <w:p w14:paraId="42CA3576" w14:textId="77777777" w:rsidR="007F04C1" w:rsidRPr="00A92BB4" w:rsidRDefault="007F04C1" w:rsidP="00E84A6E">
            <w:pPr>
              <w:rPr>
                <w:rFonts w:ascii="Times New Roman" w:hAnsi="Times New Roman" w:cs="Times New Roman"/>
                <w:b/>
              </w:rPr>
            </w:pPr>
            <w:r w:rsidRPr="00A92BB4">
              <w:rPr>
                <w:rFonts w:ascii="Times New Roman" w:hAnsi="Times New Roman" w:cs="Times New Roman"/>
                <w:sz w:val="20"/>
                <w:szCs w:val="20"/>
              </w:rPr>
              <w:t>(Based on Average score across all traits)</w:t>
            </w:r>
          </w:p>
        </w:tc>
        <w:tc>
          <w:tcPr>
            <w:tcW w:w="1483" w:type="dxa"/>
            <w:tcBorders>
              <w:top w:val="single" w:sz="4" w:space="0" w:color="auto"/>
              <w:left w:val="single" w:sz="4" w:space="0" w:color="auto"/>
              <w:bottom w:val="single" w:sz="4" w:space="0" w:color="auto"/>
              <w:right w:val="single" w:sz="4" w:space="0" w:color="auto"/>
            </w:tcBorders>
            <w:shd w:val="clear" w:color="auto" w:fill="EEECE1"/>
          </w:tcPr>
          <w:p w14:paraId="68235C59" w14:textId="77777777" w:rsidR="007F04C1" w:rsidRDefault="007F04C1" w:rsidP="00E84A6E">
            <w:pPr>
              <w:rPr>
                <w:rFonts w:ascii="Times New Roman" w:hAnsi="Times New Roman" w:cs="Times New Roman"/>
                <w:b/>
              </w:rPr>
            </w:pPr>
            <w:r w:rsidRPr="00A92BB4">
              <w:rPr>
                <w:rFonts w:ascii="Times New Roman" w:hAnsi="Times New Roman" w:cs="Times New Roman"/>
                <w:b/>
              </w:rPr>
              <w:t>Not meet expectations</w:t>
            </w:r>
          </w:p>
          <w:p w14:paraId="6271CE5A" w14:textId="3EAD5E3C" w:rsidR="00FF3832" w:rsidRPr="00A92BB4" w:rsidRDefault="00FF3832" w:rsidP="00E84A6E">
            <w:pPr>
              <w:rPr>
                <w:rFonts w:ascii="Times New Roman" w:hAnsi="Times New Roman" w:cs="Times New Roman"/>
                <w:b/>
              </w:rPr>
            </w:pPr>
            <w:r>
              <w:rPr>
                <w:rFonts w:ascii="Times New Roman" w:hAnsi="Times New Roman" w:cs="Times New Roman"/>
                <w:b/>
              </w:rPr>
              <w:t>Below 2</w:t>
            </w:r>
          </w:p>
        </w:tc>
        <w:tc>
          <w:tcPr>
            <w:tcW w:w="1554" w:type="dxa"/>
            <w:tcBorders>
              <w:top w:val="single" w:sz="4" w:space="0" w:color="auto"/>
              <w:left w:val="single" w:sz="4" w:space="0" w:color="auto"/>
              <w:bottom w:val="single" w:sz="4" w:space="0" w:color="auto"/>
              <w:right w:val="single" w:sz="4" w:space="0" w:color="auto"/>
            </w:tcBorders>
            <w:shd w:val="clear" w:color="auto" w:fill="EEECE1"/>
          </w:tcPr>
          <w:p w14:paraId="1A30A99E" w14:textId="77777777" w:rsidR="007F04C1" w:rsidRDefault="007F04C1" w:rsidP="00E84A6E">
            <w:pPr>
              <w:rPr>
                <w:rFonts w:ascii="Times New Roman" w:hAnsi="Times New Roman" w:cs="Times New Roman"/>
                <w:b/>
              </w:rPr>
            </w:pPr>
            <w:r w:rsidRPr="00A92BB4">
              <w:rPr>
                <w:rFonts w:ascii="Times New Roman" w:hAnsi="Times New Roman" w:cs="Times New Roman"/>
                <w:b/>
              </w:rPr>
              <w:t>Meet Expectations</w:t>
            </w:r>
          </w:p>
          <w:p w14:paraId="43062E68" w14:textId="046C7FF2" w:rsidR="00FF3832" w:rsidRPr="00A92BB4" w:rsidRDefault="00FF3832" w:rsidP="00E84A6E">
            <w:pPr>
              <w:rPr>
                <w:rFonts w:ascii="Times New Roman" w:hAnsi="Times New Roman" w:cs="Times New Roman"/>
                <w:b/>
              </w:rPr>
            </w:pPr>
            <w:r>
              <w:rPr>
                <w:rFonts w:ascii="Times New Roman" w:hAnsi="Times New Roman" w:cs="Times New Roman"/>
                <w:b/>
              </w:rPr>
              <w:t>Mean: 2</w:t>
            </w:r>
          </w:p>
        </w:tc>
        <w:tc>
          <w:tcPr>
            <w:tcW w:w="1590" w:type="dxa"/>
            <w:tcBorders>
              <w:top w:val="single" w:sz="4" w:space="0" w:color="auto"/>
              <w:left w:val="single" w:sz="4" w:space="0" w:color="auto"/>
              <w:bottom w:val="single" w:sz="4" w:space="0" w:color="auto"/>
              <w:right w:val="single" w:sz="4" w:space="0" w:color="auto"/>
            </w:tcBorders>
            <w:shd w:val="clear" w:color="auto" w:fill="EEECE1"/>
          </w:tcPr>
          <w:p w14:paraId="70E9DC31" w14:textId="77777777" w:rsidR="007F04C1" w:rsidRDefault="007F04C1" w:rsidP="00E84A6E">
            <w:pPr>
              <w:rPr>
                <w:rFonts w:ascii="Times New Roman" w:hAnsi="Times New Roman" w:cs="Times New Roman"/>
                <w:b/>
              </w:rPr>
            </w:pPr>
            <w:r w:rsidRPr="00A92BB4">
              <w:rPr>
                <w:rFonts w:ascii="Times New Roman" w:hAnsi="Times New Roman" w:cs="Times New Roman"/>
                <w:b/>
              </w:rPr>
              <w:t>Exceed Expectations</w:t>
            </w:r>
          </w:p>
          <w:p w14:paraId="5F2F3235" w14:textId="14544212" w:rsidR="00FF3832" w:rsidRPr="00A92BB4" w:rsidRDefault="00FF3832" w:rsidP="00E84A6E">
            <w:pPr>
              <w:rPr>
                <w:rFonts w:ascii="Times New Roman" w:hAnsi="Times New Roman" w:cs="Times New Roman"/>
                <w:b/>
              </w:rPr>
            </w:pPr>
            <w:r>
              <w:rPr>
                <w:rFonts w:ascii="Times New Roman" w:hAnsi="Times New Roman" w:cs="Times New Roman"/>
                <w:b/>
              </w:rPr>
              <w:t>Above 2</w:t>
            </w:r>
          </w:p>
        </w:tc>
      </w:tr>
      <w:tr w:rsidR="007F04C1" w:rsidRPr="00A92BB4" w14:paraId="4B37FEB9" w14:textId="77777777" w:rsidTr="00E84A6E">
        <w:tc>
          <w:tcPr>
            <w:tcW w:w="3641" w:type="dxa"/>
            <w:tcBorders>
              <w:top w:val="single" w:sz="4" w:space="0" w:color="auto"/>
              <w:left w:val="single" w:sz="4" w:space="0" w:color="auto"/>
              <w:bottom w:val="single" w:sz="4" w:space="0" w:color="auto"/>
              <w:right w:val="single" w:sz="4" w:space="0" w:color="auto"/>
            </w:tcBorders>
          </w:tcPr>
          <w:p w14:paraId="6B75F758" w14:textId="77777777" w:rsidR="007F04C1" w:rsidRPr="00A92BB4" w:rsidRDefault="007F04C1" w:rsidP="00E84A6E">
            <w:pPr>
              <w:rPr>
                <w:rFonts w:ascii="Times New Roman" w:hAnsi="Times New Roman" w:cs="Times New Roman"/>
                <w:b/>
              </w:rPr>
            </w:pPr>
          </w:p>
        </w:tc>
        <w:tc>
          <w:tcPr>
            <w:tcW w:w="1483" w:type="dxa"/>
            <w:tcBorders>
              <w:top w:val="single" w:sz="4" w:space="0" w:color="auto"/>
              <w:left w:val="single" w:sz="4" w:space="0" w:color="auto"/>
              <w:bottom w:val="single" w:sz="4" w:space="0" w:color="auto"/>
              <w:right w:val="single" w:sz="4" w:space="0" w:color="auto"/>
            </w:tcBorders>
          </w:tcPr>
          <w:p w14:paraId="279ED1C6" w14:textId="77777777" w:rsidR="007F04C1" w:rsidRPr="00A92BB4" w:rsidRDefault="007F04C1" w:rsidP="00E84A6E">
            <w:pPr>
              <w:jc w:val="center"/>
              <w:rPr>
                <w:rFonts w:ascii="Times New Roman" w:hAnsi="Times New Roman" w:cs="Times New Roman"/>
                <w:b/>
              </w:rPr>
            </w:pPr>
          </w:p>
        </w:tc>
        <w:tc>
          <w:tcPr>
            <w:tcW w:w="1554" w:type="dxa"/>
            <w:tcBorders>
              <w:top w:val="single" w:sz="4" w:space="0" w:color="auto"/>
              <w:left w:val="single" w:sz="4" w:space="0" w:color="auto"/>
              <w:bottom w:val="single" w:sz="4" w:space="0" w:color="auto"/>
              <w:right w:val="single" w:sz="4" w:space="0" w:color="auto"/>
            </w:tcBorders>
          </w:tcPr>
          <w:p w14:paraId="12E25480" w14:textId="77777777" w:rsidR="007F04C1" w:rsidRPr="00A92BB4" w:rsidRDefault="007F04C1" w:rsidP="00E84A6E">
            <w:pPr>
              <w:jc w:val="center"/>
              <w:rPr>
                <w:rFonts w:ascii="Times New Roman" w:hAnsi="Times New Roman" w:cs="Times New Roman"/>
                <w:b/>
              </w:rPr>
            </w:pPr>
          </w:p>
        </w:tc>
        <w:tc>
          <w:tcPr>
            <w:tcW w:w="1590" w:type="dxa"/>
            <w:tcBorders>
              <w:top w:val="single" w:sz="4" w:space="0" w:color="auto"/>
              <w:left w:val="single" w:sz="4" w:space="0" w:color="auto"/>
              <w:bottom w:val="single" w:sz="4" w:space="0" w:color="auto"/>
              <w:right w:val="single" w:sz="4" w:space="0" w:color="auto"/>
            </w:tcBorders>
          </w:tcPr>
          <w:p w14:paraId="0FD0757D" w14:textId="77777777" w:rsidR="007F04C1" w:rsidRPr="00A92BB4" w:rsidRDefault="007F04C1" w:rsidP="00E84A6E">
            <w:pPr>
              <w:jc w:val="center"/>
              <w:rPr>
                <w:rFonts w:ascii="Times New Roman" w:hAnsi="Times New Roman" w:cs="Times New Roman"/>
                <w:b/>
              </w:rPr>
            </w:pPr>
          </w:p>
        </w:tc>
      </w:tr>
    </w:tbl>
    <w:p w14:paraId="6CE9E669" w14:textId="274AEF23" w:rsidR="00773BBA" w:rsidRPr="00A92BB4" w:rsidRDefault="00773BBA" w:rsidP="00773BBA">
      <w:pPr>
        <w:rPr>
          <w:rFonts w:ascii="Times New Roman" w:hAnsi="Times New Roman" w:cs="Times New Roman"/>
          <w:b/>
          <w:i/>
        </w:rPr>
      </w:pPr>
    </w:p>
    <w:p w14:paraId="6439458D" w14:textId="77777777" w:rsidR="00773BBA" w:rsidRPr="00A92BB4" w:rsidRDefault="00773BBA" w:rsidP="00773BBA">
      <w:pPr>
        <w:rPr>
          <w:rFonts w:ascii="Times New Roman" w:hAnsi="Times New Roman" w:cs="Times New Roman"/>
          <w:b/>
        </w:rPr>
      </w:pPr>
      <w:r w:rsidRPr="00A92BB4">
        <w:rPr>
          <w:rFonts w:ascii="Times New Roman" w:hAnsi="Times New Roman" w:cs="Times New Roman"/>
          <w:b/>
        </w:rPr>
        <w:t xml:space="preserve">COMMENTS: </w:t>
      </w:r>
    </w:p>
    <w:p w14:paraId="042E125C" w14:textId="77777777" w:rsidR="00773BBA" w:rsidRDefault="00773BBA" w:rsidP="00773BBA">
      <w:pPr>
        <w:rPr>
          <w:rFonts w:ascii="Times New Roman" w:hAnsi="Times New Roman" w:cs="Times New Roman"/>
          <w:b/>
        </w:rPr>
      </w:pPr>
      <w:r w:rsidRPr="00A92BB4">
        <w:rPr>
          <w:rFonts w:ascii="Times New Roman" w:hAnsi="Times New Roman" w:cs="Times New Roman"/>
          <w:b/>
        </w:rPr>
        <w:t xml:space="preserve">REMEDIAL ACTIONS: </w:t>
      </w:r>
    </w:p>
    <w:p w14:paraId="4E3C4C25" w14:textId="77777777" w:rsidR="00131CD4" w:rsidRDefault="00131CD4" w:rsidP="00773BBA">
      <w:pPr>
        <w:rPr>
          <w:rFonts w:ascii="Times New Roman" w:hAnsi="Times New Roman" w:cs="Times New Roman"/>
          <w:b/>
        </w:rPr>
      </w:pPr>
    </w:p>
    <w:p w14:paraId="7A41F477" w14:textId="44AB89E4" w:rsidR="00131CD4" w:rsidRDefault="00131CD4">
      <w:pPr>
        <w:spacing w:after="0" w:line="240" w:lineRule="auto"/>
        <w:rPr>
          <w:rFonts w:ascii="Times New Roman" w:hAnsi="Times New Roman" w:cs="Times New Roman"/>
          <w:b/>
        </w:rPr>
      </w:pPr>
      <w:r>
        <w:rPr>
          <w:rFonts w:ascii="Times New Roman" w:hAnsi="Times New Roman" w:cs="Times New Roman"/>
          <w:b/>
        </w:rPr>
        <w:lastRenderedPageBreak/>
        <w:br w:type="page"/>
      </w:r>
    </w:p>
    <w:p w14:paraId="7D8B8656" w14:textId="5B47E375" w:rsidR="00B77025" w:rsidRPr="003D1709" w:rsidRDefault="0097442E" w:rsidP="00B77025">
      <w:pPr>
        <w:pStyle w:val="Heading1"/>
      </w:pPr>
      <w:bookmarkStart w:id="10" w:name="_Toc398372340"/>
      <w:r>
        <w:lastRenderedPageBreak/>
        <w:t>APPENDIX B</w:t>
      </w:r>
      <w:bookmarkEnd w:id="10"/>
    </w:p>
    <w:p w14:paraId="39AC8D8E" w14:textId="77777777" w:rsidR="00131CD4" w:rsidRPr="00A92BB4" w:rsidRDefault="00131CD4" w:rsidP="00131CD4">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Pr>
          <w:rFonts w:ascii="Times New Roman" w:hAnsi="Times New Roman" w:cs="Times New Roman"/>
          <w:b/>
          <w:bCs/>
          <w:color w:val="000000"/>
        </w:rPr>
        <w:t>Business</w:t>
      </w:r>
    </w:p>
    <w:p w14:paraId="2BBF5661" w14:textId="7EB10756" w:rsidR="00131CD4" w:rsidRPr="00CF20AB" w:rsidRDefault="00131CD4" w:rsidP="00131CD4">
      <w:pPr>
        <w:spacing w:before="100" w:beforeAutospacing="1" w:after="100" w:afterAutospacing="1"/>
        <w:jc w:val="center"/>
        <w:rPr>
          <w:rFonts w:ascii="Times New Roman" w:hAnsi="Times New Roman" w:cs="Times New Roman"/>
          <w:b/>
          <w:bCs/>
        </w:rPr>
      </w:pPr>
      <w:r w:rsidRPr="00CF20AB">
        <w:rPr>
          <w:rFonts w:ascii="Times New Roman" w:hAnsi="Times New Roman" w:cs="Times New Roman"/>
          <w:b/>
          <w:bCs/>
        </w:rPr>
        <w:t>TEMPLATE</w:t>
      </w:r>
      <w:r w:rsidR="00AF4ED3">
        <w:rPr>
          <w:rFonts w:ascii="Times New Roman" w:hAnsi="Times New Roman" w:cs="Times New Roman"/>
          <w:b/>
          <w:bCs/>
        </w:rPr>
        <w:t>S</w:t>
      </w:r>
      <w:r w:rsidRPr="00CF20AB">
        <w:rPr>
          <w:rFonts w:ascii="Times New Roman" w:hAnsi="Times New Roman" w:cs="Times New Roman"/>
          <w:b/>
          <w:bCs/>
        </w:rPr>
        <w:t xml:space="preserve"> OF AACSB Ph.D. LEARNING GOAL </w:t>
      </w:r>
      <w:r w:rsidR="00B77025">
        <w:rPr>
          <w:rFonts w:ascii="Times New Roman" w:hAnsi="Times New Roman" w:cs="Times New Roman"/>
          <w:b/>
          <w:bCs/>
        </w:rPr>
        <w:t>2</w:t>
      </w:r>
      <w:r w:rsidRPr="00CF20AB">
        <w:rPr>
          <w:rFonts w:ascii="Times New Roman" w:hAnsi="Times New Roman" w:cs="Times New Roman"/>
          <w:b/>
          <w:bCs/>
        </w:rPr>
        <w:t xml:space="preserve"> ASSESSMENT</w:t>
      </w:r>
    </w:p>
    <w:p w14:paraId="6661A040" w14:textId="12A782B3" w:rsidR="00131CD4" w:rsidRPr="00CF20AB" w:rsidRDefault="00131CD4" w:rsidP="00131CD4">
      <w:pPr>
        <w:spacing w:before="100" w:beforeAutospacing="1" w:after="100" w:afterAutospacing="1"/>
        <w:rPr>
          <w:rFonts w:ascii="Times New Roman" w:hAnsi="Times New Roman" w:cs="Times New Roman"/>
          <w:b/>
        </w:rPr>
      </w:pPr>
      <w:r w:rsidRPr="00CF20AB">
        <w:rPr>
          <w:rFonts w:ascii="Times New Roman" w:hAnsi="Times New Roman" w:cs="Times New Roman"/>
          <w:b/>
        </w:rPr>
        <w:t xml:space="preserve">PROGRAM: </w:t>
      </w:r>
      <w:r w:rsidR="00176AF2">
        <w:rPr>
          <w:rFonts w:ascii="Times New Roman" w:hAnsi="Times New Roman" w:cs="Times New Roman"/>
          <w:b/>
        </w:rPr>
        <w:t xml:space="preserve">FE </w:t>
      </w:r>
      <w:r w:rsidRPr="00CF20AB">
        <w:rPr>
          <w:rFonts w:ascii="Times New Roman" w:hAnsi="Times New Roman" w:cs="Times New Roman"/>
          <w:b/>
        </w:rPr>
        <w:t>PhD Program</w:t>
      </w:r>
    </w:p>
    <w:p w14:paraId="4A4DAF5C" w14:textId="74776D2B" w:rsidR="00131CD4" w:rsidRDefault="00131CD4" w:rsidP="00131CD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 xml:space="preserve">PhD-2 GOAL: </w:t>
      </w:r>
      <w:r w:rsidR="00F83813" w:rsidRPr="00F83813">
        <w:rPr>
          <w:rFonts w:ascii="Times New Roman" w:hAnsi="Times New Roman" w:cs="Times New Roman"/>
          <w:b/>
          <w:color w:val="000000"/>
        </w:rPr>
        <w:t>Ph.D. graduates will have sufficiently mastered the core knowledge and tools needed to conduct origi</w:t>
      </w:r>
      <w:r w:rsidR="00F83813">
        <w:rPr>
          <w:rFonts w:ascii="Times New Roman" w:hAnsi="Times New Roman" w:cs="Times New Roman"/>
          <w:b/>
          <w:color w:val="000000"/>
        </w:rPr>
        <w:t>nal research in a timely manner</w:t>
      </w:r>
      <w:r w:rsidRPr="00CF20AB">
        <w:rPr>
          <w:rFonts w:ascii="Times New Roman" w:hAnsi="Times New Roman" w:cs="Times New Roman"/>
          <w:b/>
          <w:color w:val="000000"/>
        </w:rPr>
        <w:t>.</w:t>
      </w:r>
    </w:p>
    <w:p w14:paraId="214D3CC8" w14:textId="79761C29" w:rsidR="00131CD4" w:rsidRPr="00A92BB4" w:rsidRDefault="00131CD4" w:rsidP="00131CD4">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 </w:t>
      </w:r>
      <w:r w:rsidR="00253675" w:rsidRPr="00253675">
        <w:rPr>
          <w:rFonts w:ascii="Times New Roman" w:hAnsi="Times New Roman" w:cs="Times New Roman"/>
          <w:b/>
          <w:color w:val="000000"/>
        </w:rPr>
        <w:t xml:space="preserve">Students are able to write </w:t>
      </w:r>
      <w:r w:rsidR="00B5185C">
        <w:rPr>
          <w:rFonts w:ascii="Times New Roman" w:hAnsi="Times New Roman" w:cs="Times New Roman"/>
          <w:b/>
          <w:color w:val="000000"/>
        </w:rPr>
        <w:t>high quality</w:t>
      </w:r>
      <w:r w:rsidR="00253675" w:rsidRPr="00253675">
        <w:rPr>
          <w:rFonts w:ascii="Times New Roman" w:hAnsi="Times New Roman" w:cs="Times New Roman"/>
          <w:b/>
          <w:color w:val="000000"/>
        </w:rPr>
        <w:t>, original research papers</w:t>
      </w:r>
      <w:r w:rsidRPr="00A92BB4">
        <w:rPr>
          <w:rFonts w:ascii="Times New Roman" w:hAnsi="Times New Roman" w:cs="Times New Roman"/>
          <w:b/>
          <w:color w:val="000000"/>
        </w:rPr>
        <w:t xml:space="preserve">.   </w:t>
      </w:r>
    </w:p>
    <w:p w14:paraId="2B218EC3" w14:textId="2B4919E0" w:rsidR="00131CD4" w:rsidRDefault="00253675" w:rsidP="00131CD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Trait # 1</w:t>
      </w:r>
      <w:r w:rsidR="00131CD4" w:rsidRPr="00A92BB4">
        <w:rPr>
          <w:rFonts w:ascii="Times New Roman" w:hAnsi="Times New Roman" w:cs="Times New Roman"/>
          <w:b/>
          <w:color w:val="000000"/>
        </w:rPr>
        <w:t xml:space="preserve">: </w:t>
      </w:r>
      <w:r w:rsidRPr="00253675">
        <w:rPr>
          <w:rFonts w:ascii="Times New Roman" w:hAnsi="Times New Roman" w:cs="Times New Roman"/>
          <w:b/>
        </w:rPr>
        <w:t>Satisfactory research papers as evaluated by the examining committee submitted as part of qualifying examinations</w:t>
      </w:r>
      <w:r w:rsidR="0097654A">
        <w:rPr>
          <w:rFonts w:ascii="Times New Roman" w:hAnsi="Times New Roman" w:cs="Times New Roman"/>
          <w:b/>
        </w:rPr>
        <w:t xml:space="preserve"> or dissertation proposal</w:t>
      </w:r>
      <w:r w:rsidR="00131CD4" w:rsidRPr="00D966E8">
        <w:rPr>
          <w:rFonts w:ascii="Times New Roman" w:hAnsi="Times New Roman" w:cs="Times New Roman"/>
          <w:b/>
        </w:rPr>
        <w:t>.</w:t>
      </w:r>
      <w:r w:rsidR="00131CD4" w:rsidRPr="00A92BB4">
        <w:rPr>
          <w:rFonts w:ascii="Times New Roman" w:hAnsi="Times New Roman" w:cs="Times New Roman"/>
          <w:b/>
          <w:color w:val="000000"/>
        </w:rPr>
        <w:t xml:space="preserve"> </w:t>
      </w:r>
    </w:p>
    <w:p w14:paraId="416E9AF8" w14:textId="38361262" w:rsidR="00131CD4" w:rsidRPr="00A92BB4" w:rsidRDefault="00131CD4" w:rsidP="00131CD4">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ASSESSMENT DATE:</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   </w:t>
      </w:r>
      <w:r w:rsidRPr="00A92BB4">
        <w:rPr>
          <w:rFonts w:ascii="Times New Roman" w:hAnsi="Times New Roman" w:cs="Times New Roman"/>
          <w:b/>
          <w:color w:val="000000"/>
        </w:rPr>
        <w:tab/>
      </w:r>
      <w:r w:rsidRPr="00A92BB4">
        <w:rPr>
          <w:rFonts w:ascii="Times New Roman" w:hAnsi="Times New Roman" w:cs="Times New Roman"/>
          <w:b/>
          <w:color w:val="000000"/>
        </w:rPr>
        <w:tab/>
        <w:t xml:space="preserve">ASSESSOR: </w:t>
      </w:r>
    </w:p>
    <w:p w14:paraId="4B3BE48D" w14:textId="24697A4A" w:rsidR="00131CD4" w:rsidRPr="00A92BB4" w:rsidRDefault="00131CD4" w:rsidP="00131CD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PRELIMINARY EXAMINATION/ QUALIFYING EXAMINATION</w:t>
      </w:r>
      <w:r w:rsidRPr="00A92BB4">
        <w:rPr>
          <w:rFonts w:ascii="Times New Roman" w:hAnsi="Times New Roman" w:cs="Times New Roman"/>
          <w:b/>
          <w:color w:val="000000"/>
        </w:rPr>
        <w:t xml:space="preserve">: </w:t>
      </w:r>
    </w:p>
    <w:p w14:paraId="4F4C6EF1" w14:textId="77777777" w:rsidR="00131CD4" w:rsidRDefault="00131CD4" w:rsidP="00773BBA">
      <w:pPr>
        <w:rPr>
          <w:rFonts w:ascii="Times New Roman" w:hAnsi="Times New Roman" w:cs="Times New Roman"/>
          <w:b/>
        </w:rPr>
      </w:pPr>
    </w:p>
    <w:p w14:paraId="04D8CF35" w14:textId="4898F57F" w:rsidR="00131CD4" w:rsidRDefault="00131CD4" w:rsidP="00131CD4">
      <w:pPr>
        <w:jc w:val="center"/>
        <w:rPr>
          <w:b/>
          <w:sz w:val="20"/>
        </w:rPr>
      </w:pPr>
      <w:r>
        <w:rPr>
          <w:b/>
          <w:sz w:val="20"/>
        </w:rPr>
        <w:t xml:space="preserve">Candidate: __________________________ </w:t>
      </w:r>
      <w:r w:rsidR="00253675">
        <w:rPr>
          <w:b/>
          <w:sz w:val="20"/>
        </w:rPr>
        <w:t>Examination Committee Members</w:t>
      </w:r>
      <w:r>
        <w:rPr>
          <w:b/>
          <w:sz w:val="20"/>
        </w:rPr>
        <w:t>: _________________________ Date: _________</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04"/>
        <w:gridCol w:w="1476"/>
        <w:gridCol w:w="1476"/>
        <w:gridCol w:w="1476"/>
        <w:gridCol w:w="1638"/>
      </w:tblGrid>
      <w:tr w:rsidR="00131CD4" w:rsidRPr="00A02B06" w14:paraId="20F4960E" w14:textId="77777777" w:rsidTr="0078233B">
        <w:tc>
          <w:tcPr>
            <w:tcW w:w="1548" w:type="dxa"/>
            <w:shd w:val="clear" w:color="auto" w:fill="auto"/>
            <w:vAlign w:val="center"/>
          </w:tcPr>
          <w:p w14:paraId="44A8C5D7" w14:textId="77777777" w:rsidR="00813D10" w:rsidRDefault="00813D10" w:rsidP="00813D10">
            <w:pPr>
              <w:spacing w:after="0" w:line="240" w:lineRule="auto"/>
              <w:jc w:val="center"/>
              <w:rPr>
                <w:b/>
                <w:sz w:val="18"/>
                <w:szCs w:val="18"/>
              </w:rPr>
            </w:pPr>
            <w:r>
              <w:rPr>
                <w:b/>
                <w:sz w:val="18"/>
                <w:szCs w:val="18"/>
              </w:rPr>
              <w:t>EVALUATION</w:t>
            </w:r>
          </w:p>
          <w:p w14:paraId="5355A3DD" w14:textId="3584D9EA" w:rsidR="00131CD4" w:rsidRPr="0009540B" w:rsidRDefault="00131CD4" w:rsidP="00813D10">
            <w:pPr>
              <w:spacing w:after="0" w:line="240" w:lineRule="auto"/>
              <w:jc w:val="center"/>
              <w:rPr>
                <w:b/>
                <w:sz w:val="18"/>
                <w:szCs w:val="18"/>
              </w:rPr>
            </w:pPr>
            <w:r w:rsidRPr="0009540B">
              <w:rPr>
                <w:b/>
                <w:sz w:val="18"/>
                <w:szCs w:val="18"/>
              </w:rPr>
              <w:t>CRITERIA</w:t>
            </w:r>
          </w:p>
        </w:tc>
        <w:tc>
          <w:tcPr>
            <w:tcW w:w="1404" w:type="dxa"/>
            <w:shd w:val="clear" w:color="auto" w:fill="auto"/>
            <w:vAlign w:val="center"/>
          </w:tcPr>
          <w:p w14:paraId="177C253D" w14:textId="77777777" w:rsidR="00131CD4" w:rsidRPr="003E5281" w:rsidRDefault="00131CD4" w:rsidP="00813D10">
            <w:pPr>
              <w:spacing w:after="0" w:line="240" w:lineRule="auto"/>
              <w:jc w:val="center"/>
              <w:rPr>
                <w:b/>
                <w:sz w:val="18"/>
                <w:szCs w:val="18"/>
              </w:rPr>
            </w:pPr>
            <w:r w:rsidRPr="003E5281">
              <w:rPr>
                <w:b/>
                <w:sz w:val="18"/>
                <w:szCs w:val="18"/>
              </w:rPr>
              <w:t>0</w:t>
            </w:r>
          </w:p>
        </w:tc>
        <w:tc>
          <w:tcPr>
            <w:tcW w:w="1476" w:type="dxa"/>
            <w:shd w:val="clear" w:color="auto" w:fill="auto"/>
            <w:vAlign w:val="center"/>
          </w:tcPr>
          <w:p w14:paraId="10AD415F" w14:textId="77777777" w:rsidR="00131CD4" w:rsidRPr="003E5281" w:rsidRDefault="00131CD4" w:rsidP="0078233B">
            <w:pPr>
              <w:jc w:val="center"/>
              <w:rPr>
                <w:b/>
                <w:sz w:val="18"/>
                <w:szCs w:val="18"/>
              </w:rPr>
            </w:pPr>
            <w:r w:rsidRPr="003E5281">
              <w:rPr>
                <w:b/>
                <w:sz w:val="18"/>
                <w:szCs w:val="18"/>
              </w:rPr>
              <w:t>1</w:t>
            </w:r>
          </w:p>
        </w:tc>
        <w:tc>
          <w:tcPr>
            <w:tcW w:w="1476" w:type="dxa"/>
            <w:shd w:val="clear" w:color="auto" w:fill="auto"/>
            <w:vAlign w:val="center"/>
          </w:tcPr>
          <w:p w14:paraId="61B1936E" w14:textId="77777777" w:rsidR="00131CD4" w:rsidRPr="00AA1E9B" w:rsidRDefault="00131CD4" w:rsidP="0078233B">
            <w:pPr>
              <w:jc w:val="center"/>
              <w:rPr>
                <w:b/>
                <w:sz w:val="18"/>
                <w:szCs w:val="18"/>
              </w:rPr>
            </w:pPr>
            <w:r w:rsidRPr="00AA1E9B">
              <w:rPr>
                <w:b/>
                <w:sz w:val="18"/>
                <w:szCs w:val="18"/>
              </w:rPr>
              <w:t>2</w:t>
            </w:r>
          </w:p>
        </w:tc>
        <w:tc>
          <w:tcPr>
            <w:tcW w:w="1476" w:type="dxa"/>
            <w:shd w:val="clear" w:color="auto" w:fill="auto"/>
            <w:vAlign w:val="center"/>
          </w:tcPr>
          <w:p w14:paraId="7471CC75" w14:textId="77777777" w:rsidR="00131CD4" w:rsidRPr="00A02B06" w:rsidRDefault="00131CD4" w:rsidP="0078233B">
            <w:pPr>
              <w:jc w:val="center"/>
              <w:rPr>
                <w:b/>
                <w:sz w:val="18"/>
                <w:szCs w:val="18"/>
              </w:rPr>
            </w:pPr>
            <w:r w:rsidRPr="00A02B06">
              <w:rPr>
                <w:b/>
                <w:sz w:val="18"/>
                <w:szCs w:val="18"/>
              </w:rPr>
              <w:t>3</w:t>
            </w:r>
          </w:p>
        </w:tc>
        <w:tc>
          <w:tcPr>
            <w:tcW w:w="1638" w:type="dxa"/>
            <w:shd w:val="clear" w:color="auto" w:fill="auto"/>
            <w:vAlign w:val="center"/>
          </w:tcPr>
          <w:p w14:paraId="4CBD9B1D" w14:textId="77777777" w:rsidR="00131CD4" w:rsidRPr="00A02B06" w:rsidRDefault="00131CD4" w:rsidP="0078233B">
            <w:pPr>
              <w:jc w:val="center"/>
              <w:rPr>
                <w:b/>
                <w:sz w:val="18"/>
                <w:szCs w:val="18"/>
              </w:rPr>
            </w:pPr>
            <w:r w:rsidRPr="00A02B06">
              <w:rPr>
                <w:b/>
                <w:sz w:val="18"/>
                <w:szCs w:val="18"/>
              </w:rPr>
              <w:t>4</w:t>
            </w:r>
          </w:p>
        </w:tc>
      </w:tr>
      <w:tr w:rsidR="00131CD4" w:rsidRPr="00A02B06" w14:paraId="7ED1D90E" w14:textId="77777777" w:rsidTr="0078233B">
        <w:tc>
          <w:tcPr>
            <w:tcW w:w="1548" w:type="dxa"/>
            <w:shd w:val="clear" w:color="auto" w:fill="auto"/>
            <w:vAlign w:val="center"/>
          </w:tcPr>
          <w:p w14:paraId="622D6DDA" w14:textId="77777777" w:rsidR="00131CD4" w:rsidRPr="00A02B06" w:rsidRDefault="00131CD4" w:rsidP="0078233B">
            <w:pPr>
              <w:jc w:val="center"/>
              <w:rPr>
                <w:b/>
                <w:sz w:val="18"/>
                <w:szCs w:val="18"/>
              </w:rPr>
            </w:pPr>
            <w:r w:rsidRPr="00A02B06">
              <w:rPr>
                <w:b/>
                <w:sz w:val="18"/>
                <w:szCs w:val="18"/>
              </w:rPr>
              <w:t>Originality and novelty</w:t>
            </w:r>
          </w:p>
        </w:tc>
        <w:tc>
          <w:tcPr>
            <w:tcW w:w="1404" w:type="dxa"/>
            <w:shd w:val="clear" w:color="auto" w:fill="auto"/>
            <w:vAlign w:val="center"/>
          </w:tcPr>
          <w:p w14:paraId="03DC2B13" w14:textId="77777777" w:rsidR="00131CD4" w:rsidRPr="00A02B06" w:rsidRDefault="00131CD4" w:rsidP="0078233B">
            <w:pPr>
              <w:jc w:val="center"/>
              <w:rPr>
                <w:sz w:val="16"/>
                <w:szCs w:val="16"/>
              </w:rPr>
            </w:pPr>
            <w:r w:rsidRPr="00A02B06">
              <w:rPr>
                <w:sz w:val="16"/>
                <w:szCs w:val="16"/>
              </w:rPr>
              <w:t>The work completely lacks originality</w:t>
            </w:r>
          </w:p>
        </w:tc>
        <w:tc>
          <w:tcPr>
            <w:tcW w:w="1476" w:type="dxa"/>
            <w:shd w:val="clear" w:color="auto" w:fill="auto"/>
            <w:vAlign w:val="center"/>
          </w:tcPr>
          <w:p w14:paraId="306D3A71" w14:textId="77777777" w:rsidR="00131CD4" w:rsidRPr="00A02B06" w:rsidRDefault="00131CD4" w:rsidP="0078233B">
            <w:pPr>
              <w:jc w:val="center"/>
              <w:rPr>
                <w:sz w:val="16"/>
                <w:szCs w:val="16"/>
              </w:rPr>
            </w:pPr>
            <w:r w:rsidRPr="00A02B06">
              <w:rPr>
                <w:sz w:val="16"/>
                <w:szCs w:val="16"/>
              </w:rPr>
              <w:t>Repeats work of others with only minor changes</w:t>
            </w:r>
          </w:p>
        </w:tc>
        <w:tc>
          <w:tcPr>
            <w:tcW w:w="1476" w:type="dxa"/>
            <w:shd w:val="clear" w:color="auto" w:fill="auto"/>
            <w:vAlign w:val="center"/>
          </w:tcPr>
          <w:p w14:paraId="6967BFEA" w14:textId="77777777" w:rsidR="00131CD4" w:rsidRPr="00A02B06" w:rsidRDefault="00131CD4" w:rsidP="0078233B">
            <w:pPr>
              <w:jc w:val="center"/>
              <w:rPr>
                <w:sz w:val="16"/>
                <w:szCs w:val="16"/>
              </w:rPr>
            </w:pPr>
            <w:r w:rsidRPr="00A02B06">
              <w:rPr>
                <w:sz w:val="16"/>
                <w:szCs w:val="16"/>
              </w:rPr>
              <w:t>Work has not been done before, but is an obvious extension of previous work</w:t>
            </w:r>
          </w:p>
        </w:tc>
        <w:tc>
          <w:tcPr>
            <w:tcW w:w="1476" w:type="dxa"/>
            <w:shd w:val="clear" w:color="auto" w:fill="auto"/>
            <w:vAlign w:val="center"/>
          </w:tcPr>
          <w:p w14:paraId="4C3A5D0F" w14:textId="77777777" w:rsidR="00131CD4" w:rsidRPr="00A02B06" w:rsidRDefault="00131CD4" w:rsidP="0078233B">
            <w:pPr>
              <w:jc w:val="center"/>
              <w:rPr>
                <w:sz w:val="16"/>
                <w:szCs w:val="16"/>
              </w:rPr>
            </w:pPr>
            <w:r w:rsidRPr="00A02B06">
              <w:rPr>
                <w:sz w:val="16"/>
                <w:szCs w:val="16"/>
              </w:rPr>
              <w:t>Work incrementally improves on previous approaches</w:t>
            </w:r>
          </w:p>
        </w:tc>
        <w:tc>
          <w:tcPr>
            <w:tcW w:w="1638" w:type="dxa"/>
            <w:shd w:val="clear" w:color="auto" w:fill="auto"/>
            <w:vAlign w:val="center"/>
          </w:tcPr>
          <w:p w14:paraId="7610D53F" w14:textId="77777777" w:rsidR="00131CD4" w:rsidRPr="00A02B06" w:rsidRDefault="00131CD4" w:rsidP="0078233B">
            <w:pPr>
              <w:jc w:val="center"/>
              <w:rPr>
                <w:sz w:val="16"/>
                <w:szCs w:val="16"/>
              </w:rPr>
            </w:pPr>
            <w:r w:rsidRPr="00A02B06">
              <w:rPr>
                <w:sz w:val="16"/>
                <w:szCs w:val="16"/>
              </w:rPr>
              <w:t>Work is cleverly designed and/or represents a significantly new direction or approach</w:t>
            </w:r>
          </w:p>
        </w:tc>
      </w:tr>
      <w:tr w:rsidR="00131CD4" w:rsidRPr="00A02B06" w14:paraId="4893970C" w14:textId="77777777" w:rsidTr="0078233B">
        <w:tc>
          <w:tcPr>
            <w:tcW w:w="1548" w:type="dxa"/>
            <w:shd w:val="clear" w:color="auto" w:fill="auto"/>
            <w:vAlign w:val="center"/>
          </w:tcPr>
          <w:p w14:paraId="5380E200" w14:textId="77777777" w:rsidR="00131CD4" w:rsidRPr="00A02B06" w:rsidRDefault="00131CD4" w:rsidP="0078233B">
            <w:pPr>
              <w:jc w:val="center"/>
              <w:rPr>
                <w:b/>
                <w:sz w:val="18"/>
                <w:szCs w:val="18"/>
              </w:rPr>
            </w:pPr>
            <w:r w:rsidRPr="00A02B06">
              <w:rPr>
                <w:b/>
                <w:sz w:val="18"/>
                <w:szCs w:val="18"/>
              </w:rPr>
              <w:t>Advances the State of the Art</w:t>
            </w:r>
          </w:p>
        </w:tc>
        <w:tc>
          <w:tcPr>
            <w:tcW w:w="1404" w:type="dxa"/>
            <w:shd w:val="clear" w:color="auto" w:fill="auto"/>
            <w:vAlign w:val="center"/>
          </w:tcPr>
          <w:p w14:paraId="126AF3D8" w14:textId="77777777" w:rsidR="00131CD4" w:rsidRPr="00A02B06" w:rsidRDefault="00131CD4" w:rsidP="0078233B">
            <w:pPr>
              <w:jc w:val="center"/>
              <w:rPr>
                <w:sz w:val="16"/>
                <w:szCs w:val="16"/>
              </w:rPr>
            </w:pPr>
            <w:r w:rsidRPr="00A02B06">
              <w:rPr>
                <w:sz w:val="16"/>
                <w:szCs w:val="16"/>
              </w:rPr>
              <w:t>No advance is evident</w:t>
            </w:r>
          </w:p>
        </w:tc>
        <w:tc>
          <w:tcPr>
            <w:tcW w:w="1476" w:type="dxa"/>
            <w:shd w:val="clear" w:color="auto" w:fill="auto"/>
            <w:vAlign w:val="center"/>
          </w:tcPr>
          <w:p w14:paraId="2C1950C7" w14:textId="77777777" w:rsidR="00131CD4" w:rsidRPr="00A02B06" w:rsidRDefault="00131CD4" w:rsidP="0078233B">
            <w:pPr>
              <w:jc w:val="center"/>
              <w:rPr>
                <w:sz w:val="16"/>
                <w:szCs w:val="16"/>
              </w:rPr>
            </w:pPr>
            <w:r w:rsidRPr="00A02B06">
              <w:rPr>
                <w:sz w:val="16"/>
                <w:szCs w:val="16"/>
              </w:rPr>
              <w:t>Results are obvious or easily anticipated</w:t>
            </w:r>
          </w:p>
        </w:tc>
        <w:tc>
          <w:tcPr>
            <w:tcW w:w="1476" w:type="dxa"/>
            <w:shd w:val="clear" w:color="auto" w:fill="auto"/>
            <w:vAlign w:val="center"/>
          </w:tcPr>
          <w:p w14:paraId="623CBBAE" w14:textId="77777777" w:rsidR="00131CD4" w:rsidRPr="00A02B06" w:rsidRDefault="00131CD4" w:rsidP="0078233B">
            <w:pPr>
              <w:jc w:val="center"/>
              <w:rPr>
                <w:sz w:val="16"/>
                <w:szCs w:val="16"/>
              </w:rPr>
            </w:pPr>
            <w:r w:rsidRPr="00A02B06">
              <w:rPr>
                <w:sz w:val="16"/>
                <w:szCs w:val="16"/>
              </w:rPr>
              <w:t>Incrementally advanced the knowledge in the field</w:t>
            </w:r>
          </w:p>
        </w:tc>
        <w:tc>
          <w:tcPr>
            <w:tcW w:w="1476" w:type="dxa"/>
            <w:shd w:val="clear" w:color="auto" w:fill="auto"/>
            <w:vAlign w:val="center"/>
          </w:tcPr>
          <w:p w14:paraId="4EF8F6CC" w14:textId="77777777" w:rsidR="00131CD4" w:rsidRPr="00A02B06" w:rsidRDefault="00131CD4" w:rsidP="0078233B">
            <w:pPr>
              <w:jc w:val="center"/>
              <w:rPr>
                <w:sz w:val="16"/>
                <w:szCs w:val="16"/>
              </w:rPr>
            </w:pPr>
            <w:r w:rsidRPr="00A02B06">
              <w:rPr>
                <w:sz w:val="16"/>
                <w:szCs w:val="16"/>
              </w:rPr>
              <w:t>Significantly advanced the knowledge in the field</w:t>
            </w:r>
          </w:p>
        </w:tc>
        <w:tc>
          <w:tcPr>
            <w:tcW w:w="1638" w:type="dxa"/>
            <w:shd w:val="clear" w:color="auto" w:fill="auto"/>
            <w:vAlign w:val="center"/>
          </w:tcPr>
          <w:p w14:paraId="4020E23A" w14:textId="77777777" w:rsidR="00131CD4" w:rsidRPr="00A02B06" w:rsidRDefault="00131CD4" w:rsidP="0078233B">
            <w:pPr>
              <w:jc w:val="center"/>
              <w:rPr>
                <w:sz w:val="16"/>
                <w:szCs w:val="16"/>
              </w:rPr>
            </w:pPr>
            <w:r w:rsidRPr="00A02B06">
              <w:rPr>
                <w:sz w:val="16"/>
                <w:szCs w:val="16"/>
              </w:rPr>
              <w:t>Greatly advanced the knowledge in the field</w:t>
            </w:r>
          </w:p>
        </w:tc>
      </w:tr>
      <w:tr w:rsidR="00131CD4" w:rsidRPr="00A02B06" w14:paraId="651CA4BE" w14:textId="77777777" w:rsidTr="0078233B">
        <w:tc>
          <w:tcPr>
            <w:tcW w:w="1548" w:type="dxa"/>
            <w:shd w:val="clear" w:color="auto" w:fill="auto"/>
            <w:vAlign w:val="center"/>
          </w:tcPr>
          <w:p w14:paraId="6116883D" w14:textId="77777777" w:rsidR="00131CD4" w:rsidRPr="00A02B06" w:rsidRDefault="00131CD4" w:rsidP="0078233B">
            <w:pPr>
              <w:jc w:val="center"/>
              <w:rPr>
                <w:b/>
                <w:sz w:val="18"/>
                <w:szCs w:val="18"/>
              </w:rPr>
            </w:pPr>
            <w:r w:rsidRPr="00A02B06">
              <w:rPr>
                <w:b/>
                <w:sz w:val="18"/>
                <w:szCs w:val="18"/>
              </w:rPr>
              <w:t>Literature survey</w:t>
            </w:r>
          </w:p>
        </w:tc>
        <w:tc>
          <w:tcPr>
            <w:tcW w:w="1404" w:type="dxa"/>
            <w:shd w:val="clear" w:color="auto" w:fill="auto"/>
            <w:vAlign w:val="center"/>
          </w:tcPr>
          <w:p w14:paraId="3875870B" w14:textId="77777777" w:rsidR="00131CD4" w:rsidRPr="00A02B06" w:rsidRDefault="00131CD4" w:rsidP="0078233B">
            <w:pPr>
              <w:jc w:val="center"/>
              <w:rPr>
                <w:sz w:val="16"/>
                <w:szCs w:val="16"/>
              </w:rPr>
            </w:pPr>
            <w:r w:rsidRPr="00A02B06">
              <w:rPr>
                <w:sz w:val="16"/>
                <w:szCs w:val="16"/>
              </w:rPr>
              <w:t>Lacking</w:t>
            </w:r>
          </w:p>
        </w:tc>
        <w:tc>
          <w:tcPr>
            <w:tcW w:w="1476" w:type="dxa"/>
            <w:shd w:val="clear" w:color="auto" w:fill="auto"/>
            <w:vAlign w:val="center"/>
          </w:tcPr>
          <w:p w14:paraId="0FCA86A4" w14:textId="77777777" w:rsidR="00131CD4" w:rsidRPr="00A02B06" w:rsidRDefault="00131CD4" w:rsidP="0078233B">
            <w:pPr>
              <w:jc w:val="center"/>
              <w:rPr>
                <w:sz w:val="16"/>
                <w:szCs w:val="16"/>
              </w:rPr>
            </w:pPr>
            <w:r w:rsidRPr="00A02B06">
              <w:rPr>
                <w:sz w:val="16"/>
                <w:szCs w:val="16"/>
              </w:rPr>
              <w:t>Cursory</w:t>
            </w:r>
          </w:p>
        </w:tc>
        <w:tc>
          <w:tcPr>
            <w:tcW w:w="1476" w:type="dxa"/>
            <w:shd w:val="clear" w:color="auto" w:fill="auto"/>
            <w:vAlign w:val="center"/>
          </w:tcPr>
          <w:p w14:paraId="679C0CA7" w14:textId="77777777" w:rsidR="00131CD4" w:rsidRPr="00A02B06" w:rsidRDefault="00131CD4" w:rsidP="0078233B">
            <w:pPr>
              <w:jc w:val="center"/>
              <w:rPr>
                <w:sz w:val="16"/>
                <w:szCs w:val="16"/>
              </w:rPr>
            </w:pPr>
            <w:r w:rsidRPr="00A02B06">
              <w:rPr>
                <w:sz w:val="16"/>
                <w:szCs w:val="16"/>
              </w:rPr>
              <w:t>Extensive but either not complete or not critical</w:t>
            </w:r>
          </w:p>
        </w:tc>
        <w:tc>
          <w:tcPr>
            <w:tcW w:w="1476" w:type="dxa"/>
            <w:shd w:val="clear" w:color="auto" w:fill="auto"/>
            <w:vAlign w:val="center"/>
          </w:tcPr>
          <w:p w14:paraId="689E6305" w14:textId="77777777" w:rsidR="00131CD4" w:rsidRPr="00A02B06" w:rsidRDefault="00131CD4" w:rsidP="0078233B">
            <w:pPr>
              <w:jc w:val="center"/>
              <w:rPr>
                <w:sz w:val="16"/>
                <w:szCs w:val="16"/>
              </w:rPr>
            </w:pPr>
            <w:r w:rsidRPr="00A02B06">
              <w:rPr>
                <w:sz w:val="16"/>
                <w:szCs w:val="16"/>
              </w:rPr>
              <w:t>Complete and concise, but not adequately critical</w:t>
            </w:r>
          </w:p>
        </w:tc>
        <w:tc>
          <w:tcPr>
            <w:tcW w:w="1638" w:type="dxa"/>
            <w:shd w:val="clear" w:color="auto" w:fill="auto"/>
            <w:vAlign w:val="center"/>
          </w:tcPr>
          <w:p w14:paraId="1F49966D" w14:textId="77777777" w:rsidR="00131CD4" w:rsidRPr="00A02B06" w:rsidRDefault="00131CD4" w:rsidP="0078233B">
            <w:pPr>
              <w:jc w:val="center"/>
              <w:rPr>
                <w:sz w:val="16"/>
                <w:szCs w:val="16"/>
              </w:rPr>
            </w:pPr>
            <w:r w:rsidRPr="00A02B06">
              <w:rPr>
                <w:sz w:val="16"/>
                <w:szCs w:val="16"/>
              </w:rPr>
              <w:t>Comprehensive and critical</w:t>
            </w:r>
          </w:p>
        </w:tc>
      </w:tr>
      <w:tr w:rsidR="00131CD4" w:rsidRPr="00A02B06" w14:paraId="0397EF5E" w14:textId="77777777" w:rsidTr="0078233B">
        <w:tc>
          <w:tcPr>
            <w:tcW w:w="1548" w:type="dxa"/>
            <w:shd w:val="clear" w:color="auto" w:fill="auto"/>
            <w:vAlign w:val="center"/>
          </w:tcPr>
          <w:p w14:paraId="0C8E8798" w14:textId="77777777" w:rsidR="00131CD4" w:rsidRPr="00A02B06" w:rsidRDefault="00131CD4" w:rsidP="002364D7">
            <w:pPr>
              <w:jc w:val="center"/>
              <w:rPr>
                <w:b/>
                <w:sz w:val="18"/>
                <w:szCs w:val="18"/>
              </w:rPr>
            </w:pPr>
            <w:r w:rsidRPr="00A02B06">
              <w:rPr>
                <w:b/>
                <w:sz w:val="18"/>
                <w:szCs w:val="18"/>
              </w:rPr>
              <w:t>Uses new or advanced techniques</w:t>
            </w:r>
          </w:p>
        </w:tc>
        <w:tc>
          <w:tcPr>
            <w:tcW w:w="1404" w:type="dxa"/>
            <w:shd w:val="clear" w:color="auto" w:fill="auto"/>
            <w:vAlign w:val="center"/>
          </w:tcPr>
          <w:p w14:paraId="52F49474" w14:textId="77777777" w:rsidR="00131CD4" w:rsidRPr="00A02B06" w:rsidRDefault="00131CD4" w:rsidP="0078233B">
            <w:pPr>
              <w:jc w:val="center"/>
              <w:rPr>
                <w:sz w:val="16"/>
                <w:szCs w:val="16"/>
              </w:rPr>
            </w:pPr>
            <w:r w:rsidRPr="00A02B06">
              <w:rPr>
                <w:sz w:val="16"/>
                <w:szCs w:val="16"/>
              </w:rPr>
              <w:t>Uses only primitive methods</w:t>
            </w:r>
          </w:p>
        </w:tc>
        <w:tc>
          <w:tcPr>
            <w:tcW w:w="1476" w:type="dxa"/>
            <w:shd w:val="clear" w:color="auto" w:fill="auto"/>
            <w:vAlign w:val="center"/>
          </w:tcPr>
          <w:p w14:paraId="0BF015DD" w14:textId="77777777" w:rsidR="00131CD4" w:rsidRPr="00A02B06" w:rsidRDefault="00131CD4" w:rsidP="0078233B">
            <w:pPr>
              <w:jc w:val="center"/>
              <w:rPr>
                <w:sz w:val="16"/>
                <w:szCs w:val="16"/>
              </w:rPr>
            </w:pPr>
            <w:r w:rsidRPr="00A02B06">
              <w:rPr>
                <w:sz w:val="16"/>
                <w:szCs w:val="16"/>
              </w:rPr>
              <w:t>Uses only simple and long-established methods and techniques</w:t>
            </w:r>
          </w:p>
        </w:tc>
        <w:tc>
          <w:tcPr>
            <w:tcW w:w="1476" w:type="dxa"/>
            <w:shd w:val="clear" w:color="auto" w:fill="auto"/>
            <w:vAlign w:val="center"/>
          </w:tcPr>
          <w:p w14:paraId="14836C18" w14:textId="77777777" w:rsidR="00131CD4" w:rsidRPr="00A02B06" w:rsidRDefault="00131CD4" w:rsidP="0078233B">
            <w:pPr>
              <w:jc w:val="center"/>
              <w:rPr>
                <w:sz w:val="16"/>
                <w:szCs w:val="16"/>
              </w:rPr>
            </w:pPr>
            <w:r w:rsidRPr="00A02B06">
              <w:rPr>
                <w:sz w:val="16"/>
                <w:szCs w:val="16"/>
              </w:rPr>
              <w:t>Uses standard methods commonly known in the field</w:t>
            </w:r>
          </w:p>
        </w:tc>
        <w:tc>
          <w:tcPr>
            <w:tcW w:w="1476" w:type="dxa"/>
            <w:shd w:val="clear" w:color="auto" w:fill="auto"/>
            <w:vAlign w:val="center"/>
          </w:tcPr>
          <w:p w14:paraId="10D6A006" w14:textId="77777777" w:rsidR="00131CD4" w:rsidRPr="00A02B06" w:rsidRDefault="00131CD4" w:rsidP="0078233B">
            <w:pPr>
              <w:jc w:val="center"/>
              <w:rPr>
                <w:sz w:val="16"/>
                <w:szCs w:val="16"/>
              </w:rPr>
            </w:pPr>
            <w:r w:rsidRPr="00A02B06">
              <w:rPr>
                <w:sz w:val="16"/>
                <w:szCs w:val="16"/>
              </w:rPr>
              <w:t>Uses the most advanced established methods</w:t>
            </w:r>
          </w:p>
        </w:tc>
        <w:tc>
          <w:tcPr>
            <w:tcW w:w="1638" w:type="dxa"/>
            <w:shd w:val="clear" w:color="auto" w:fill="auto"/>
            <w:vAlign w:val="center"/>
          </w:tcPr>
          <w:p w14:paraId="14C5CEB7" w14:textId="77777777" w:rsidR="00131CD4" w:rsidRPr="00A02B06" w:rsidRDefault="00131CD4" w:rsidP="0078233B">
            <w:pPr>
              <w:jc w:val="center"/>
              <w:rPr>
                <w:color w:val="FF0000"/>
                <w:sz w:val="16"/>
                <w:szCs w:val="16"/>
              </w:rPr>
            </w:pPr>
            <w:r w:rsidRPr="00A02B06">
              <w:rPr>
                <w:sz w:val="16"/>
                <w:szCs w:val="16"/>
              </w:rPr>
              <w:t xml:space="preserve">Uses or develops leading-edge methods not applied before in this field </w:t>
            </w:r>
          </w:p>
        </w:tc>
      </w:tr>
      <w:tr w:rsidR="00131CD4" w:rsidRPr="00A02B06" w14:paraId="7B0B5BA3" w14:textId="77777777" w:rsidTr="0078233B">
        <w:tc>
          <w:tcPr>
            <w:tcW w:w="1548" w:type="dxa"/>
            <w:shd w:val="clear" w:color="auto" w:fill="auto"/>
            <w:vAlign w:val="center"/>
          </w:tcPr>
          <w:p w14:paraId="76C6950E" w14:textId="77777777" w:rsidR="00131CD4" w:rsidRPr="00A02B06" w:rsidRDefault="00131CD4" w:rsidP="0078233B">
            <w:pPr>
              <w:jc w:val="center"/>
              <w:rPr>
                <w:b/>
                <w:sz w:val="18"/>
                <w:szCs w:val="18"/>
              </w:rPr>
            </w:pPr>
            <w:r w:rsidRPr="00A02B06">
              <w:rPr>
                <w:b/>
                <w:sz w:val="18"/>
                <w:szCs w:val="18"/>
              </w:rPr>
              <w:lastRenderedPageBreak/>
              <w:t>Has elements of theory</w:t>
            </w:r>
          </w:p>
        </w:tc>
        <w:tc>
          <w:tcPr>
            <w:tcW w:w="1404" w:type="dxa"/>
            <w:shd w:val="clear" w:color="auto" w:fill="auto"/>
            <w:vAlign w:val="center"/>
          </w:tcPr>
          <w:p w14:paraId="3B5124DC" w14:textId="77777777" w:rsidR="00131CD4" w:rsidRPr="00A02B06" w:rsidRDefault="00131CD4" w:rsidP="0078233B">
            <w:pPr>
              <w:jc w:val="center"/>
              <w:rPr>
                <w:sz w:val="16"/>
                <w:szCs w:val="16"/>
              </w:rPr>
            </w:pPr>
            <w:r w:rsidRPr="00A02B06">
              <w:rPr>
                <w:sz w:val="16"/>
                <w:szCs w:val="16"/>
              </w:rPr>
              <w:t>Does not involve any theoretical development or predictions</w:t>
            </w:r>
          </w:p>
        </w:tc>
        <w:tc>
          <w:tcPr>
            <w:tcW w:w="1476" w:type="dxa"/>
            <w:shd w:val="clear" w:color="auto" w:fill="auto"/>
            <w:vAlign w:val="center"/>
          </w:tcPr>
          <w:p w14:paraId="32FFDF9E" w14:textId="77777777" w:rsidR="00131CD4" w:rsidRPr="00A02B06" w:rsidRDefault="00131CD4" w:rsidP="0078233B">
            <w:pPr>
              <w:jc w:val="center"/>
              <w:rPr>
                <w:sz w:val="16"/>
                <w:szCs w:val="16"/>
              </w:rPr>
            </w:pPr>
            <w:r w:rsidRPr="00A02B06">
              <w:rPr>
                <w:sz w:val="16"/>
                <w:szCs w:val="16"/>
              </w:rPr>
              <w:t>Incorporates standard theory in the field</w:t>
            </w:r>
          </w:p>
        </w:tc>
        <w:tc>
          <w:tcPr>
            <w:tcW w:w="1476" w:type="dxa"/>
            <w:shd w:val="clear" w:color="auto" w:fill="auto"/>
            <w:vAlign w:val="center"/>
          </w:tcPr>
          <w:p w14:paraId="1D32861E" w14:textId="77777777" w:rsidR="00131CD4" w:rsidRPr="00A02B06" w:rsidRDefault="00131CD4" w:rsidP="0078233B">
            <w:pPr>
              <w:jc w:val="center"/>
              <w:rPr>
                <w:sz w:val="16"/>
                <w:szCs w:val="16"/>
              </w:rPr>
            </w:pPr>
            <w:r w:rsidRPr="00A02B06">
              <w:rPr>
                <w:sz w:val="16"/>
                <w:szCs w:val="16"/>
              </w:rPr>
              <w:t>Incrementally advances theory currently used in the field</w:t>
            </w:r>
          </w:p>
        </w:tc>
        <w:tc>
          <w:tcPr>
            <w:tcW w:w="1476" w:type="dxa"/>
            <w:shd w:val="clear" w:color="auto" w:fill="auto"/>
            <w:vAlign w:val="center"/>
          </w:tcPr>
          <w:p w14:paraId="364FFEF2" w14:textId="77777777" w:rsidR="00131CD4" w:rsidRPr="00A02B06" w:rsidRDefault="00131CD4" w:rsidP="0078233B">
            <w:pPr>
              <w:jc w:val="center"/>
              <w:rPr>
                <w:sz w:val="16"/>
                <w:szCs w:val="16"/>
              </w:rPr>
            </w:pPr>
            <w:r w:rsidRPr="00A02B06">
              <w:rPr>
                <w:sz w:val="16"/>
                <w:szCs w:val="16"/>
              </w:rPr>
              <w:t>Significantly extends existing theory in the field</w:t>
            </w:r>
          </w:p>
        </w:tc>
        <w:tc>
          <w:tcPr>
            <w:tcW w:w="1638" w:type="dxa"/>
            <w:shd w:val="clear" w:color="auto" w:fill="auto"/>
            <w:vAlign w:val="center"/>
          </w:tcPr>
          <w:p w14:paraId="35F45FC8" w14:textId="77777777" w:rsidR="00131CD4" w:rsidRPr="00A02B06" w:rsidRDefault="00131CD4" w:rsidP="0078233B">
            <w:pPr>
              <w:jc w:val="center"/>
              <w:rPr>
                <w:sz w:val="16"/>
                <w:szCs w:val="16"/>
              </w:rPr>
            </w:pPr>
            <w:r w:rsidRPr="00A02B06">
              <w:rPr>
                <w:sz w:val="16"/>
                <w:szCs w:val="16"/>
              </w:rPr>
              <w:t>Involves theory that represents a break with the state-of-the-art</w:t>
            </w:r>
          </w:p>
        </w:tc>
      </w:tr>
      <w:tr w:rsidR="00131CD4" w:rsidRPr="00197979" w14:paraId="19669CE4" w14:textId="77777777" w:rsidTr="0078233B">
        <w:tc>
          <w:tcPr>
            <w:tcW w:w="1548" w:type="dxa"/>
            <w:shd w:val="clear" w:color="auto" w:fill="auto"/>
            <w:vAlign w:val="center"/>
          </w:tcPr>
          <w:p w14:paraId="7DC77033" w14:textId="0379BD11" w:rsidR="00131CD4" w:rsidRPr="00A02B06" w:rsidRDefault="00131CD4" w:rsidP="00253675">
            <w:pPr>
              <w:jc w:val="center"/>
              <w:rPr>
                <w:b/>
                <w:sz w:val="18"/>
                <w:szCs w:val="18"/>
              </w:rPr>
            </w:pPr>
            <w:r w:rsidRPr="00A02B06">
              <w:rPr>
                <w:b/>
                <w:sz w:val="18"/>
                <w:szCs w:val="18"/>
              </w:rPr>
              <w:t xml:space="preserve">Has </w:t>
            </w:r>
            <w:r w:rsidR="00253675">
              <w:rPr>
                <w:b/>
                <w:sz w:val="18"/>
                <w:szCs w:val="18"/>
              </w:rPr>
              <w:t>empirical elements</w:t>
            </w:r>
          </w:p>
        </w:tc>
        <w:tc>
          <w:tcPr>
            <w:tcW w:w="1404" w:type="dxa"/>
            <w:shd w:val="clear" w:color="auto" w:fill="auto"/>
            <w:vAlign w:val="center"/>
          </w:tcPr>
          <w:p w14:paraId="67285B9F" w14:textId="77777777" w:rsidR="00131CD4" w:rsidRPr="00A02B06" w:rsidRDefault="00131CD4" w:rsidP="0078233B">
            <w:pPr>
              <w:jc w:val="center"/>
              <w:rPr>
                <w:sz w:val="16"/>
                <w:szCs w:val="16"/>
              </w:rPr>
            </w:pPr>
            <w:r w:rsidRPr="00A02B06">
              <w:rPr>
                <w:sz w:val="16"/>
                <w:szCs w:val="16"/>
              </w:rPr>
              <w:t>There is no data collection or usage</w:t>
            </w:r>
          </w:p>
        </w:tc>
        <w:tc>
          <w:tcPr>
            <w:tcW w:w="1476" w:type="dxa"/>
            <w:shd w:val="clear" w:color="auto" w:fill="auto"/>
            <w:vAlign w:val="center"/>
          </w:tcPr>
          <w:p w14:paraId="124FCFC9" w14:textId="77777777" w:rsidR="00131CD4" w:rsidRPr="00A02B06" w:rsidRDefault="00131CD4" w:rsidP="0078233B">
            <w:pPr>
              <w:jc w:val="center"/>
              <w:rPr>
                <w:sz w:val="16"/>
                <w:szCs w:val="16"/>
              </w:rPr>
            </w:pPr>
            <w:r w:rsidRPr="00A02B06">
              <w:rPr>
                <w:sz w:val="16"/>
                <w:szCs w:val="16"/>
              </w:rPr>
              <w:t>Few data are collected or relies on data from others</w:t>
            </w:r>
          </w:p>
        </w:tc>
        <w:tc>
          <w:tcPr>
            <w:tcW w:w="1476" w:type="dxa"/>
            <w:shd w:val="clear" w:color="auto" w:fill="auto"/>
            <w:vAlign w:val="center"/>
          </w:tcPr>
          <w:p w14:paraId="1AE31083" w14:textId="77777777" w:rsidR="00131CD4" w:rsidRPr="00A02B06" w:rsidRDefault="00131CD4" w:rsidP="0078233B">
            <w:pPr>
              <w:jc w:val="center"/>
              <w:rPr>
                <w:sz w:val="16"/>
                <w:szCs w:val="16"/>
              </w:rPr>
            </w:pPr>
            <w:r w:rsidRPr="00A02B06">
              <w:rPr>
                <w:sz w:val="16"/>
                <w:szCs w:val="16"/>
              </w:rPr>
              <w:t>Data collection is a minor part of this work</w:t>
            </w:r>
          </w:p>
        </w:tc>
        <w:tc>
          <w:tcPr>
            <w:tcW w:w="1476" w:type="dxa"/>
            <w:shd w:val="clear" w:color="auto" w:fill="auto"/>
            <w:vAlign w:val="center"/>
          </w:tcPr>
          <w:p w14:paraId="13FD37CD" w14:textId="77777777" w:rsidR="00131CD4" w:rsidRPr="00A02B06" w:rsidRDefault="00131CD4" w:rsidP="0078233B">
            <w:pPr>
              <w:jc w:val="center"/>
              <w:rPr>
                <w:sz w:val="16"/>
                <w:szCs w:val="16"/>
              </w:rPr>
            </w:pPr>
            <w:r w:rsidRPr="00A02B06">
              <w:rPr>
                <w:sz w:val="16"/>
                <w:szCs w:val="16"/>
              </w:rPr>
              <w:t>Data collection is a major part of this work</w:t>
            </w:r>
          </w:p>
        </w:tc>
        <w:tc>
          <w:tcPr>
            <w:tcW w:w="1638" w:type="dxa"/>
            <w:shd w:val="clear" w:color="auto" w:fill="auto"/>
            <w:vAlign w:val="center"/>
          </w:tcPr>
          <w:p w14:paraId="74526E83" w14:textId="533348CD" w:rsidR="00131CD4" w:rsidRPr="00D86068" w:rsidRDefault="00131CD4" w:rsidP="00253675">
            <w:pPr>
              <w:jc w:val="center"/>
              <w:rPr>
                <w:sz w:val="16"/>
                <w:szCs w:val="16"/>
              </w:rPr>
            </w:pPr>
            <w:r w:rsidRPr="00A02B06">
              <w:rPr>
                <w:sz w:val="16"/>
                <w:szCs w:val="16"/>
              </w:rPr>
              <w:t xml:space="preserve">Employs sophisticated and novel </w:t>
            </w:r>
            <w:r w:rsidR="00253675">
              <w:rPr>
                <w:sz w:val="16"/>
                <w:szCs w:val="16"/>
              </w:rPr>
              <w:t>empirical</w:t>
            </w:r>
            <w:r w:rsidRPr="00A02B06">
              <w:rPr>
                <w:sz w:val="16"/>
                <w:szCs w:val="16"/>
              </w:rPr>
              <w:t xml:space="preserve"> methods</w:t>
            </w:r>
          </w:p>
        </w:tc>
      </w:tr>
      <w:tr w:rsidR="00131CD4" w:rsidRPr="00197979" w14:paraId="42346F18" w14:textId="77777777" w:rsidTr="0078233B">
        <w:tc>
          <w:tcPr>
            <w:tcW w:w="1548" w:type="dxa"/>
            <w:shd w:val="clear" w:color="auto" w:fill="auto"/>
            <w:vAlign w:val="center"/>
          </w:tcPr>
          <w:p w14:paraId="2FC4FC43" w14:textId="64F75F2F" w:rsidR="00131CD4" w:rsidRPr="00197979" w:rsidRDefault="00131CD4" w:rsidP="00705130">
            <w:pPr>
              <w:jc w:val="center"/>
              <w:rPr>
                <w:b/>
                <w:sz w:val="18"/>
                <w:szCs w:val="18"/>
              </w:rPr>
            </w:pPr>
            <w:r w:rsidRPr="00197979">
              <w:rPr>
                <w:b/>
                <w:sz w:val="18"/>
                <w:szCs w:val="18"/>
              </w:rPr>
              <w:t>Written presentation (</w:t>
            </w:r>
            <w:r w:rsidR="00705130">
              <w:rPr>
                <w:b/>
                <w:sz w:val="18"/>
                <w:szCs w:val="18"/>
              </w:rPr>
              <w:t>Paper</w:t>
            </w:r>
            <w:r w:rsidRPr="00197979">
              <w:rPr>
                <w:b/>
                <w:sz w:val="18"/>
                <w:szCs w:val="18"/>
              </w:rPr>
              <w:t>)</w:t>
            </w:r>
          </w:p>
        </w:tc>
        <w:tc>
          <w:tcPr>
            <w:tcW w:w="1404" w:type="dxa"/>
            <w:shd w:val="clear" w:color="auto" w:fill="auto"/>
            <w:vAlign w:val="center"/>
          </w:tcPr>
          <w:p w14:paraId="330E6BD6" w14:textId="77777777" w:rsidR="00131CD4" w:rsidRPr="00D86068" w:rsidRDefault="00131CD4" w:rsidP="0078233B">
            <w:pPr>
              <w:jc w:val="center"/>
              <w:rPr>
                <w:sz w:val="16"/>
                <w:szCs w:val="16"/>
              </w:rPr>
            </w:pPr>
            <w:r w:rsidRPr="00D86068">
              <w:rPr>
                <w:sz w:val="16"/>
                <w:szCs w:val="16"/>
              </w:rPr>
              <w:t>Missing significant details or very difficult to read</w:t>
            </w:r>
          </w:p>
        </w:tc>
        <w:tc>
          <w:tcPr>
            <w:tcW w:w="1476" w:type="dxa"/>
            <w:shd w:val="clear" w:color="auto" w:fill="auto"/>
            <w:vAlign w:val="center"/>
          </w:tcPr>
          <w:p w14:paraId="4B4BADE2" w14:textId="77777777" w:rsidR="00131CD4" w:rsidRPr="00D86068" w:rsidRDefault="00131CD4" w:rsidP="0078233B">
            <w:pPr>
              <w:jc w:val="center"/>
              <w:rPr>
                <w:sz w:val="16"/>
                <w:szCs w:val="16"/>
              </w:rPr>
            </w:pPr>
            <w:r w:rsidRPr="00D86068">
              <w:rPr>
                <w:sz w:val="16"/>
                <w:szCs w:val="16"/>
              </w:rPr>
              <w:t>Disorganized or lacking in some details</w:t>
            </w:r>
          </w:p>
        </w:tc>
        <w:tc>
          <w:tcPr>
            <w:tcW w:w="1476" w:type="dxa"/>
            <w:shd w:val="clear" w:color="auto" w:fill="auto"/>
            <w:vAlign w:val="center"/>
          </w:tcPr>
          <w:p w14:paraId="315A9955" w14:textId="77777777" w:rsidR="00131CD4" w:rsidRPr="00D86068" w:rsidRDefault="00131CD4" w:rsidP="0078233B">
            <w:pPr>
              <w:jc w:val="center"/>
              <w:rPr>
                <w:sz w:val="16"/>
                <w:szCs w:val="16"/>
              </w:rPr>
            </w:pPr>
            <w:r w:rsidRPr="00D86068">
              <w:rPr>
                <w:sz w:val="16"/>
                <w:szCs w:val="16"/>
              </w:rPr>
              <w:t>All details are present, but requires some effort by reader</w:t>
            </w:r>
          </w:p>
        </w:tc>
        <w:tc>
          <w:tcPr>
            <w:tcW w:w="1476" w:type="dxa"/>
            <w:shd w:val="clear" w:color="auto" w:fill="auto"/>
            <w:vAlign w:val="center"/>
          </w:tcPr>
          <w:p w14:paraId="7BB930BC" w14:textId="77777777" w:rsidR="00131CD4" w:rsidRPr="00D86068" w:rsidRDefault="00131CD4" w:rsidP="0078233B">
            <w:pPr>
              <w:jc w:val="center"/>
              <w:rPr>
                <w:sz w:val="16"/>
                <w:szCs w:val="16"/>
              </w:rPr>
            </w:pPr>
            <w:r w:rsidRPr="00D86068">
              <w:rPr>
                <w:sz w:val="16"/>
                <w:szCs w:val="16"/>
              </w:rPr>
              <w:t>All details are present, organization is adequate</w:t>
            </w:r>
          </w:p>
        </w:tc>
        <w:tc>
          <w:tcPr>
            <w:tcW w:w="1638" w:type="dxa"/>
            <w:shd w:val="clear" w:color="auto" w:fill="auto"/>
            <w:vAlign w:val="center"/>
          </w:tcPr>
          <w:p w14:paraId="0A8F9ADB" w14:textId="77777777" w:rsidR="00131CD4" w:rsidRPr="00D86068" w:rsidRDefault="00131CD4" w:rsidP="0078233B">
            <w:pPr>
              <w:jc w:val="center"/>
              <w:rPr>
                <w:sz w:val="16"/>
                <w:szCs w:val="16"/>
              </w:rPr>
            </w:pPr>
            <w:r w:rsidRPr="00D86068">
              <w:rPr>
                <w:sz w:val="16"/>
                <w:szCs w:val="16"/>
              </w:rPr>
              <w:t>Comprehensive, elegantly and clearly written</w:t>
            </w:r>
          </w:p>
        </w:tc>
      </w:tr>
    </w:tbl>
    <w:p w14:paraId="4248FB2D" w14:textId="77777777" w:rsidR="00131CD4" w:rsidRPr="00A92BB4" w:rsidRDefault="00131CD4" w:rsidP="00773BBA">
      <w:pPr>
        <w:rPr>
          <w:rFonts w:ascii="Times New Roman" w:hAnsi="Times New Roman" w:cs="Times New Roman"/>
          <w:b/>
        </w:rPr>
      </w:pPr>
    </w:p>
    <w:p w14:paraId="5E2BFB23" w14:textId="410363D7" w:rsidR="006B6B36" w:rsidRDefault="00077584">
      <w:pPr>
        <w:spacing w:after="0" w:line="240" w:lineRule="auto"/>
        <w:rPr>
          <w:rFonts w:ascii="Times New Roman" w:hAnsi="Times New Roman" w:cs="Times New Roman"/>
        </w:rPr>
      </w:pPr>
      <w:r>
        <w:rPr>
          <w:rFonts w:ascii="Times New Roman" w:hAnsi="Times New Roman" w:cs="Times New Roman"/>
        </w:rPr>
        <w:br w:type="page"/>
      </w:r>
    </w:p>
    <w:p w14:paraId="0B0C3170" w14:textId="77777777" w:rsidR="00773BBA" w:rsidRPr="00A92BB4" w:rsidRDefault="00773BBA" w:rsidP="00773BBA">
      <w:pPr>
        <w:spacing w:before="100" w:beforeAutospacing="1" w:after="100" w:afterAutospacing="1"/>
        <w:jc w:val="center"/>
        <w:rPr>
          <w:rFonts w:ascii="Times New Roman" w:hAnsi="Times New Roman" w:cs="Times New Roman"/>
        </w:rPr>
        <w:sectPr w:rsidR="00773BBA" w:rsidRPr="00A92BB4" w:rsidSect="00F84C71">
          <w:footerReference w:type="even" r:id="rId12"/>
          <w:footerReference w:type="default" r:id="rId13"/>
          <w:pgSz w:w="12240" w:h="15840"/>
          <w:pgMar w:top="1440" w:right="1440" w:bottom="1440" w:left="1440" w:header="720" w:footer="720" w:gutter="0"/>
          <w:cols w:space="720"/>
          <w:docGrid w:linePitch="360"/>
        </w:sectPr>
      </w:pPr>
    </w:p>
    <w:p w14:paraId="1BEE9441" w14:textId="137B4DD9" w:rsidR="00773BBA" w:rsidRPr="003D1709" w:rsidRDefault="00773BBA" w:rsidP="003D1709">
      <w:pPr>
        <w:pStyle w:val="Heading1"/>
      </w:pPr>
      <w:bookmarkStart w:id="11" w:name="_Toc398372341"/>
      <w:r w:rsidRPr="003D1709">
        <w:lastRenderedPageBreak/>
        <w:t xml:space="preserve">APPENDIX </w:t>
      </w:r>
      <w:r w:rsidR="0097442E">
        <w:t>C</w:t>
      </w:r>
      <w:bookmarkEnd w:id="11"/>
    </w:p>
    <w:p w14:paraId="2ABA4906" w14:textId="76490231" w:rsidR="000D4127" w:rsidRPr="000D4127" w:rsidRDefault="000D4127" w:rsidP="009467C6">
      <w:pPr>
        <w:rPr>
          <w:b/>
        </w:rPr>
      </w:pPr>
      <w:r w:rsidRPr="000D4127">
        <w:rPr>
          <w:b/>
        </w:rPr>
        <w:t>Ph.D. student activity report: This report is submitted every semester to the Ph.D. program director</w:t>
      </w:r>
      <w:r>
        <w:rPr>
          <w:b/>
        </w:rPr>
        <w:t xml:space="preserve"> and serve</w:t>
      </w:r>
      <w:r w:rsidR="0058052B">
        <w:rPr>
          <w:b/>
        </w:rPr>
        <w:t>s as a basis for assessing goal</w:t>
      </w:r>
      <w:r>
        <w:rPr>
          <w:b/>
        </w:rPr>
        <w:t xml:space="preserve"> 2</w:t>
      </w:r>
      <w:r w:rsidRPr="000D4127">
        <w:rPr>
          <w:b/>
        </w:rPr>
        <w:t>.</w:t>
      </w:r>
    </w:p>
    <w:p w14:paraId="479022A0" w14:textId="77777777" w:rsidR="000D4127" w:rsidRPr="009467C6" w:rsidRDefault="000D4127" w:rsidP="009467C6"/>
    <w:tbl>
      <w:tblPr>
        <w:tblW w:w="0" w:type="auto"/>
        <w:tblLayout w:type="fixed"/>
        <w:tblLook w:val="0000" w:firstRow="0" w:lastRow="0" w:firstColumn="0" w:lastColumn="0" w:noHBand="0" w:noVBand="0"/>
      </w:tblPr>
      <w:tblGrid>
        <w:gridCol w:w="5508"/>
        <w:gridCol w:w="5508"/>
      </w:tblGrid>
      <w:tr w:rsidR="00773BBA" w:rsidRPr="00A92BB4" w14:paraId="10FAEF3F" w14:textId="77777777" w:rsidTr="004979B6">
        <w:tc>
          <w:tcPr>
            <w:tcW w:w="5508" w:type="dxa"/>
          </w:tcPr>
          <w:p w14:paraId="7F8D3DD8" w14:textId="77777777" w:rsidR="00773BBA" w:rsidRPr="00A92BB4" w:rsidRDefault="00773BBA" w:rsidP="004979B6">
            <w:pPr>
              <w:rPr>
                <w:rFonts w:ascii="Times New Roman" w:hAnsi="Times New Roman" w:cs="Times New Roman"/>
              </w:rPr>
            </w:pPr>
            <w:r w:rsidRPr="00A92BB4">
              <w:rPr>
                <w:rFonts w:ascii="Times New Roman" w:hAnsi="Times New Roman" w:cs="Times New Roman"/>
                <w:noProof/>
              </w:rPr>
              <w:drawing>
                <wp:inline distT="0" distB="0" distL="0" distR="0" wp14:anchorId="113E1011" wp14:editId="14FB13B3">
                  <wp:extent cx="2823845" cy="1207135"/>
                  <wp:effectExtent l="0" t="0" r="0" b="0"/>
                  <wp:docPr id="1" name="Picture 1" descr="official-logo-clear-b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logo-clear-bk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3845" cy="1207135"/>
                          </a:xfrm>
                          <a:prstGeom prst="rect">
                            <a:avLst/>
                          </a:prstGeom>
                          <a:noFill/>
                          <a:ln>
                            <a:noFill/>
                          </a:ln>
                        </pic:spPr>
                      </pic:pic>
                    </a:graphicData>
                  </a:graphic>
                </wp:inline>
              </w:drawing>
            </w:r>
          </w:p>
        </w:tc>
        <w:tc>
          <w:tcPr>
            <w:tcW w:w="5508" w:type="dxa"/>
          </w:tcPr>
          <w:p w14:paraId="688A92FC" w14:textId="77777777" w:rsidR="00773BBA" w:rsidRPr="00A92BB4" w:rsidRDefault="00773BBA" w:rsidP="004979B6">
            <w:pPr>
              <w:rPr>
                <w:rFonts w:ascii="Times New Roman" w:hAnsi="Times New Roman" w:cs="Times New Roman"/>
              </w:rPr>
            </w:pPr>
            <w:r w:rsidRPr="00A92BB4">
              <w:rPr>
                <w:rFonts w:ascii="Times New Roman" w:hAnsi="Times New Roman" w:cs="Times New Roman"/>
              </w:rPr>
              <w:t>Stevens Institute of Technology</w:t>
            </w:r>
          </w:p>
          <w:p w14:paraId="2735AFC8" w14:textId="77777777" w:rsidR="00773BBA" w:rsidRPr="00A92BB4" w:rsidRDefault="00773BBA" w:rsidP="004979B6">
            <w:pPr>
              <w:rPr>
                <w:rFonts w:ascii="Times New Roman" w:hAnsi="Times New Roman" w:cs="Times New Roman"/>
              </w:rPr>
            </w:pPr>
            <w:r w:rsidRPr="00A92BB4">
              <w:rPr>
                <w:rFonts w:ascii="Times New Roman" w:hAnsi="Times New Roman" w:cs="Times New Roman"/>
              </w:rPr>
              <w:t>Castle Point on Hudson</w:t>
            </w:r>
          </w:p>
          <w:p w14:paraId="51A54427" w14:textId="77777777" w:rsidR="00773BBA" w:rsidRPr="00A92BB4" w:rsidRDefault="00773BBA" w:rsidP="004979B6">
            <w:pPr>
              <w:rPr>
                <w:rFonts w:ascii="Times New Roman" w:hAnsi="Times New Roman" w:cs="Times New Roman"/>
              </w:rPr>
            </w:pPr>
            <w:r w:rsidRPr="00A92BB4">
              <w:rPr>
                <w:rFonts w:ascii="Times New Roman" w:hAnsi="Times New Roman" w:cs="Times New Roman"/>
              </w:rPr>
              <w:t>Hoboken, NJ 07030-5991</w:t>
            </w:r>
          </w:p>
          <w:p w14:paraId="4C34645C" w14:textId="77777777" w:rsidR="00773BBA" w:rsidRPr="00A92BB4" w:rsidRDefault="00773BBA" w:rsidP="004979B6">
            <w:pPr>
              <w:rPr>
                <w:rFonts w:ascii="Times New Roman" w:hAnsi="Times New Roman" w:cs="Times New Roman"/>
              </w:rPr>
            </w:pPr>
          </w:p>
        </w:tc>
      </w:tr>
    </w:tbl>
    <w:p w14:paraId="05B904DA" w14:textId="74DDF040" w:rsidR="00773BBA" w:rsidRPr="00A92BB4" w:rsidRDefault="00773BBA" w:rsidP="00773BBA">
      <w:pPr>
        <w:jc w:val="center"/>
        <w:rPr>
          <w:rFonts w:ascii="Times New Roman" w:hAnsi="Times New Roman" w:cs="Times New Roman"/>
          <w:b/>
          <w:sz w:val="36"/>
        </w:rPr>
      </w:pPr>
      <w:r w:rsidRPr="00A92BB4">
        <w:rPr>
          <w:rFonts w:ascii="Times New Roman" w:hAnsi="Times New Roman" w:cs="Times New Roman"/>
          <w:b/>
          <w:sz w:val="36"/>
        </w:rPr>
        <w:t>Doctoral Activity Report</w:t>
      </w:r>
    </w:p>
    <w:tbl>
      <w:tblPr>
        <w:tblW w:w="10800" w:type="dxa"/>
        <w:tblLayout w:type="fixed"/>
        <w:tblLook w:val="0000" w:firstRow="0" w:lastRow="0" w:firstColumn="0" w:lastColumn="0" w:noHBand="0" w:noVBand="0"/>
      </w:tblPr>
      <w:tblGrid>
        <w:gridCol w:w="6048"/>
        <w:gridCol w:w="4590"/>
        <w:gridCol w:w="162"/>
      </w:tblGrid>
      <w:tr w:rsidR="00773BBA" w:rsidRPr="00A92BB4" w14:paraId="035A1CEB" w14:textId="77777777" w:rsidTr="004979B6">
        <w:tc>
          <w:tcPr>
            <w:tcW w:w="6048" w:type="dxa"/>
            <w:tcBorders>
              <w:top w:val="nil"/>
              <w:left w:val="nil"/>
              <w:bottom w:val="nil"/>
              <w:right w:val="nil"/>
            </w:tcBorders>
          </w:tcPr>
          <w:p w14:paraId="25FBE52E"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 xml:space="preserve">Student Name: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tc>
        <w:tc>
          <w:tcPr>
            <w:tcW w:w="4752" w:type="dxa"/>
            <w:gridSpan w:val="2"/>
            <w:tcBorders>
              <w:top w:val="nil"/>
              <w:left w:val="nil"/>
              <w:bottom w:val="nil"/>
              <w:right w:val="nil"/>
            </w:tcBorders>
          </w:tcPr>
          <w:p w14:paraId="4B93E236" w14:textId="77777777" w:rsidR="00773BBA" w:rsidRPr="00A92BB4" w:rsidRDefault="00773BBA" w:rsidP="004979B6">
            <w:pPr>
              <w:spacing w:after="0" w:line="240" w:lineRule="auto"/>
              <w:ind w:left="-108" w:right="-108"/>
              <w:rPr>
                <w:rFonts w:ascii="Times New Roman" w:hAnsi="Times New Roman" w:cs="Times New Roman"/>
              </w:rPr>
            </w:pPr>
            <w:r w:rsidRPr="00A92BB4">
              <w:rPr>
                <w:rFonts w:ascii="Times New Roman" w:hAnsi="Times New Roman" w:cs="Times New Roman"/>
              </w:rPr>
              <w:t xml:space="preserve">Advisor Name: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t xml:space="preserve">  </w:t>
            </w:r>
          </w:p>
        </w:tc>
      </w:tr>
      <w:tr w:rsidR="00773BBA" w:rsidRPr="00A92BB4" w14:paraId="255E4D43" w14:textId="77777777" w:rsidTr="004979B6">
        <w:trPr>
          <w:gridAfter w:val="1"/>
          <w:wAfter w:w="162" w:type="dxa"/>
        </w:trPr>
        <w:tc>
          <w:tcPr>
            <w:tcW w:w="10638" w:type="dxa"/>
            <w:gridSpan w:val="2"/>
            <w:tcBorders>
              <w:top w:val="nil"/>
              <w:left w:val="nil"/>
              <w:bottom w:val="nil"/>
              <w:right w:val="nil"/>
            </w:tcBorders>
          </w:tcPr>
          <w:p w14:paraId="33141B0B" w14:textId="77777777" w:rsidR="00773BBA" w:rsidRPr="00A92BB4" w:rsidRDefault="00773BBA" w:rsidP="004979B6">
            <w:pPr>
              <w:spacing w:after="0" w:line="240" w:lineRule="auto"/>
              <w:ind w:right="-108"/>
              <w:rPr>
                <w:rFonts w:ascii="Times New Roman" w:hAnsi="Times New Roman" w:cs="Times New Roman"/>
              </w:rPr>
            </w:pPr>
            <w:r w:rsidRPr="00A92BB4">
              <w:rPr>
                <w:rFonts w:ascii="Times New Roman" w:hAnsi="Times New Roman" w:cs="Times New Roman"/>
              </w:rPr>
              <w:t>Student Identification No.: ______-____-________</w:t>
            </w:r>
          </w:p>
        </w:tc>
      </w:tr>
      <w:tr w:rsidR="00773BBA" w:rsidRPr="00A92BB4" w14:paraId="40F7C132" w14:textId="77777777" w:rsidTr="004979B6">
        <w:trPr>
          <w:gridAfter w:val="1"/>
          <w:wAfter w:w="162" w:type="dxa"/>
          <w:trHeight w:val="549"/>
        </w:trPr>
        <w:tc>
          <w:tcPr>
            <w:tcW w:w="10638" w:type="dxa"/>
            <w:gridSpan w:val="2"/>
            <w:tcBorders>
              <w:top w:val="nil"/>
              <w:left w:val="nil"/>
              <w:bottom w:val="nil"/>
              <w:right w:val="nil"/>
            </w:tcBorders>
          </w:tcPr>
          <w:p w14:paraId="2DC6DC22"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 xml:space="preserve">Major/Concentration: </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tc>
      </w:tr>
    </w:tbl>
    <w:p w14:paraId="7BBB6185" w14:textId="77777777" w:rsidR="00773BBA" w:rsidRPr="00A92BB4" w:rsidRDefault="00773BBA" w:rsidP="00773BBA">
      <w:pPr>
        <w:spacing w:after="0" w:line="240" w:lineRule="auto"/>
        <w:rPr>
          <w:rFonts w:ascii="Times New Roman" w:hAnsi="Times New Roman" w:cs="Times New Roman"/>
        </w:rPr>
      </w:pPr>
    </w:p>
    <w:p w14:paraId="5E991AA9" w14:textId="77777777" w:rsidR="00773BBA" w:rsidRPr="00A92BB4" w:rsidRDefault="00773BBA" w:rsidP="00773BBA">
      <w:pPr>
        <w:spacing w:after="0" w:line="240" w:lineRule="auto"/>
        <w:rPr>
          <w:rFonts w:ascii="Times New Roman" w:hAnsi="Times New Roman" w:cs="Times New Roman"/>
          <w:u w:val="single"/>
        </w:rPr>
      </w:pPr>
      <w:r w:rsidRPr="00A92BB4">
        <w:rPr>
          <w:rFonts w:ascii="Times New Roman" w:hAnsi="Times New Roman" w:cs="Times New Roman"/>
        </w:rPr>
        <w:t>AREA OF DOCTORAL RESEARCH/ WORKING TITLE OF DISSERTATION:</w:t>
      </w:r>
      <w:r w:rsidRPr="00A92BB4">
        <w:rPr>
          <w:rFonts w:ascii="Times New Roman" w:hAnsi="Times New Roman" w:cs="Times New Roman"/>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32A09C3D" w14:textId="77777777" w:rsidR="00773BBA" w:rsidRPr="00A92BB4" w:rsidRDefault="00773BBA" w:rsidP="00773BBA">
      <w:pPr>
        <w:spacing w:after="0" w:line="240" w:lineRule="auto"/>
        <w:rPr>
          <w:rFonts w:ascii="Times New Roman" w:hAnsi="Times New Roman" w:cs="Times New Roman"/>
          <w:u w:val="single"/>
        </w:rPr>
      </w:pPr>
    </w:p>
    <w:p w14:paraId="569697A4" w14:textId="77777777" w:rsidR="00773BBA" w:rsidRPr="00A92BB4" w:rsidRDefault="00773BBA" w:rsidP="00773BBA">
      <w:pPr>
        <w:spacing w:after="0" w:line="240" w:lineRule="auto"/>
        <w:rPr>
          <w:rFonts w:ascii="Times New Roman" w:hAnsi="Times New Roman" w:cs="Times New Roman"/>
          <w:u w:val="single"/>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6A44535B" w14:textId="77777777" w:rsidR="00773BBA" w:rsidRPr="00A92BB4" w:rsidRDefault="00773BBA" w:rsidP="00773BBA">
      <w:pPr>
        <w:spacing w:after="0" w:line="240" w:lineRule="auto"/>
        <w:rPr>
          <w:rFonts w:ascii="Times New Roman" w:hAnsi="Times New Roman" w:cs="Times New Roman"/>
          <w:color w:val="000000"/>
        </w:rPr>
      </w:pPr>
    </w:p>
    <w:p w14:paraId="5A3EAFA9"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F2F845A" wp14:editId="5CF57817">
                <wp:simplePos x="0" y="0"/>
                <wp:positionH relativeFrom="column">
                  <wp:posOffset>1899920</wp:posOffset>
                </wp:positionH>
                <wp:positionV relativeFrom="paragraph">
                  <wp:posOffset>-635</wp:posOffset>
                </wp:positionV>
                <wp:extent cx="157480" cy="137160"/>
                <wp:effectExtent l="13970" t="5715" r="9525" b="9525"/>
                <wp:wrapNone/>
                <wp:docPr id="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75CDB" id="Rectangle 154" o:spid="_x0000_s1026" style="position:absolute;margin-left:149.6pt;margin-top:-.05pt;width:12.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TJWIgIAAD0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"/>
            </w:pict>
          </mc:Fallback>
        </mc:AlternateContent>
      </w:r>
      <w:r w:rsidRPr="00A92BB4">
        <w:rPr>
          <w:rFonts w:ascii="Times New Roman" w:hAnsi="Times New Roman" w:cs="Times New Roman"/>
          <w:noProof/>
          <w:u w:val="single"/>
        </w:rPr>
        <mc:AlternateContent>
          <mc:Choice Requires="wps">
            <w:drawing>
              <wp:anchor distT="0" distB="0" distL="114300" distR="114300" simplePos="0" relativeHeight="251660288" behindDoc="0" locked="0" layoutInCell="1" allowOverlap="1" wp14:anchorId="500CECE3" wp14:editId="1AE894D6">
                <wp:simplePos x="0" y="0"/>
                <wp:positionH relativeFrom="column">
                  <wp:posOffset>1249680</wp:posOffset>
                </wp:positionH>
                <wp:positionV relativeFrom="paragraph">
                  <wp:posOffset>-635</wp:posOffset>
                </wp:positionV>
                <wp:extent cx="157480" cy="137160"/>
                <wp:effectExtent l="11430" t="5715" r="12065" b="9525"/>
                <wp:wrapNone/>
                <wp:docPr id="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14187" id="Rectangle 153" o:spid="_x0000_s1026" style="position:absolute;margin-left:98.4pt;margin-top:-.05pt;width:12.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upIw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"/>
            </w:pict>
          </mc:Fallback>
        </mc:AlternateContent>
      </w:r>
      <w:r w:rsidRPr="00A92BB4">
        <w:rPr>
          <w:rFonts w:ascii="Times New Roman" w:hAnsi="Times New Roman" w:cs="Times New Roman"/>
          <w:noProof/>
          <w:u w:val="single"/>
        </w:rPr>
        <mc:AlternateContent>
          <mc:Choice Requires="wps">
            <w:drawing>
              <wp:anchor distT="0" distB="0" distL="114300" distR="114300" simplePos="0" relativeHeight="251659264" behindDoc="0" locked="0" layoutInCell="1" allowOverlap="1" wp14:anchorId="67A29D72" wp14:editId="647F1819">
                <wp:simplePos x="0" y="0"/>
                <wp:positionH relativeFrom="column">
                  <wp:posOffset>736600</wp:posOffset>
                </wp:positionH>
                <wp:positionV relativeFrom="paragraph">
                  <wp:posOffset>-635</wp:posOffset>
                </wp:positionV>
                <wp:extent cx="157480" cy="137160"/>
                <wp:effectExtent l="12700" t="5715" r="10795" b="9525"/>
                <wp:wrapNone/>
                <wp:docPr id="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A0DED" id="Rectangle 152" o:spid="_x0000_s1026" style="position:absolute;margin-left:58pt;margin-top:-.05pt;width:12.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"/>
            </w:pict>
          </mc:Fallback>
        </mc:AlternateContent>
      </w:r>
      <w:r w:rsidRPr="00A92BB4">
        <w:rPr>
          <w:rFonts w:ascii="Times New Roman" w:hAnsi="Times New Roman" w:cs="Times New Roman"/>
          <w:color w:val="000000"/>
        </w:rPr>
        <w:t xml:space="preserve">Activity for: </w:t>
      </w:r>
      <w:r w:rsidRPr="00A92BB4">
        <w:rPr>
          <w:rFonts w:ascii="Times New Roman" w:hAnsi="Times New Roman" w:cs="Times New Roman"/>
          <w:color w:val="000000"/>
        </w:rPr>
        <w:t></w:t>
      </w:r>
      <w:r w:rsidRPr="00A92BB4">
        <w:rPr>
          <w:rFonts w:ascii="Times New Roman" w:hAnsi="Times New Roman" w:cs="Times New Roman"/>
          <w:color w:val="000000"/>
        </w:rPr>
        <w:t xml:space="preserve">Fall      </w:t>
      </w:r>
      <w:r w:rsidRPr="00A92BB4">
        <w:rPr>
          <w:rFonts w:ascii="Times New Roman" w:hAnsi="Times New Roman" w:cs="Times New Roman"/>
          <w:color w:val="000000"/>
        </w:rPr>
        <w:t xml:space="preserve">Spring      </w:t>
      </w:r>
      <w:r w:rsidRPr="00A92BB4">
        <w:rPr>
          <w:rFonts w:ascii="Times New Roman" w:hAnsi="Times New Roman" w:cs="Times New Roman"/>
          <w:color w:val="000000"/>
        </w:rPr>
        <w:t xml:space="preserve">Summer </w:t>
      </w:r>
      <w:r w:rsidRPr="00A92BB4">
        <w:rPr>
          <w:rFonts w:ascii="Times New Roman" w:hAnsi="Times New Roman" w:cs="Times New Roman"/>
          <w:color w:val="000000"/>
        </w:rPr>
        <w:t>20 ____</w:t>
      </w:r>
    </w:p>
    <w:p w14:paraId="31E5CBEC" w14:textId="77777777" w:rsidR="00773BBA" w:rsidRPr="00A92BB4" w:rsidRDefault="00773BBA" w:rsidP="00773BBA">
      <w:pPr>
        <w:spacing w:after="0" w:line="240" w:lineRule="auto"/>
        <w:rPr>
          <w:rFonts w:ascii="Times New Roman" w:hAnsi="Times New Roman" w:cs="Times New Roman"/>
        </w:rPr>
      </w:pPr>
    </w:p>
    <w:p w14:paraId="57CCFB4B"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rPr>
        <w:t>Please list your learning and research activities of the current semester, include preparations for research papers and conferences, passed exams, meetings with the Dissertation Advisory Committee etc.:</w:t>
      </w:r>
    </w:p>
    <w:p w14:paraId="6DD14EED" w14:textId="77777777" w:rsidR="00773BBA" w:rsidRPr="00A92BB4" w:rsidRDefault="00773BBA" w:rsidP="00773BBA">
      <w:pPr>
        <w:spacing w:after="0" w:line="240" w:lineRule="auto"/>
        <w:rPr>
          <w:rFonts w:ascii="Times New Roman" w:hAnsi="Times New Roman" w:cs="Times New Roman"/>
        </w:rPr>
      </w:pPr>
    </w:p>
    <w:tbl>
      <w:tblPr>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1248"/>
        <w:gridCol w:w="783"/>
        <w:gridCol w:w="261"/>
        <w:gridCol w:w="174"/>
        <w:gridCol w:w="1392"/>
        <w:gridCol w:w="522"/>
        <w:gridCol w:w="1914"/>
        <w:gridCol w:w="2088"/>
      </w:tblGrid>
      <w:tr w:rsidR="00773BBA" w:rsidRPr="00A92BB4" w14:paraId="4B53C1F5" w14:textId="77777777" w:rsidTr="004979B6">
        <w:trPr>
          <w:gridAfter w:val="6"/>
          <w:wAfter w:w="6351" w:type="dxa"/>
          <w:trHeight w:val="256"/>
        </w:trPr>
        <w:tc>
          <w:tcPr>
            <w:tcW w:w="3584" w:type="dxa"/>
            <w:gridSpan w:val="2"/>
          </w:tcPr>
          <w:p w14:paraId="11CDBC68"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Courses taken this period</w:t>
            </w:r>
          </w:p>
        </w:tc>
        <w:tc>
          <w:tcPr>
            <w:tcW w:w="783" w:type="dxa"/>
          </w:tcPr>
          <w:p w14:paraId="1CC1A13F"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Grade</w:t>
            </w:r>
          </w:p>
        </w:tc>
      </w:tr>
      <w:tr w:rsidR="00773BBA" w:rsidRPr="00A92BB4" w14:paraId="1B33529F" w14:textId="77777777" w:rsidTr="004979B6">
        <w:trPr>
          <w:gridAfter w:val="6"/>
          <w:wAfter w:w="6351" w:type="dxa"/>
          <w:trHeight w:val="256"/>
        </w:trPr>
        <w:tc>
          <w:tcPr>
            <w:tcW w:w="3584" w:type="dxa"/>
            <w:gridSpan w:val="2"/>
          </w:tcPr>
          <w:p w14:paraId="6744A633" w14:textId="77777777" w:rsidR="00773BBA" w:rsidRPr="00A92BB4" w:rsidRDefault="00773BBA" w:rsidP="004979B6">
            <w:pPr>
              <w:spacing w:after="0" w:line="240" w:lineRule="auto"/>
              <w:rPr>
                <w:rFonts w:ascii="Times New Roman" w:hAnsi="Times New Roman" w:cs="Times New Roman"/>
              </w:rPr>
            </w:pPr>
          </w:p>
        </w:tc>
        <w:tc>
          <w:tcPr>
            <w:tcW w:w="783" w:type="dxa"/>
          </w:tcPr>
          <w:p w14:paraId="4FA8D655" w14:textId="77777777" w:rsidR="00773BBA" w:rsidRPr="00A92BB4" w:rsidRDefault="00773BBA" w:rsidP="004979B6">
            <w:pPr>
              <w:spacing w:after="0" w:line="240" w:lineRule="auto"/>
              <w:rPr>
                <w:rFonts w:ascii="Times New Roman" w:hAnsi="Times New Roman" w:cs="Times New Roman"/>
              </w:rPr>
            </w:pPr>
          </w:p>
        </w:tc>
      </w:tr>
      <w:tr w:rsidR="00773BBA" w:rsidRPr="00A92BB4" w14:paraId="0FACDD85" w14:textId="77777777" w:rsidTr="004979B6">
        <w:trPr>
          <w:gridAfter w:val="6"/>
          <w:wAfter w:w="6351" w:type="dxa"/>
          <w:trHeight w:val="245"/>
        </w:trPr>
        <w:tc>
          <w:tcPr>
            <w:tcW w:w="3584" w:type="dxa"/>
            <w:gridSpan w:val="2"/>
          </w:tcPr>
          <w:p w14:paraId="1AF56C24" w14:textId="77777777" w:rsidR="00773BBA" w:rsidRPr="00A92BB4" w:rsidRDefault="00773BBA" w:rsidP="004979B6">
            <w:pPr>
              <w:spacing w:after="0" w:line="240" w:lineRule="auto"/>
              <w:rPr>
                <w:rFonts w:ascii="Times New Roman" w:hAnsi="Times New Roman" w:cs="Times New Roman"/>
              </w:rPr>
            </w:pPr>
          </w:p>
        </w:tc>
        <w:tc>
          <w:tcPr>
            <w:tcW w:w="783" w:type="dxa"/>
          </w:tcPr>
          <w:p w14:paraId="54425467" w14:textId="77777777" w:rsidR="00773BBA" w:rsidRPr="00A92BB4" w:rsidRDefault="00773BBA" w:rsidP="004979B6">
            <w:pPr>
              <w:spacing w:after="0" w:line="240" w:lineRule="auto"/>
              <w:rPr>
                <w:rFonts w:ascii="Times New Roman" w:hAnsi="Times New Roman" w:cs="Times New Roman"/>
              </w:rPr>
            </w:pPr>
          </w:p>
        </w:tc>
      </w:tr>
      <w:tr w:rsidR="00773BBA" w:rsidRPr="00A92BB4" w14:paraId="35FECA0A" w14:textId="77777777" w:rsidTr="004979B6">
        <w:trPr>
          <w:gridAfter w:val="6"/>
          <w:wAfter w:w="6351" w:type="dxa"/>
          <w:trHeight w:val="256"/>
        </w:trPr>
        <w:tc>
          <w:tcPr>
            <w:tcW w:w="3584" w:type="dxa"/>
            <w:gridSpan w:val="2"/>
          </w:tcPr>
          <w:p w14:paraId="75BAF295" w14:textId="77777777" w:rsidR="00773BBA" w:rsidRPr="00A92BB4" w:rsidRDefault="00773BBA" w:rsidP="004979B6">
            <w:pPr>
              <w:spacing w:after="0" w:line="240" w:lineRule="auto"/>
              <w:rPr>
                <w:rFonts w:ascii="Times New Roman" w:hAnsi="Times New Roman" w:cs="Times New Roman"/>
              </w:rPr>
            </w:pPr>
          </w:p>
        </w:tc>
        <w:tc>
          <w:tcPr>
            <w:tcW w:w="783" w:type="dxa"/>
          </w:tcPr>
          <w:p w14:paraId="1FF931F8" w14:textId="77777777" w:rsidR="00773BBA" w:rsidRPr="00A92BB4" w:rsidRDefault="00773BBA" w:rsidP="004979B6">
            <w:pPr>
              <w:spacing w:after="0" w:line="240" w:lineRule="auto"/>
              <w:rPr>
                <w:rFonts w:ascii="Times New Roman" w:hAnsi="Times New Roman" w:cs="Times New Roman"/>
              </w:rPr>
            </w:pPr>
          </w:p>
        </w:tc>
      </w:tr>
      <w:tr w:rsidR="00773BBA" w:rsidRPr="00A92BB4" w14:paraId="2864DAE0" w14:textId="77777777" w:rsidTr="004979B6">
        <w:trPr>
          <w:gridAfter w:val="3"/>
          <w:wAfter w:w="4524" w:type="dxa"/>
          <w:trHeight w:val="256"/>
        </w:trPr>
        <w:tc>
          <w:tcPr>
            <w:tcW w:w="2336" w:type="dxa"/>
            <w:tcBorders>
              <w:top w:val="single" w:sz="4" w:space="0" w:color="auto"/>
              <w:left w:val="single" w:sz="4" w:space="0" w:color="auto"/>
              <w:bottom w:val="single" w:sz="4" w:space="0" w:color="auto"/>
              <w:right w:val="single" w:sz="4" w:space="0" w:color="auto"/>
            </w:tcBorders>
          </w:tcPr>
          <w:p w14:paraId="0A99BE66" w14:textId="2DFEBEB3" w:rsidR="00773BBA" w:rsidRPr="00A92BB4" w:rsidRDefault="00EB0B2B" w:rsidP="004979B6">
            <w:pPr>
              <w:spacing w:after="0" w:line="240" w:lineRule="auto"/>
              <w:rPr>
                <w:rFonts w:ascii="Times New Roman" w:hAnsi="Times New Roman" w:cs="Times New Roman"/>
              </w:rPr>
            </w:pPr>
            <w:r>
              <w:rPr>
                <w:rFonts w:ascii="Times New Roman" w:hAnsi="Times New Roman" w:cs="Times New Roman"/>
              </w:rPr>
              <w:t>Prelim/</w:t>
            </w:r>
            <w:r w:rsidR="00773BBA" w:rsidRPr="00A92BB4">
              <w:rPr>
                <w:rFonts w:ascii="Times New Roman" w:hAnsi="Times New Roman" w:cs="Times New Roman"/>
              </w:rPr>
              <w:t>Qualifying Exams:</w:t>
            </w:r>
          </w:p>
        </w:tc>
        <w:tc>
          <w:tcPr>
            <w:tcW w:w="1248" w:type="dxa"/>
            <w:tcBorders>
              <w:top w:val="single" w:sz="4" w:space="0" w:color="auto"/>
              <w:left w:val="single" w:sz="4" w:space="0" w:color="auto"/>
              <w:bottom w:val="single" w:sz="4" w:space="0" w:color="auto"/>
              <w:right w:val="single" w:sz="4" w:space="0" w:color="auto"/>
            </w:tcBorders>
          </w:tcPr>
          <w:p w14:paraId="4729FD96" w14:textId="77777777" w:rsidR="00773BBA" w:rsidRPr="00A92BB4" w:rsidRDefault="00773BBA" w:rsidP="004979B6">
            <w:pPr>
              <w:spacing w:after="0" w:line="240" w:lineRule="auto"/>
              <w:rPr>
                <w:rFonts w:ascii="Times New Roman" w:hAnsi="Times New Roman" w:cs="Times New Roman"/>
              </w:rPr>
            </w:pPr>
          </w:p>
        </w:tc>
        <w:tc>
          <w:tcPr>
            <w:tcW w:w="1218" w:type="dxa"/>
            <w:gridSpan w:val="3"/>
            <w:tcBorders>
              <w:top w:val="single" w:sz="4" w:space="0" w:color="auto"/>
              <w:left w:val="single" w:sz="4" w:space="0" w:color="auto"/>
              <w:bottom w:val="single" w:sz="4" w:space="0" w:color="auto"/>
              <w:right w:val="single" w:sz="4" w:space="0" w:color="auto"/>
            </w:tcBorders>
          </w:tcPr>
          <w:p w14:paraId="30F2359D" w14:textId="77777777" w:rsidR="00773BBA" w:rsidRPr="00A92BB4" w:rsidRDefault="00773BBA" w:rsidP="004979B6">
            <w:pPr>
              <w:spacing w:after="0" w:line="240" w:lineRule="auto"/>
              <w:rPr>
                <w:rFonts w:ascii="Times New Roman" w:hAnsi="Times New Roman" w:cs="Times New Roman"/>
              </w:rPr>
            </w:pPr>
          </w:p>
        </w:tc>
        <w:tc>
          <w:tcPr>
            <w:tcW w:w="1392" w:type="dxa"/>
            <w:tcBorders>
              <w:top w:val="single" w:sz="4" w:space="0" w:color="auto"/>
              <w:left w:val="single" w:sz="4" w:space="0" w:color="auto"/>
              <w:bottom w:val="single" w:sz="4" w:space="0" w:color="auto"/>
              <w:right w:val="single" w:sz="4" w:space="0" w:color="auto"/>
            </w:tcBorders>
          </w:tcPr>
          <w:p w14:paraId="56FFA4DF" w14:textId="77777777" w:rsidR="00773BBA" w:rsidRPr="00A92BB4" w:rsidRDefault="00773BBA" w:rsidP="004979B6">
            <w:pPr>
              <w:spacing w:after="0" w:line="240" w:lineRule="auto"/>
              <w:rPr>
                <w:rFonts w:ascii="Times New Roman" w:hAnsi="Times New Roman" w:cs="Times New Roman"/>
              </w:rPr>
            </w:pPr>
          </w:p>
        </w:tc>
      </w:tr>
      <w:tr w:rsidR="00773BBA" w:rsidRPr="00A92BB4" w14:paraId="591FC5A3" w14:textId="77777777" w:rsidTr="004979B6">
        <w:trPr>
          <w:gridAfter w:val="4"/>
          <w:wAfter w:w="5916" w:type="dxa"/>
          <w:trHeight w:val="256"/>
        </w:trPr>
        <w:tc>
          <w:tcPr>
            <w:tcW w:w="2336" w:type="dxa"/>
            <w:tcBorders>
              <w:top w:val="single" w:sz="4" w:space="0" w:color="auto"/>
              <w:left w:val="single" w:sz="4" w:space="0" w:color="auto"/>
              <w:bottom w:val="single" w:sz="4" w:space="0" w:color="auto"/>
              <w:right w:val="single" w:sz="4" w:space="0" w:color="auto"/>
            </w:tcBorders>
          </w:tcPr>
          <w:p w14:paraId="402D9160"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Dissertation:</w:t>
            </w:r>
          </w:p>
        </w:tc>
        <w:tc>
          <w:tcPr>
            <w:tcW w:w="1248" w:type="dxa"/>
            <w:tcBorders>
              <w:top w:val="single" w:sz="4" w:space="0" w:color="auto"/>
              <w:left w:val="single" w:sz="4" w:space="0" w:color="auto"/>
              <w:bottom w:val="single" w:sz="4" w:space="0" w:color="auto"/>
              <w:right w:val="single" w:sz="4" w:space="0" w:color="auto"/>
            </w:tcBorders>
          </w:tcPr>
          <w:p w14:paraId="2F2EED16"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Proposal</w:t>
            </w:r>
          </w:p>
        </w:tc>
        <w:tc>
          <w:tcPr>
            <w:tcW w:w="1218" w:type="dxa"/>
            <w:gridSpan w:val="3"/>
            <w:tcBorders>
              <w:top w:val="single" w:sz="4" w:space="0" w:color="auto"/>
              <w:left w:val="single" w:sz="4" w:space="0" w:color="auto"/>
              <w:bottom w:val="single" w:sz="4" w:space="0" w:color="auto"/>
              <w:right w:val="single" w:sz="4" w:space="0" w:color="auto"/>
            </w:tcBorders>
          </w:tcPr>
          <w:p w14:paraId="364A3D55"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Defense</w:t>
            </w:r>
          </w:p>
        </w:tc>
      </w:tr>
      <w:tr w:rsidR="00773BBA" w:rsidRPr="00A92BB4" w14:paraId="3868812C" w14:textId="77777777" w:rsidTr="004979B6">
        <w:trPr>
          <w:trHeight w:val="770"/>
        </w:trPr>
        <w:tc>
          <w:tcPr>
            <w:tcW w:w="2336" w:type="dxa"/>
            <w:tcBorders>
              <w:top w:val="single" w:sz="4" w:space="0" w:color="auto"/>
              <w:left w:val="single" w:sz="4" w:space="0" w:color="auto"/>
              <w:bottom w:val="single" w:sz="4" w:space="0" w:color="auto"/>
              <w:right w:val="single" w:sz="4" w:space="0" w:color="auto"/>
            </w:tcBorders>
          </w:tcPr>
          <w:p w14:paraId="32EDDD4D"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Papers:</w:t>
            </w:r>
          </w:p>
          <w:p w14:paraId="6A4F99B4" w14:textId="77777777" w:rsidR="00773BBA" w:rsidRPr="00A92BB4" w:rsidRDefault="00773BBA" w:rsidP="004979B6">
            <w:pPr>
              <w:spacing w:after="0" w:line="240" w:lineRule="auto"/>
              <w:rPr>
                <w:rFonts w:ascii="Times New Roman" w:hAnsi="Times New Roman" w:cs="Times New Roman"/>
              </w:rPr>
            </w:pPr>
          </w:p>
          <w:p w14:paraId="0AC87A37" w14:textId="77777777" w:rsidR="00773BBA" w:rsidRPr="00A92BB4" w:rsidRDefault="00773BBA" w:rsidP="004979B6">
            <w:pPr>
              <w:spacing w:after="0" w:line="240" w:lineRule="auto"/>
              <w:rPr>
                <w:rFonts w:ascii="Times New Roman" w:hAnsi="Times New Roman" w:cs="Times New Roman"/>
              </w:rPr>
            </w:pPr>
          </w:p>
        </w:tc>
        <w:tc>
          <w:tcPr>
            <w:tcW w:w="2292" w:type="dxa"/>
            <w:gridSpan w:val="3"/>
            <w:tcBorders>
              <w:top w:val="single" w:sz="4" w:space="0" w:color="auto"/>
              <w:left w:val="single" w:sz="4" w:space="0" w:color="auto"/>
              <w:bottom w:val="single" w:sz="4" w:space="0" w:color="auto"/>
              <w:right w:val="single" w:sz="4" w:space="0" w:color="auto"/>
            </w:tcBorders>
          </w:tcPr>
          <w:p w14:paraId="48055211" w14:textId="77777777"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Working Papers</w:t>
            </w:r>
          </w:p>
        </w:tc>
        <w:tc>
          <w:tcPr>
            <w:tcW w:w="2088" w:type="dxa"/>
            <w:gridSpan w:val="3"/>
            <w:tcBorders>
              <w:top w:val="single" w:sz="4" w:space="0" w:color="auto"/>
              <w:left w:val="single" w:sz="4" w:space="0" w:color="auto"/>
              <w:bottom w:val="single" w:sz="4" w:space="0" w:color="auto"/>
              <w:right w:val="single" w:sz="4" w:space="0" w:color="auto"/>
            </w:tcBorders>
          </w:tcPr>
          <w:p w14:paraId="0F2A37F6" w14:textId="77777777"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Conference</w:t>
            </w:r>
          </w:p>
        </w:tc>
        <w:tc>
          <w:tcPr>
            <w:tcW w:w="1914" w:type="dxa"/>
            <w:tcBorders>
              <w:top w:val="single" w:sz="4" w:space="0" w:color="auto"/>
              <w:left w:val="single" w:sz="4" w:space="0" w:color="auto"/>
              <w:bottom w:val="single" w:sz="4" w:space="0" w:color="auto"/>
              <w:right w:val="single" w:sz="4" w:space="0" w:color="auto"/>
            </w:tcBorders>
          </w:tcPr>
          <w:p w14:paraId="61B18D6A" w14:textId="77777777"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Proceedings</w:t>
            </w:r>
          </w:p>
        </w:tc>
        <w:tc>
          <w:tcPr>
            <w:tcW w:w="2088" w:type="dxa"/>
            <w:tcBorders>
              <w:top w:val="single" w:sz="4" w:space="0" w:color="auto"/>
              <w:left w:val="single" w:sz="4" w:space="0" w:color="auto"/>
              <w:bottom w:val="single" w:sz="4" w:space="0" w:color="auto"/>
              <w:right w:val="single" w:sz="4" w:space="0" w:color="auto"/>
            </w:tcBorders>
          </w:tcPr>
          <w:p w14:paraId="738B0C6C" w14:textId="77777777"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Journal</w:t>
            </w:r>
          </w:p>
        </w:tc>
      </w:tr>
      <w:tr w:rsidR="00773BBA" w:rsidRPr="00A92BB4" w14:paraId="5E4D93FD" w14:textId="77777777" w:rsidTr="004979B6">
        <w:trPr>
          <w:trHeight w:val="758"/>
        </w:trPr>
        <w:tc>
          <w:tcPr>
            <w:tcW w:w="2336" w:type="dxa"/>
            <w:tcBorders>
              <w:top w:val="single" w:sz="4" w:space="0" w:color="auto"/>
              <w:left w:val="single" w:sz="4" w:space="0" w:color="auto"/>
              <w:bottom w:val="single" w:sz="4" w:space="0" w:color="auto"/>
              <w:right w:val="single" w:sz="4" w:space="0" w:color="auto"/>
            </w:tcBorders>
          </w:tcPr>
          <w:p w14:paraId="1C304B3B"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Research Plan for next semester:</w:t>
            </w:r>
          </w:p>
          <w:p w14:paraId="03C2CC89" w14:textId="77777777" w:rsidR="00773BBA" w:rsidRPr="00A92BB4" w:rsidRDefault="00773BBA" w:rsidP="004979B6">
            <w:pPr>
              <w:spacing w:after="0" w:line="240" w:lineRule="auto"/>
              <w:rPr>
                <w:rFonts w:ascii="Times New Roman" w:hAnsi="Times New Roman" w:cs="Times New Roman"/>
              </w:rPr>
            </w:pPr>
          </w:p>
        </w:tc>
        <w:tc>
          <w:tcPr>
            <w:tcW w:w="8382" w:type="dxa"/>
            <w:gridSpan w:val="8"/>
            <w:tcBorders>
              <w:top w:val="single" w:sz="4" w:space="0" w:color="auto"/>
              <w:left w:val="single" w:sz="4" w:space="0" w:color="auto"/>
              <w:bottom w:val="single" w:sz="4" w:space="0" w:color="auto"/>
              <w:right w:val="single" w:sz="4" w:space="0" w:color="auto"/>
            </w:tcBorders>
          </w:tcPr>
          <w:p w14:paraId="632D5CCA" w14:textId="77777777" w:rsidR="00773BBA" w:rsidRPr="00A92BB4" w:rsidRDefault="00773BBA" w:rsidP="004979B6">
            <w:pPr>
              <w:spacing w:after="0" w:line="240" w:lineRule="auto"/>
              <w:rPr>
                <w:rFonts w:ascii="Times New Roman" w:hAnsi="Times New Roman" w:cs="Times New Roman"/>
              </w:rPr>
            </w:pPr>
          </w:p>
        </w:tc>
      </w:tr>
      <w:tr w:rsidR="00773BBA" w:rsidRPr="00A92BB4" w14:paraId="33C95569" w14:textId="77777777" w:rsidTr="004979B6">
        <w:trPr>
          <w:trHeight w:val="525"/>
        </w:trPr>
        <w:tc>
          <w:tcPr>
            <w:tcW w:w="2336" w:type="dxa"/>
            <w:tcBorders>
              <w:top w:val="single" w:sz="4" w:space="0" w:color="auto"/>
              <w:left w:val="single" w:sz="4" w:space="0" w:color="auto"/>
              <w:bottom w:val="single" w:sz="4" w:space="0" w:color="auto"/>
              <w:right w:val="single" w:sz="4" w:space="0" w:color="auto"/>
            </w:tcBorders>
          </w:tcPr>
          <w:p w14:paraId="61332C3F"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Overall Self-Evaluation</w:t>
            </w:r>
          </w:p>
          <w:p w14:paraId="033556D7"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(Satisfied with progress)</w:t>
            </w:r>
          </w:p>
        </w:tc>
        <w:tc>
          <w:tcPr>
            <w:tcW w:w="8382" w:type="dxa"/>
            <w:gridSpan w:val="8"/>
            <w:tcBorders>
              <w:top w:val="single" w:sz="4" w:space="0" w:color="auto"/>
              <w:left w:val="single" w:sz="4" w:space="0" w:color="auto"/>
              <w:bottom w:val="single" w:sz="4" w:space="0" w:color="auto"/>
              <w:right w:val="single" w:sz="4" w:space="0" w:color="auto"/>
            </w:tcBorders>
          </w:tcPr>
          <w:p w14:paraId="30512370" w14:textId="77777777" w:rsidR="00773BBA" w:rsidRPr="00A92BB4" w:rsidRDefault="00773BBA" w:rsidP="004979B6">
            <w:pPr>
              <w:spacing w:after="0" w:line="240" w:lineRule="auto"/>
              <w:rPr>
                <w:rFonts w:ascii="Times New Roman" w:hAnsi="Times New Roman" w:cs="Times New Roman"/>
              </w:rPr>
            </w:pPr>
          </w:p>
        </w:tc>
      </w:tr>
    </w:tbl>
    <w:p w14:paraId="4DDE5FD5" w14:textId="77777777" w:rsidR="00773BBA" w:rsidRPr="00A92BB4" w:rsidRDefault="00773BBA" w:rsidP="00773BBA">
      <w:pPr>
        <w:spacing w:after="0" w:line="240" w:lineRule="auto"/>
        <w:rPr>
          <w:rFonts w:ascii="Times New Roman" w:hAnsi="Times New Roman" w:cs="Times New Roman"/>
        </w:rPr>
      </w:pPr>
    </w:p>
    <w:p w14:paraId="670F3B2E"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Other comments:</w:t>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4E5E3485"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rPr>
        <w:t>Please list your learning and research objectives for the coming semester: include preparations for research papers and conferences, exams etc.:</w:t>
      </w:r>
    </w:p>
    <w:p w14:paraId="0F119FDF" w14:textId="77777777" w:rsidR="00773BBA" w:rsidRPr="00A92BB4" w:rsidRDefault="00773BBA" w:rsidP="00773BBA">
      <w:pPr>
        <w:spacing w:after="0" w:line="240" w:lineRule="auto"/>
        <w:rPr>
          <w:rFonts w:ascii="Times New Roman" w:hAnsi="Times New Roman" w:cs="Times New Roman"/>
        </w:rPr>
      </w:pPr>
    </w:p>
    <w:p w14:paraId="322EE16A"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4B8A6A36" w14:textId="77777777" w:rsidR="00773BBA" w:rsidRPr="00A92BB4" w:rsidRDefault="00773BBA" w:rsidP="00773BBA">
      <w:pPr>
        <w:spacing w:after="0" w:line="240" w:lineRule="auto"/>
        <w:rPr>
          <w:rFonts w:ascii="Times New Roman" w:hAnsi="Times New Roman" w:cs="Times New Roman"/>
        </w:rPr>
      </w:pPr>
    </w:p>
    <w:p w14:paraId="18197721"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23FBFAD7" w14:textId="77777777" w:rsidR="00773BBA" w:rsidRPr="00A92BB4" w:rsidRDefault="00773BBA" w:rsidP="00773BBA">
      <w:pPr>
        <w:spacing w:after="0" w:line="240" w:lineRule="auto"/>
        <w:rPr>
          <w:rFonts w:ascii="Times New Roman" w:hAnsi="Times New Roman" w:cs="Times New Roman"/>
        </w:rPr>
      </w:pPr>
    </w:p>
    <w:p w14:paraId="14D2D962"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rPr>
        <w:t>Please attach your updated CV</w:t>
      </w:r>
    </w:p>
    <w:p w14:paraId="77EA3ED1" w14:textId="77777777" w:rsidR="00773BBA" w:rsidRPr="00A92BB4" w:rsidRDefault="00773BBA" w:rsidP="00773BBA">
      <w:pPr>
        <w:spacing w:after="0" w:line="240" w:lineRule="auto"/>
        <w:rPr>
          <w:rFonts w:ascii="Times New Roman" w:hAnsi="Times New Roman" w:cs="Times New Roman"/>
        </w:rPr>
      </w:pPr>
    </w:p>
    <w:p w14:paraId="7078DD4C"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67CE92BC" w14:textId="77777777" w:rsidR="00773BBA" w:rsidRPr="00A92BB4" w:rsidRDefault="00773BBA" w:rsidP="00773BBA">
      <w:pPr>
        <w:spacing w:after="0" w:line="240" w:lineRule="auto"/>
        <w:rPr>
          <w:rFonts w:ascii="Times New Roman" w:hAnsi="Times New Roman" w:cs="Times New Roman"/>
          <w:sz w:val="16"/>
        </w:rPr>
      </w:pPr>
      <w:r w:rsidRPr="00A92BB4">
        <w:rPr>
          <w:rFonts w:ascii="Times New Roman" w:hAnsi="Times New Roman" w:cs="Times New Roman"/>
          <w:sz w:val="16"/>
        </w:rPr>
        <w:t>STUDENT SIGNATURE</w:t>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t xml:space="preserve"> DATE</w:t>
      </w:r>
    </w:p>
    <w:p w14:paraId="7AE02650" w14:textId="77777777" w:rsidR="00773BBA" w:rsidRPr="00A92BB4" w:rsidRDefault="00773BBA" w:rsidP="00773BBA">
      <w:pPr>
        <w:spacing w:after="0" w:line="240" w:lineRule="auto"/>
        <w:ind w:firstLine="720"/>
        <w:rPr>
          <w:rFonts w:ascii="Times New Roman" w:hAnsi="Times New Roman" w:cs="Times New Roman"/>
        </w:rPr>
      </w:pP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804"/>
        <w:gridCol w:w="2842"/>
      </w:tblGrid>
      <w:tr w:rsidR="00773BBA" w:rsidRPr="00A92BB4" w14:paraId="7C25696C" w14:textId="77777777" w:rsidTr="004979B6">
        <w:trPr>
          <w:trHeight w:val="261"/>
        </w:trPr>
        <w:tc>
          <w:tcPr>
            <w:tcW w:w="5039" w:type="dxa"/>
          </w:tcPr>
          <w:p w14:paraId="042ABA1C" w14:textId="77777777" w:rsidR="00773BBA" w:rsidRPr="00A92BB4" w:rsidRDefault="00773BBA" w:rsidP="004979B6">
            <w:pPr>
              <w:spacing w:after="0" w:line="240" w:lineRule="auto"/>
              <w:rPr>
                <w:rFonts w:ascii="Times New Roman" w:hAnsi="Times New Roman" w:cs="Times New Roman"/>
              </w:rPr>
            </w:pPr>
            <w:r w:rsidRPr="00A92BB4">
              <w:rPr>
                <w:rFonts w:ascii="Times New Roman" w:hAnsi="Times New Roman" w:cs="Times New Roman"/>
              </w:rPr>
              <w:t>Advisor Evaluation:</w:t>
            </w:r>
          </w:p>
        </w:tc>
        <w:tc>
          <w:tcPr>
            <w:tcW w:w="2804" w:type="dxa"/>
          </w:tcPr>
          <w:p w14:paraId="76327F23" w14:textId="77777777" w:rsidR="00773BBA" w:rsidRPr="00A92BB4" w:rsidRDefault="00773BBA" w:rsidP="004979B6">
            <w:pPr>
              <w:tabs>
                <w:tab w:val="right" w:pos="2976"/>
              </w:tabs>
              <w:spacing w:after="0" w:line="240" w:lineRule="auto"/>
              <w:jc w:val="center"/>
              <w:rPr>
                <w:rFonts w:ascii="Times New Roman" w:hAnsi="Times New Roman" w:cs="Times New Roman"/>
              </w:rPr>
            </w:pPr>
            <w:r w:rsidRPr="00A92BB4">
              <w:rPr>
                <w:rFonts w:ascii="Times New Roman" w:hAnsi="Times New Roman" w:cs="Times New Roman"/>
              </w:rPr>
              <w:t>Satisfactory</w:t>
            </w:r>
          </w:p>
        </w:tc>
        <w:tc>
          <w:tcPr>
            <w:tcW w:w="2842" w:type="dxa"/>
          </w:tcPr>
          <w:p w14:paraId="0A44600C" w14:textId="77777777" w:rsidR="00773BBA" w:rsidRPr="00A92BB4" w:rsidRDefault="00773BBA" w:rsidP="004979B6">
            <w:pPr>
              <w:spacing w:after="0" w:line="240" w:lineRule="auto"/>
              <w:jc w:val="center"/>
              <w:rPr>
                <w:rFonts w:ascii="Times New Roman" w:hAnsi="Times New Roman" w:cs="Times New Roman"/>
              </w:rPr>
            </w:pPr>
            <w:r w:rsidRPr="00A92BB4">
              <w:rPr>
                <w:rFonts w:ascii="Times New Roman" w:hAnsi="Times New Roman" w:cs="Times New Roman"/>
              </w:rPr>
              <w:t>Unsatisfactory</w:t>
            </w:r>
          </w:p>
        </w:tc>
      </w:tr>
    </w:tbl>
    <w:p w14:paraId="424A55DC" w14:textId="77777777" w:rsidR="00773BBA" w:rsidRPr="00A92BB4" w:rsidRDefault="00773BBA" w:rsidP="00773BBA">
      <w:pPr>
        <w:spacing w:after="0" w:line="240" w:lineRule="auto"/>
        <w:ind w:firstLine="720"/>
        <w:rPr>
          <w:rFonts w:ascii="Times New Roman" w:hAnsi="Times New Roman" w:cs="Times New Roman"/>
        </w:rPr>
      </w:pPr>
    </w:p>
    <w:p w14:paraId="38CCBC0E" w14:textId="77777777" w:rsidR="00773BBA" w:rsidRPr="00A92BB4" w:rsidRDefault="00773BBA" w:rsidP="00773BBA">
      <w:pPr>
        <w:spacing w:after="0" w:line="240" w:lineRule="auto"/>
        <w:rPr>
          <w:rFonts w:ascii="Times New Roman" w:hAnsi="Times New Roman" w:cs="Times New Roman"/>
        </w:rPr>
      </w:pP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r w:rsidRPr="00A92BB4">
        <w:rPr>
          <w:rFonts w:ascii="Times New Roman" w:hAnsi="Times New Roman" w:cs="Times New Roman"/>
          <w:u w:val="single"/>
        </w:rPr>
        <w:tab/>
      </w:r>
    </w:p>
    <w:p w14:paraId="2157247A" w14:textId="77777777" w:rsidR="00773BBA" w:rsidRPr="00A92BB4" w:rsidRDefault="00773BBA" w:rsidP="00773BBA">
      <w:pPr>
        <w:spacing w:after="0" w:line="240" w:lineRule="auto"/>
        <w:rPr>
          <w:rFonts w:ascii="Times New Roman" w:hAnsi="Times New Roman" w:cs="Times New Roman"/>
          <w:sz w:val="16"/>
        </w:rPr>
      </w:pPr>
      <w:r w:rsidRPr="00A92BB4">
        <w:rPr>
          <w:rFonts w:ascii="Times New Roman" w:hAnsi="Times New Roman" w:cs="Times New Roman"/>
          <w:sz w:val="16"/>
        </w:rPr>
        <w:t>ADVISOR SIGNATURE</w:t>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r>
      <w:r w:rsidRPr="00A92BB4">
        <w:rPr>
          <w:rFonts w:ascii="Times New Roman" w:hAnsi="Times New Roman" w:cs="Times New Roman"/>
          <w:sz w:val="16"/>
        </w:rPr>
        <w:tab/>
        <w:t xml:space="preserve"> DATE</w:t>
      </w:r>
    </w:p>
    <w:p w14:paraId="271F296C" w14:textId="77777777" w:rsidR="00773BBA" w:rsidRPr="00A92BB4" w:rsidRDefault="00773BBA" w:rsidP="00773BBA">
      <w:pPr>
        <w:rPr>
          <w:rFonts w:ascii="Times New Roman" w:hAnsi="Times New Roman" w:cs="Times New Roman"/>
        </w:rPr>
      </w:pPr>
    </w:p>
    <w:p w14:paraId="7184EA8D" w14:textId="77777777" w:rsidR="00773BBA" w:rsidRPr="00A92BB4" w:rsidRDefault="00773BBA" w:rsidP="00773BBA">
      <w:pPr>
        <w:jc w:val="center"/>
        <w:rPr>
          <w:rFonts w:ascii="Times New Roman" w:hAnsi="Times New Roman" w:cs="Times New Roman"/>
        </w:rPr>
      </w:pPr>
      <w:r w:rsidRPr="00A92BB4">
        <w:rPr>
          <w:rFonts w:ascii="Times New Roman" w:hAnsi="Times New Roman" w:cs="Times New Roman"/>
        </w:rPr>
        <w:t>(OVER)</w:t>
      </w:r>
    </w:p>
    <w:p w14:paraId="132706A8" w14:textId="77777777" w:rsidR="00773BBA" w:rsidRPr="00A92BB4" w:rsidRDefault="00773BBA" w:rsidP="00773BBA">
      <w:pPr>
        <w:jc w:val="center"/>
        <w:rPr>
          <w:rFonts w:ascii="Times New Roman" w:hAnsi="Times New Roman" w:cs="Times New Roman"/>
        </w:rPr>
      </w:pPr>
      <w:r w:rsidRPr="00A92BB4">
        <w:rPr>
          <w:rFonts w:ascii="Times New Roman" w:hAnsi="Times New Roman" w:cs="Times New Roman"/>
        </w:rPr>
        <w:t>INSTRUCTIONS</w:t>
      </w:r>
    </w:p>
    <w:p w14:paraId="5B371001" w14:textId="77777777" w:rsidR="00773BBA" w:rsidRPr="00A92BB4" w:rsidRDefault="00773BBA" w:rsidP="00773BBA">
      <w:pPr>
        <w:rPr>
          <w:rFonts w:ascii="Times New Roman" w:hAnsi="Times New Roman" w:cs="Times New Roman"/>
        </w:rPr>
      </w:pPr>
    </w:p>
    <w:p w14:paraId="6A6DE04F" w14:textId="77777777" w:rsidR="00773BBA" w:rsidRPr="00A92BB4" w:rsidRDefault="00773BBA" w:rsidP="00773BBA">
      <w:pPr>
        <w:rPr>
          <w:rFonts w:ascii="Times New Roman" w:hAnsi="Times New Roman" w:cs="Times New Roman"/>
        </w:rPr>
      </w:pPr>
      <w:r w:rsidRPr="00A92BB4">
        <w:rPr>
          <w:rFonts w:ascii="Times New Roman" w:hAnsi="Times New Roman" w:cs="Times New Roman"/>
        </w:rPr>
        <w:t>TO THE STUDENT:</w:t>
      </w:r>
    </w:p>
    <w:p w14:paraId="144330C3" w14:textId="77777777" w:rsidR="00773BBA" w:rsidRPr="00A92BB4" w:rsidRDefault="00773BBA" w:rsidP="00773BBA">
      <w:pPr>
        <w:rPr>
          <w:rFonts w:ascii="Times New Roman" w:hAnsi="Times New Roman" w:cs="Times New Roman"/>
        </w:rPr>
      </w:pPr>
      <w:r w:rsidRPr="00A92BB4">
        <w:rPr>
          <w:rFonts w:ascii="Times New Roman" w:hAnsi="Times New Roman" w:cs="Times New Roman"/>
        </w:rPr>
        <w:t>Please list in the activity report all learning and research activities.</w:t>
      </w:r>
    </w:p>
    <w:p w14:paraId="70B25831"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Which courses have you finished?</w:t>
      </w:r>
    </w:p>
    <w:p w14:paraId="04EE4837"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passed any exams?</w:t>
      </w:r>
    </w:p>
    <w:p w14:paraId="4455158F"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started to work on your dissertation topic? What have you accomplished?</w:t>
      </w:r>
    </w:p>
    <w:p w14:paraId="0F28F5E7"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prepared a conference paper or a journal article? To which conference or journal have you submitted?</w:t>
      </w:r>
    </w:p>
    <w:p w14:paraId="316E686D"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What are your learning and research objectives for the coming semester? Which courses do you plan to take? Do you plan to write a research paper? Do you plan to finish your dissertation proposal?</w:t>
      </w:r>
    </w:p>
    <w:p w14:paraId="73A8D857"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Have you met with members of your dissertation advisory committee?</w:t>
      </w:r>
    </w:p>
    <w:p w14:paraId="2F806B08"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 xml:space="preserve">If you have the status of “doctoral candidate” you need to fill out the DAR (Doctoral Activity Report) form. Please use your progress report as the basis for the DAR. </w:t>
      </w:r>
    </w:p>
    <w:p w14:paraId="6C96DB42"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sign your report and discuss it with your advisor.</w:t>
      </w:r>
    </w:p>
    <w:p w14:paraId="72666C82" w14:textId="77777777" w:rsidR="00773BBA" w:rsidRPr="00A92BB4" w:rsidRDefault="00773BBA" w:rsidP="00773BBA">
      <w:pPr>
        <w:rPr>
          <w:rFonts w:ascii="Times New Roman" w:hAnsi="Times New Roman" w:cs="Times New Roman"/>
        </w:rPr>
      </w:pPr>
    </w:p>
    <w:p w14:paraId="5E5DA90B" w14:textId="77777777" w:rsidR="00773BBA" w:rsidRPr="00A92BB4" w:rsidRDefault="00773BBA" w:rsidP="00773BBA">
      <w:pPr>
        <w:rPr>
          <w:rFonts w:ascii="Times New Roman" w:hAnsi="Times New Roman" w:cs="Times New Roman"/>
        </w:rPr>
      </w:pPr>
      <w:r w:rsidRPr="00A92BB4">
        <w:rPr>
          <w:rFonts w:ascii="Times New Roman" w:hAnsi="Times New Roman" w:cs="Times New Roman"/>
        </w:rPr>
        <w:t>TO THE RESEARCH ADVISOR:</w:t>
      </w:r>
    </w:p>
    <w:p w14:paraId="4A2AE18A" w14:textId="77777777" w:rsidR="00773BBA" w:rsidRPr="00A92BB4" w:rsidRDefault="00773BBA" w:rsidP="00773BBA">
      <w:pPr>
        <w:rPr>
          <w:rFonts w:ascii="Times New Roman" w:hAnsi="Times New Roman" w:cs="Times New Roman"/>
        </w:rPr>
      </w:pPr>
      <w:r w:rsidRPr="00A92BB4">
        <w:rPr>
          <w:rFonts w:ascii="Times New Roman" w:hAnsi="Times New Roman" w:cs="Times New Roman"/>
        </w:rPr>
        <w:t xml:space="preserve">Please discuss the activity report with your advisee. </w:t>
      </w:r>
    </w:p>
    <w:p w14:paraId="6A1B3D1A"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specify with the student the objectives for the next semester.</w:t>
      </w:r>
    </w:p>
    <w:p w14:paraId="320403B6"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co-sign the report and give a final evaluation.</w:t>
      </w:r>
    </w:p>
    <w:p w14:paraId="5F0F1ADB"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lastRenderedPageBreak/>
        <w:t xml:space="preserve">If your advisee has the status of doctoral </w:t>
      </w:r>
      <w:proofErr w:type="gramStart"/>
      <w:r w:rsidRPr="00A92BB4">
        <w:rPr>
          <w:rFonts w:ascii="Times New Roman" w:hAnsi="Times New Roman" w:cs="Times New Roman"/>
        </w:rPr>
        <w:t>candidate</w:t>
      </w:r>
      <w:proofErr w:type="gramEnd"/>
      <w:r w:rsidRPr="00A92BB4">
        <w:rPr>
          <w:rFonts w:ascii="Times New Roman" w:hAnsi="Times New Roman" w:cs="Times New Roman"/>
        </w:rPr>
        <w:t xml:space="preserve"> please sign the Doctoral Activity Report form.</w:t>
      </w:r>
    </w:p>
    <w:p w14:paraId="6186372C" w14:textId="745BF7FB"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Please submit the progress report and if applicable the DAR to the School</w:t>
      </w:r>
      <w:r w:rsidR="00694A1B">
        <w:rPr>
          <w:rFonts w:ascii="Times New Roman" w:hAnsi="Times New Roman" w:cs="Times New Roman"/>
        </w:rPr>
        <w:t>’s</w:t>
      </w:r>
      <w:r w:rsidRPr="00A92BB4">
        <w:rPr>
          <w:rFonts w:ascii="Times New Roman" w:hAnsi="Times New Roman" w:cs="Times New Roman"/>
        </w:rPr>
        <w:t xml:space="preserve"> Ph.D. program director.</w:t>
      </w:r>
    </w:p>
    <w:p w14:paraId="74FF773C" w14:textId="77777777" w:rsidR="00773BBA" w:rsidRPr="00A92BB4" w:rsidRDefault="00773BBA" w:rsidP="00773BBA">
      <w:pPr>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A92BB4">
        <w:rPr>
          <w:rFonts w:ascii="Times New Roman" w:hAnsi="Times New Roman" w:cs="Times New Roman"/>
        </w:rPr>
        <w:t>You will be invited to a review meeting with the Ph.D. program committee.</w:t>
      </w:r>
    </w:p>
    <w:p w14:paraId="078E3A5A" w14:textId="77777777" w:rsidR="00773BBA" w:rsidRPr="00A92BB4" w:rsidRDefault="00773BBA" w:rsidP="00773BBA">
      <w:pPr>
        <w:rPr>
          <w:rFonts w:ascii="Times New Roman" w:hAnsi="Times New Roman" w:cs="Times New Roman"/>
        </w:rPr>
      </w:pPr>
    </w:p>
    <w:p w14:paraId="7661446A" w14:textId="77777777" w:rsidR="000D4127" w:rsidRDefault="000D4127">
      <w:pPr>
        <w:spacing w:after="0" w:line="240" w:lineRule="auto"/>
        <w:rPr>
          <w:rFonts w:ascii="Times New Roman" w:hAnsi="Times New Roman" w:cs="Times New Roman"/>
          <w:b/>
          <w:bCs/>
          <w:color w:val="000000"/>
        </w:rPr>
      </w:pPr>
      <w:r>
        <w:rPr>
          <w:rFonts w:ascii="Times New Roman" w:hAnsi="Times New Roman" w:cs="Times New Roman"/>
          <w:b/>
          <w:bCs/>
          <w:color w:val="000000"/>
        </w:rPr>
        <w:br w:type="page"/>
      </w:r>
    </w:p>
    <w:p w14:paraId="0C8A9FC8" w14:textId="7B7247D8" w:rsidR="000D4127" w:rsidRPr="003D1709" w:rsidRDefault="000D4127" w:rsidP="003D1709">
      <w:pPr>
        <w:pStyle w:val="Heading1"/>
      </w:pPr>
      <w:bookmarkStart w:id="12" w:name="_Toc398372342"/>
      <w:r w:rsidRPr="003D1709">
        <w:lastRenderedPageBreak/>
        <w:t xml:space="preserve">APPENDIX </w:t>
      </w:r>
      <w:r w:rsidR="0097442E">
        <w:t>D</w:t>
      </w:r>
      <w:bookmarkEnd w:id="12"/>
    </w:p>
    <w:p w14:paraId="3D206624" w14:textId="4070A60F" w:rsidR="00811084" w:rsidRPr="00A92BB4" w:rsidRDefault="00811084" w:rsidP="00811084">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sidR="00694A1B">
        <w:rPr>
          <w:rFonts w:ascii="Times New Roman" w:hAnsi="Times New Roman" w:cs="Times New Roman"/>
          <w:b/>
          <w:bCs/>
          <w:color w:val="000000"/>
        </w:rPr>
        <w:t>Business</w:t>
      </w:r>
    </w:p>
    <w:p w14:paraId="1EFB4C8B" w14:textId="457522AB" w:rsidR="00811084" w:rsidRPr="00783E0B" w:rsidRDefault="00811084" w:rsidP="00811084">
      <w:pPr>
        <w:spacing w:before="100" w:beforeAutospacing="1" w:after="100" w:afterAutospacing="1"/>
        <w:jc w:val="center"/>
        <w:rPr>
          <w:rFonts w:ascii="Times New Roman" w:hAnsi="Times New Roman" w:cs="Times New Roman"/>
          <w:b/>
          <w:bCs/>
        </w:rPr>
      </w:pPr>
      <w:r w:rsidRPr="00783E0B">
        <w:rPr>
          <w:rFonts w:ascii="Times New Roman" w:hAnsi="Times New Roman" w:cs="Times New Roman"/>
          <w:b/>
          <w:bCs/>
        </w:rPr>
        <w:t xml:space="preserve">TEMPLATE OF AACSB </w:t>
      </w:r>
      <w:r w:rsidR="00783E0B">
        <w:rPr>
          <w:rFonts w:ascii="Times New Roman" w:hAnsi="Times New Roman" w:cs="Times New Roman"/>
          <w:b/>
          <w:bCs/>
        </w:rPr>
        <w:t>Ph</w:t>
      </w:r>
      <w:r w:rsidR="002061A9" w:rsidRPr="00783E0B">
        <w:rPr>
          <w:rFonts w:ascii="Times New Roman" w:hAnsi="Times New Roman" w:cs="Times New Roman"/>
          <w:b/>
          <w:bCs/>
        </w:rPr>
        <w:t>D</w:t>
      </w:r>
      <w:r w:rsidR="00783E0B">
        <w:rPr>
          <w:rFonts w:ascii="Times New Roman" w:hAnsi="Times New Roman" w:cs="Times New Roman"/>
          <w:b/>
          <w:bCs/>
        </w:rPr>
        <w:t>-2</w:t>
      </w:r>
      <w:r w:rsidR="002061A9" w:rsidRPr="00783E0B">
        <w:rPr>
          <w:rFonts w:ascii="Times New Roman" w:hAnsi="Times New Roman" w:cs="Times New Roman"/>
          <w:b/>
          <w:bCs/>
        </w:rPr>
        <w:t xml:space="preserve"> </w:t>
      </w:r>
      <w:r w:rsidR="00694A1B" w:rsidRPr="00783E0B">
        <w:rPr>
          <w:rFonts w:ascii="Times New Roman" w:hAnsi="Times New Roman" w:cs="Times New Roman"/>
          <w:b/>
          <w:bCs/>
        </w:rPr>
        <w:t xml:space="preserve">LEARNING </w:t>
      </w:r>
      <w:r w:rsidRPr="00783E0B">
        <w:rPr>
          <w:rFonts w:ascii="Times New Roman" w:hAnsi="Times New Roman" w:cs="Times New Roman"/>
          <w:b/>
          <w:bCs/>
        </w:rPr>
        <w:t>GOAL ASSESSMENT</w:t>
      </w:r>
    </w:p>
    <w:p w14:paraId="29B445B1" w14:textId="7EC8A4C0" w:rsidR="00811084" w:rsidRDefault="00811084" w:rsidP="00811084">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PROGRAM: </w:t>
      </w:r>
      <w:r w:rsidR="00121847">
        <w:rPr>
          <w:rFonts w:ascii="Times New Roman" w:hAnsi="Times New Roman" w:cs="Times New Roman"/>
          <w:b/>
          <w:color w:val="000000"/>
        </w:rPr>
        <w:t xml:space="preserve">FE </w:t>
      </w:r>
      <w:r w:rsidRPr="00A92BB4">
        <w:rPr>
          <w:rFonts w:ascii="Times New Roman" w:hAnsi="Times New Roman" w:cs="Times New Roman"/>
          <w:b/>
          <w:color w:val="000000"/>
        </w:rPr>
        <w:t>Ph</w:t>
      </w:r>
      <w:r w:rsidR="00783E0B">
        <w:rPr>
          <w:rFonts w:ascii="Times New Roman" w:hAnsi="Times New Roman" w:cs="Times New Roman"/>
          <w:b/>
          <w:color w:val="000000"/>
        </w:rPr>
        <w:t>.</w:t>
      </w:r>
      <w:r w:rsidRPr="00A92BB4">
        <w:rPr>
          <w:rFonts w:ascii="Times New Roman" w:hAnsi="Times New Roman" w:cs="Times New Roman"/>
          <w:b/>
          <w:color w:val="000000"/>
        </w:rPr>
        <w:t>D</w:t>
      </w:r>
      <w:r w:rsidR="00783E0B">
        <w:rPr>
          <w:rFonts w:ascii="Times New Roman" w:hAnsi="Times New Roman" w:cs="Times New Roman"/>
          <w:b/>
          <w:color w:val="000000"/>
        </w:rPr>
        <w:t>.</w:t>
      </w:r>
      <w:r w:rsidRPr="00A92BB4">
        <w:rPr>
          <w:rFonts w:ascii="Times New Roman" w:hAnsi="Times New Roman" w:cs="Times New Roman"/>
          <w:b/>
          <w:color w:val="000000"/>
        </w:rPr>
        <w:t xml:space="preserve"> Program</w:t>
      </w:r>
    </w:p>
    <w:p w14:paraId="0935EEC9" w14:textId="363B6216" w:rsidR="00DC60D7" w:rsidRDefault="00783E0B" w:rsidP="00811084">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PhD-</w:t>
      </w:r>
      <w:r w:rsidR="00811084">
        <w:rPr>
          <w:rFonts w:ascii="Times New Roman" w:hAnsi="Times New Roman" w:cs="Times New Roman"/>
          <w:b/>
          <w:color w:val="000000"/>
        </w:rPr>
        <w:t xml:space="preserve">2 GOAL: </w:t>
      </w:r>
      <w:r w:rsidR="00DC60D7" w:rsidRPr="00DC60D7">
        <w:rPr>
          <w:rFonts w:ascii="Times New Roman" w:hAnsi="Times New Roman" w:cs="Times New Roman"/>
          <w:b/>
        </w:rPr>
        <w:t>Ph.D. graduates master the core knowledge and tools needed to conduct original research sufficiently to identify and develop a dissertation research project in a timely manner.</w:t>
      </w:r>
    </w:p>
    <w:p w14:paraId="0DE50990" w14:textId="77777777" w:rsidR="00EB0B2B" w:rsidRPr="00A92BB4" w:rsidRDefault="00EB0B2B" w:rsidP="00EB0B2B">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w:t>
      </w:r>
      <w:r>
        <w:rPr>
          <w:rFonts w:ascii="Times New Roman" w:hAnsi="Times New Roman" w:cs="Times New Roman"/>
          <w:b/>
          <w:color w:val="000000"/>
        </w:rPr>
        <w:t xml:space="preserve">  </w:t>
      </w:r>
      <w:r w:rsidRPr="009467C6">
        <w:rPr>
          <w:rFonts w:ascii="Times New Roman" w:hAnsi="Times New Roman" w:cs="Times New Roman"/>
          <w:b/>
          <w:color w:val="000000"/>
        </w:rPr>
        <w:t>Students are able to wr</w:t>
      </w:r>
      <w:r>
        <w:rPr>
          <w:rFonts w:ascii="Times New Roman" w:hAnsi="Times New Roman" w:cs="Times New Roman"/>
          <w:b/>
          <w:color w:val="000000"/>
        </w:rPr>
        <w:t>ite competitive, original research papers</w:t>
      </w:r>
      <w:r w:rsidRPr="00A92BB4">
        <w:rPr>
          <w:rFonts w:ascii="Times New Roman" w:hAnsi="Times New Roman" w:cs="Times New Roman"/>
          <w:b/>
          <w:color w:val="000000"/>
        </w:rPr>
        <w:t xml:space="preserve">.   </w:t>
      </w:r>
    </w:p>
    <w:p w14:paraId="49C9709B" w14:textId="6106995D" w:rsidR="00356022" w:rsidRPr="00A92BB4" w:rsidRDefault="00356022" w:rsidP="00356022">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NO. OF ST</w:t>
      </w:r>
      <w:r>
        <w:rPr>
          <w:rFonts w:ascii="Times New Roman" w:hAnsi="Times New Roman" w:cs="Times New Roman"/>
          <w:b/>
          <w:color w:val="000000"/>
        </w:rPr>
        <w:t xml:space="preserve">UDENTS ASSESSED: </w:t>
      </w:r>
      <w:r w:rsidRPr="00A92BB4">
        <w:rPr>
          <w:rFonts w:ascii="Times New Roman" w:hAnsi="Times New Roman" w:cs="Times New Roman"/>
          <w:b/>
          <w:color w:val="000000"/>
        </w:rPr>
        <w:t xml:space="preserve">                      </w:t>
      </w:r>
    </w:p>
    <w:tbl>
      <w:tblPr>
        <w:tblW w:w="5952" w:type="dxa"/>
        <w:tblInd w:w="96" w:type="dxa"/>
        <w:tblLayout w:type="fixed"/>
        <w:tblLook w:val="04A0" w:firstRow="1" w:lastRow="0" w:firstColumn="1" w:lastColumn="0" w:noHBand="0" w:noVBand="1"/>
      </w:tblPr>
      <w:tblGrid>
        <w:gridCol w:w="1992"/>
        <w:gridCol w:w="720"/>
        <w:gridCol w:w="1170"/>
        <w:gridCol w:w="900"/>
        <w:gridCol w:w="1170"/>
      </w:tblGrid>
      <w:tr w:rsidR="00F15738" w:rsidRPr="00A92BB4" w14:paraId="0CDA454C" w14:textId="328E161D" w:rsidTr="00024DC8">
        <w:trPr>
          <w:trHeight w:val="300"/>
        </w:trPr>
        <w:tc>
          <w:tcPr>
            <w:tcW w:w="1992" w:type="dxa"/>
            <w:tcBorders>
              <w:top w:val="nil"/>
              <w:left w:val="nil"/>
              <w:bottom w:val="nil"/>
              <w:right w:val="nil"/>
            </w:tcBorders>
            <w:shd w:val="clear" w:color="auto" w:fill="auto"/>
            <w:noWrap/>
            <w:vAlign w:val="bottom"/>
            <w:hideMark/>
          </w:tcPr>
          <w:p w14:paraId="4FF1CC2A" w14:textId="77777777" w:rsidR="00F15738" w:rsidRPr="005D5778" w:rsidRDefault="00F15738" w:rsidP="004979B6">
            <w:pPr>
              <w:rPr>
                <w:rFonts w:ascii="Times New Roman" w:eastAsia="Times New Roman" w:hAnsi="Times New Roman" w:cs="Times New Roman"/>
                <w:b/>
                <w:color w:val="000000"/>
              </w:rPr>
            </w:pPr>
            <w:r w:rsidRPr="005D5778">
              <w:rPr>
                <w:rFonts w:ascii="Times New Roman" w:eastAsia="Times New Roman" w:hAnsi="Times New Roman" w:cs="Times New Roman"/>
                <w:b/>
                <w:color w:val="000000"/>
              </w:rPr>
              <w:t>PhD Students</w:t>
            </w:r>
          </w:p>
        </w:tc>
        <w:tc>
          <w:tcPr>
            <w:tcW w:w="1890" w:type="dxa"/>
            <w:gridSpan w:val="2"/>
            <w:tcBorders>
              <w:top w:val="nil"/>
              <w:left w:val="nil"/>
              <w:bottom w:val="nil"/>
              <w:right w:val="nil"/>
            </w:tcBorders>
            <w:shd w:val="clear" w:color="auto" w:fill="auto"/>
            <w:noWrap/>
            <w:vAlign w:val="bottom"/>
            <w:hideMark/>
          </w:tcPr>
          <w:p w14:paraId="1B5B460A" w14:textId="77777777" w:rsidR="00F15738" w:rsidRPr="00A92BB4" w:rsidRDefault="00F15738" w:rsidP="004979B6">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Count </w:t>
            </w:r>
            <w:r w:rsidRPr="00A92BB4">
              <w:rPr>
                <w:rFonts w:ascii="Times New Roman" w:eastAsia="Times New Roman" w:hAnsi="Times New Roman" w:cs="Times New Roman"/>
                <w:b/>
                <w:bCs/>
                <w:color w:val="000000"/>
              </w:rPr>
              <w:t>of:</w:t>
            </w:r>
          </w:p>
        </w:tc>
        <w:tc>
          <w:tcPr>
            <w:tcW w:w="900" w:type="dxa"/>
            <w:tcBorders>
              <w:top w:val="nil"/>
              <w:left w:val="nil"/>
              <w:bottom w:val="nil"/>
              <w:right w:val="nil"/>
            </w:tcBorders>
            <w:shd w:val="clear" w:color="auto" w:fill="auto"/>
            <w:noWrap/>
            <w:vAlign w:val="bottom"/>
            <w:hideMark/>
          </w:tcPr>
          <w:p w14:paraId="179AC035" w14:textId="77777777" w:rsidR="00F15738" w:rsidRPr="00A92BB4" w:rsidRDefault="00F15738" w:rsidP="004979B6">
            <w:pPr>
              <w:rPr>
                <w:rFonts w:ascii="Times New Roman" w:eastAsia="Times New Roman" w:hAnsi="Times New Roman" w:cs="Times New Roman"/>
                <w:color w:val="000000"/>
              </w:rPr>
            </w:pPr>
          </w:p>
        </w:tc>
        <w:tc>
          <w:tcPr>
            <w:tcW w:w="1170" w:type="dxa"/>
            <w:tcBorders>
              <w:top w:val="nil"/>
              <w:left w:val="nil"/>
              <w:bottom w:val="nil"/>
              <w:right w:val="nil"/>
            </w:tcBorders>
          </w:tcPr>
          <w:p w14:paraId="0FF33433" w14:textId="77777777" w:rsidR="00F15738" w:rsidRPr="00A92BB4" w:rsidRDefault="00F15738" w:rsidP="004979B6">
            <w:pPr>
              <w:rPr>
                <w:rFonts w:ascii="Times New Roman" w:eastAsia="Times New Roman" w:hAnsi="Times New Roman" w:cs="Times New Roman"/>
                <w:color w:val="000000"/>
              </w:rPr>
            </w:pPr>
          </w:p>
        </w:tc>
      </w:tr>
      <w:tr w:rsidR="00F15738" w:rsidRPr="00A92BB4" w14:paraId="3EA864AA" w14:textId="00263DF5" w:rsidTr="00024DC8">
        <w:trPr>
          <w:trHeight w:val="600"/>
        </w:trPr>
        <w:tc>
          <w:tcPr>
            <w:tcW w:w="1992" w:type="dxa"/>
            <w:tcBorders>
              <w:top w:val="single" w:sz="4" w:space="0" w:color="000000"/>
              <w:left w:val="single" w:sz="4" w:space="0" w:color="000000"/>
              <w:bottom w:val="single" w:sz="4" w:space="0" w:color="000000"/>
              <w:right w:val="single" w:sz="4" w:space="0" w:color="000000"/>
            </w:tcBorders>
            <w:shd w:val="clear" w:color="FFFFFF" w:fill="EEECE1"/>
            <w:noWrap/>
            <w:vAlign w:val="bottom"/>
            <w:hideMark/>
          </w:tcPr>
          <w:p w14:paraId="2CA13CB1" w14:textId="77777777"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Name</w:t>
            </w:r>
          </w:p>
        </w:tc>
        <w:tc>
          <w:tcPr>
            <w:tcW w:w="720" w:type="dxa"/>
            <w:tcBorders>
              <w:top w:val="single" w:sz="4" w:space="0" w:color="000000"/>
              <w:left w:val="nil"/>
              <w:bottom w:val="single" w:sz="4" w:space="0" w:color="000000"/>
              <w:right w:val="single" w:sz="4" w:space="0" w:color="000000"/>
            </w:tcBorders>
            <w:shd w:val="clear" w:color="FFFFFF" w:fill="EEECE1"/>
            <w:vAlign w:val="bottom"/>
            <w:hideMark/>
          </w:tcPr>
          <w:p w14:paraId="39C05BCB" w14:textId="77777777"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PRJ</w:t>
            </w:r>
          </w:p>
        </w:tc>
        <w:tc>
          <w:tcPr>
            <w:tcW w:w="1170" w:type="dxa"/>
            <w:tcBorders>
              <w:top w:val="single" w:sz="4" w:space="0" w:color="000000"/>
              <w:left w:val="nil"/>
              <w:bottom w:val="single" w:sz="4" w:space="0" w:color="000000"/>
              <w:right w:val="single" w:sz="4" w:space="0" w:color="000000"/>
            </w:tcBorders>
            <w:shd w:val="clear" w:color="FFFFFF" w:fill="EEECE1"/>
            <w:vAlign w:val="bottom"/>
            <w:hideMark/>
          </w:tcPr>
          <w:p w14:paraId="2F426132" w14:textId="77777777" w:rsidR="00F15738"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 xml:space="preserve">Procs </w:t>
            </w:r>
          </w:p>
          <w:p w14:paraId="238E3D22" w14:textId="209778FB"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Bk Chap Books</w:t>
            </w:r>
          </w:p>
        </w:tc>
        <w:tc>
          <w:tcPr>
            <w:tcW w:w="900" w:type="dxa"/>
            <w:tcBorders>
              <w:top w:val="single" w:sz="4" w:space="0" w:color="000000"/>
              <w:left w:val="nil"/>
              <w:bottom w:val="single" w:sz="4" w:space="0" w:color="000000"/>
              <w:right w:val="single" w:sz="4" w:space="0" w:color="000000"/>
            </w:tcBorders>
            <w:shd w:val="clear" w:color="FFFFFF" w:fill="EEECE1"/>
            <w:vAlign w:val="bottom"/>
            <w:hideMark/>
          </w:tcPr>
          <w:p w14:paraId="22CC18A5" w14:textId="0E4B2A60" w:rsidR="00F15738" w:rsidRPr="00A92BB4" w:rsidRDefault="00F15738" w:rsidP="00F15738">
            <w:pPr>
              <w:spacing w:after="0" w:line="240" w:lineRule="auto"/>
              <w:rPr>
                <w:rFonts w:ascii="Times New Roman" w:eastAsia="Times New Roman" w:hAnsi="Times New Roman" w:cs="Times New Roman"/>
                <w:b/>
                <w:bCs/>
                <w:color w:val="000000"/>
              </w:rPr>
            </w:pPr>
            <w:r w:rsidRPr="00A92BB4">
              <w:rPr>
                <w:rFonts w:ascii="Times New Roman" w:eastAsia="Times New Roman" w:hAnsi="Times New Roman" w:cs="Times New Roman"/>
                <w:b/>
                <w:bCs/>
                <w:color w:val="000000"/>
              </w:rPr>
              <w:t>Other</w:t>
            </w:r>
          </w:p>
        </w:tc>
        <w:tc>
          <w:tcPr>
            <w:tcW w:w="1170" w:type="dxa"/>
            <w:tcBorders>
              <w:top w:val="single" w:sz="4" w:space="0" w:color="000000"/>
              <w:left w:val="nil"/>
              <w:bottom w:val="single" w:sz="4" w:space="0" w:color="000000"/>
              <w:right w:val="single" w:sz="4" w:space="0" w:color="000000"/>
            </w:tcBorders>
            <w:shd w:val="clear" w:color="FFFFFF" w:fill="EEECE1"/>
          </w:tcPr>
          <w:p w14:paraId="562380AC" w14:textId="4EF4289E" w:rsidR="00F15738" w:rsidRPr="00A92BB4" w:rsidRDefault="00F15738" w:rsidP="00F1573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Average on Trait</w:t>
            </w:r>
          </w:p>
        </w:tc>
      </w:tr>
      <w:tr w:rsidR="00F15738" w:rsidRPr="00A92BB4" w14:paraId="0178F4B8" w14:textId="2B0C27D2" w:rsidTr="00024DC8">
        <w:trPr>
          <w:trHeight w:val="300"/>
        </w:trPr>
        <w:tc>
          <w:tcPr>
            <w:tcW w:w="1992" w:type="dxa"/>
            <w:tcBorders>
              <w:top w:val="nil"/>
              <w:left w:val="single" w:sz="4" w:space="0" w:color="000000"/>
              <w:bottom w:val="single" w:sz="4" w:space="0" w:color="000000"/>
              <w:right w:val="single" w:sz="4" w:space="0" w:color="000000"/>
            </w:tcBorders>
            <w:shd w:val="clear" w:color="auto" w:fill="auto"/>
            <w:noWrap/>
            <w:vAlign w:val="bottom"/>
            <w:hideMark/>
          </w:tcPr>
          <w:p w14:paraId="5D2A9E4E" w14:textId="77777777" w:rsidR="00F15738" w:rsidRPr="00A92BB4" w:rsidRDefault="00F15738" w:rsidP="004979B6">
            <w:pPr>
              <w:rPr>
                <w:rFonts w:ascii="Times New Roman" w:eastAsia="Times New Roman" w:hAnsi="Times New Roman" w:cs="Times New Roman"/>
                <w:b/>
                <w:bCs/>
                <w:color w:val="000000"/>
              </w:rPr>
            </w:pPr>
          </w:p>
        </w:tc>
        <w:tc>
          <w:tcPr>
            <w:tcW w:w="720" w:type="dxa"/>
            <w:tcBorders>
              <w:top w:val="nil"/>
              <w:left w:val="nil"/>
              <w:bottom w:val="single" w:sz="4" w:space="0" w:color="000000"/>
              <w:right w:val="single" w:sz="4" w:space="0" w:color="000000"/>
            </w:tcBorders>
            <w:shd w:val="clear" w:color="auto" w:fill="auto"/>
            <w:noWrap/>
            <w:vAlign w:val="bottom"/>
            <w:hideMark/>
          </w:tcPr>
          <w:p w14:paraId="31163072" w14:textId="77777777" w:rsidR="00F15738" w:rsidRPr="00A92BB4" w:rsidRDefault="00F15738" w:rsidP="004979B6">
            <w:pPr>
              <w:jc w:val="center"/>
              <w:rPr>
                <w:rFonts w:ascii="Times New Roman" w:eastAsia="Times New Roman" w:hAnsi="Times New Roman" w:cs="Times New Roman"/>
                <w:color w:val="000000"/>
              </w:rPr>
            </w:pPr>
          </w:p>
        </w:tc>
        <w:tc>
          <w:tcPr>
            <w:tcW w:w="1170" w:type="dxa"/>
            <w:tcBorders>
              <w:top w:val="nil"/>
              <w:left w:val="nil"/>
              <w:bottom w:val="single" w:sz="4" w:space="0" w:color="000000"/>
              <w:right w:val="single" w:sz="4" w:space="0" w:color="000000"/>
            </w:tcBorders>
            <w:shd w:val="clear" w:color="auto" w:fill="auto"/>
            <w:noWrap/>
            <w:vAlign w:val="bottom"/>
            <w:hideMark/>
          </w:tcPr>
          <w:p w14:paraId="3B4D5FDA" w14:textId="77777777" w:rsidR="00F15738" w:rsidRPr="00A92BB4" w:rsidRDefault="00F15738" w:rsidP="004979B6">
            <w:pPr>
              <w:jc w:val="center"/>
              <w:rPr>
                <w:rFonts w:ascii="Times New Roman" w:eastAsia="Times New Roman" w:hAnsi="Times New Roman" w:cs="Times New Roman"/>
                <w:color w:val="000000"/>
              </w:rPr>
            </w:pPr>
          </w:p>
        </w:tc>
        <w:tc>
          <w:tcPr>
            <w:tcW w:w="900" w:type="dxa"/>
            <w:tcBorders>
              <w:top w:val="nil"/>
              <w:left w:val="nil"/>
              <w:bottom w:val="single" w:sz="4" w:space="0" w:color="000000"/>
              <w:right w:val="single" w:sz="4" w:space="0" w:color="000000"/>
            </w:tcBorders>
            <w:shd w:val="clear" w:color="auto" w:fill="auto"/>
            <w:noWrap/>
            <w:vAlign w:val="bottom"/>
            <w:hideMark/>
          </w:tcPr>
          <w:p w14:paraId="22631141" w14:textId="77777777" w:rsidR="00F15738" w:rsidRPr="00A92BB4" w:rsidRDefault="00F15738" w:rsidP="004979B6">
            <w:pPr>
              <w:jc w:val="center"/>
              <w:rPr>
                <w:rFonts w:ascii="Times New Roman" w:eastAsia="Times New Roman" w:hAnsi="Times New Roman" w:cs="Times New Roman"/>
                <w:color w:val="000000"/>
              </w:rPr>
            </w:pPr>
          </w:p>
        </w:tc>
        <w:tc>
          <w:tcPr>
            <w:tcW w:w="1170" w:type="dxa"/>
            <w:tcBorders>
              <w:top w:val="nil"/>
              <w:left w:val="nil"/>
              <w:bottom w:val="single" w:sz="4" w:space="0" w:color="000000"/>
              <w:right w:val="single" w:sz="4" w:space="0" w:color="000000"/>
            </w:tcBorders>
          </w:tcPr>
          <w:p w14:paraId="0C606348" w14:textId="77777777" w:rsidR="00F15738" w:rsidRPr="00A92BB4" w:rsidRDefault="00F15738" w:rsidP="004979B6">
            <w:pPr>
              <w:jc w:val="center"/>
              <w:rPr>
                <w:rFonts w:ascii="Times New Roman" w:eastAsia="Times New Roman" w:hAnsi="Times New Roman" w:cs="Times New Roman"/>
                <w:color w:val="000000"/>
              </w:rPr>
            </w:pPr>
          </w:p>
        </w:tc>
      </w:tr>
    </w:tbl>
    <w:p w14:paraId="2AC7B9A0" w14:textId="77777777" w:rsidR="005D5778" w:rsidRDefault="005D5778" w:rsidP="005D5778">
      <w:pPr>
        <w:spacing w:after="0" w:line="240" w:lineRule="auto"/>
        <w:rPr>
          <w:rFonts w:ascii="Times New Roman" w:eastAsia="Times New Roman" w:hAnsi="Times New Roman" w:cs="Times New Roman"/>
          <w:b/>
          <w:bCs/>
          <w:color w:val="000000"/>
        </w:rPr>
      </w:pPr>
    </w:p>
    <w:p w14:paraId="7EA8F027" w14:textId="27F802E7" w:rsidR="005D5778" w:rsidRPr="005D5778" w:rsidRDefault="005D5778" w:rsidP="005D5778">
      <w:pPr>
        <w:spacing w:after="120" w:line="240" w:lineRule="auto"/>
        <w:rPr>
          <w:rFonts w:ascii="Times New Roman" w:hAnsi="Times New Roman" w:cs="Times New Roman"/>
          <w:b/>
        </w:rPr>
      </w:pPr>
      <w:r w:rsidRPr="005D5778">
        <w:rPr>
          <w:rFonts w:ascii="Times New Roman" w:hAnsi="Times New Roman" w:cs="Times New Roman"/>
          <w:b/>
        </w:rPr>
        <w:t>PRJ: Peer Reviewed Journal</w:t>
      </w:r>
      <w:r w:rsidR="00F15738">
        <w:rPr>
          <w:rFonts w:ascii="Times New Roman" w:hAnsi="Times New Roman" w:cs="Times New Roman"/>
          <w:b/>
        </w:rPr>
        <w:t xml:space="preserve"> [5]</w:t>
      </w:r>
    </w:p>
    <w:p w14:paraId="7656F305" w14:textId="6EAE428B" w:rsidR="005D5778" w:rsidRDefault="005D5778" w:rsidP="005D5778">
      <w:pPr>
        <w:spacing w:after="120" w:line="240" w:lineRule="auto"/>
        <w:rPr>
          <w:rFonts w:ascii="Times New Roman" w:hAnsi="Times New Roman" w:cs="Times New Roman"/>
          <w:b/>
        </w:rPr>
      </w:pPr>
      <w:r w:rsidRPr="005D5778">
        <w:rPr>
          <w:rFonts w:ascii="Times New Roman" w:hAnsi="Times New Roman" w:cs="Times New Roman"/>
          <w:b/>
        </w:rPr>
        <w:t xml:space="preserve">Procs: </w:t>
      </w:r>
      <w:r w:rsidR="00F15738">
        <w:rPr>
          <w:rFonts w:ascii="Times New Roman" w:hAnsi="Times New Roman" w:cs="Times New Roman"/>
          <w:b/>
        </w:rPr>
        <w:t xml:space="preserve">Conference </w:t>
      </w:r>
      <w:r w:rsidRPr="005D5778">
        <w:rPr>
          <w:rFonts w:ascii="Times New Roman" w:hAnsi="Times New Roman" w:cs="Times New Roman"/>
          <w:b/>
        </w:rPr>
        <w:t>Proceedings</w:t>
      </w:r>
      <w:r w:rsidR="00F15738">
        <w:rPr>
          <w:rFonts w:ascii="Times New Roman" w:hAnsi="Times New Roman" w:cs="Times New Roman"/>
          <w:b/>
        </w:rPr>
        <w:t xml:space="preserve">, </w:t>
      </w:r>
      <w:r w:rsidRPr="005D5778">
        <w:rPr>
          <w:rFonts w:ascii="Times New Roman" w:hAnsi="Times New Roman" w:cs="Times New Roman"/>
          <w:b/>
        </w:rPr>
        <w:t>Bk Chap: Book Chapters</w:t>
      </w:r>
      <w:r w:rsidR="00F15738">
        <w:rPr>
          <w:rFonts w:ascii="Times New Roman" w:hAnsi="Times New Roman" w:cs="Times New Roman"/>
          <w:b/>
        </w:rPr>
        <w:t xml:space="preserve"> and Books [3]</w:t>
      </w:r>
    </w:p>
    <w:p w14:paraId="2E3BC509" w14:textId="27FE6623" w:rsidR="00F15738" w:rsidRDefault="00F15738" w:rsidP="005D5778">
      <w:pPr>
        <w:spacing w:after="120" w:line="240" w:lineRule="auto"/>
        <w:rPr>
          <w:rFonts w:ascii="Times New Roman" w:hAnsi="Times New Roman" w:cs="Times New Roman"/>
          <w:b/>
        </w:rPr>
      </w:pPr>
      <w:r>
        <w:rPr>
          <w:rFonts w:ascii="Times New Roman" w:hAnsi="Times New Roman" w:cs="Times New Roman"/>
          <w:b/>
        </w:rPr>
        <w:t xml:space="preserve">Other: Working papers </w:t>
      </w:r>
      <w:r w:rsidR="00AC2FD8">
        <w:rPr>
          <w:rFonts w:ascii="Times New Roman" w:hAnsi="Times New Roman" w:cs="Times New Roman"/>
          <w:b/>
        </w:rPr>
        <w:t>etc. [1]</w:t>
      </w:r>
    </w:p>
    <w:p w14:paraId="33BD1A41" w14:textId="77777777" w:rsidR="00F15738" w:rsidRDefault="00F15738" w:rsidP="005D5778">
      <w:pPr>
        <w:spacing w:after="12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1"/>
        <w:gridCol w:w="1754"/>
        <w:gridCol w:w="1710"/>
        <w:gridCol w:w="1890"/>
      </w:tblGrid>
      <w:tr w:rsidR="00705130" w:rsidRPr="00A92BB4" w14:paraId="01B20E3B" w14:textId="77777777" w:rsidTr="00705130">
        <w:tc>
          <w:tcPr>
            <w:tcW w:w="3641" w:type="dxa"/>
            <w:tcBorders>
              <w:top w:val="single" w:sz="4" w:space="0" w:color="auto"/>
              <w:left w:val="single" w:sz="4" w:space="0" w:color="auto"/>
              <w:bottom w:val="single" w:sz="4" w:space="0" w:color="auto"/>
              <w:right w:val="single" w:sz="4" w:space="0" w:color="auto"/>
            </w:tcBorders>
            <w:shd w:val="clear" w:color="auto" w:fill="EEECE1"/>
          </w:tcPr>
          <w:p w14:paraId="28F5ADDA" w14:textId="77777777" w:rsidR="00705130" w:rsidRDefault="00705130" w:rsidP="00471F4F">
            <w:pPr>
              <w:rPr>
                <w:rFonts w:ascii="Times New Roman" w:hAnsi="Times New Roman" w:cs="Times New Roman"/>
                <w:b/>
              </w:rPr>
            </w:pPr>
            <w:r w:rsidRPr="00A92BB4">
              <w:rPr>
                <w:rFonts w:ascii="Times New Roman" w:hAnsi="Times New Roman" w:cs="Times New Roman"/>
                <w:b/>
              </w:rPr>
              <w:t>Total Students by Category</w:t>
            </w:r>
          </w:p>
          <w:p w14:paraId="741B55F0" w14:textId="77777777" w:rsidR="00705130" w:rsidRPr="00A92BB4" w:rsidRDefault="00705130" w:rsidP="00471F4F">
            <w:pPr>
              <w:rPr>
                <w:rFonts w:ascii="Times New Roman" w:hAnsi="Times New Roman" w:cs="Times New Roman"/>
                <w:b/>
              </w:rPr>
            </w:pPr>
            <w:r>
              <w:rPr>
                <w:rFonts w:ascii="Times New Roman" w:hAnsi="Times New Roman" w:cs="Times New Roman"/>
                <w:b/>
              </w:rPr>
              <w:t>Objective 1</w:t>
            </w:r>
          </w:p>
          <w:p w14:paraId="57BCDEE8" w14:textId="77777777" w:rsidR="00705130" w:rsidRPr="00A92BB4" w:rsidRDefault="00705130" w:rsidP="00471F4F">
            <w:pPr>
              <w:rPr>
                <w:rFonts w:ascii="Times New Roman" w:hAnsi="Times New Roman" w:cs="Times New Roman"/>
                <w:b/>
              </w:rPr>
            </w:pPr>
            <w:r w:rsidRPr="00A92BB4">
              <w:rPr>
                <w:rFonts w:ascii="Times New Roman" w:hAnsi="Times New Roman" w:cs="Times New Roman"/>
                <w:sz w:val="20"/>
                <w:szCs w:val="20"/>
              </w:rPr>
              <w:t>(Based on Average score across all traits)</w:t>
            </w:r>
          </w:p>
        </w:tc>
        <w:tc>
          <w:tcPr>
            <w:tcW w:w="1754" w:type="dxa"/>
            <w:tcBorders>
              <w:top w:val="single" w:sz="4" w:space="0" w:color="auto"/>
              <w:left w:val="single" w:sz="4" w:space="0" w:color="auto"/>
              <w:bottom w:val="single" w:sz="4" w:space="0" w:color="auto"/>
              <w:right w:val="single" w:sz="4" w:space="0" w:color="auto"/>
            </w:tcBorders>
            <w:shd w:val="clear" w:color="auto" w:fill="EEECE1"/>
          </w:tcPr>
          <w:p w14:paraId="03C05AE7" w14:textId="77777777" w:rsidR="00705130" w:rsidRDefault="00705130" w:rsidP="00E039FA">
            <w:pPr>
              <w:jc w:val="center"/>
              <w:rPr>
                <w:rFonts w:ascii="Times New Roman" w:hAnsi="Times New Roman" w:cs="Times New Roman"/>
                <w:b/>
              </w:rPr>
            </w:pPr>
            <w:r w:rsidRPr="00A92BB4">
              <w:rPr>
                <w:rFonts w:ascii="Times New Roman" w:hAnsi="Times New Roman" w:cs="Times New Roman"/>
                <w:b/>
              </w:rPr>
              <w:t>Not meet expectations</w:t>
            </w:r>
          </w:p>
          <w:p w14:paraId="056C039F" w14:textId="1DDFCB87" w:rsidR="00705130" w:rsidRPr="00A92BB4" w:rsidRDefault="00705130" w:rsidP="00E039FA">
            <w:pPr>
              <w:jc w:val="center"/>
              <w:rPr>
                <w:rFonts w:ascii="Times New Roman" w:hAnsi="Times New Roman" w:cs="Times New Roman"/>
                <w:b/>
              </w:rPr>
            </w:pPr>
            <w:r>
              <w:rPr>
                <w:rFonts w:ascii="Times New Roman" w:hAnsi="Times New Roman" w:cs="Times New Roman"/>
                <w:b/>
              </w:rPr>
              <w:t>0 Pubs.</w:t>
            </w:r>
          </w:p>
        </w:tc>
        <w:tc>
          <w:tcPr>
            <w:tcW w:w="1710" w:type="dxa"/>
            <w:tcBorders>
              <w:top w:val="single" w:sz="4" w:space="0" w:color="auto"/>
              <w:left w:val="single" w:sz="4" w:space="0" w:color="auto"/>
              <w:bottom w:val="single" w:sz="4" w:space="0" w:color="auto"/>
              <w:right w:val="single" w:sz="4" w:space="0" w:color="auto"/>
            </w:tcBorders>
            <w:shd w:val="clear" w:color="auto" w:fill="EEECE1"/>
          </w:tcPr>
          <w:p w14:paraId="1BD3AAFA" w14:textId="77777777" w:rsidR="00705130" w:rsidRDefault="00705130" w:rsidP="00E039FA">
            <w:pPr>
              <w:jc w:val="center"/>
              <w:rPr>
                <w:rFonts w:ascii="Times New Roman" w:hAnsi="Times New Roman" w:cs="Times New Roman"/>
                <w:b/>
              </w:rPr>
            </w:pPr>
            <w:r w:rsidRPr="00A92BB4">
              <w:rPr>
                <w:rFonts w:ascii="Times New Roman" w:hAnsi="Times New Roman" w:cs="Times New Roman"/>
                <w:b/>
              </w:rPr>
              <w:t>Meet Expectations</w:t>
            </w:r>
          </w:p>
          <w:p w14:paraId="225305D9" w14:textId="7D090D16" w:rsidR="00705130" w:rsidRPr="00A92BB4" w:rsidRDefault="00705130" w:rsidP="00E039FA">
            <w:pPr>
              <w:jc w:val="center"/>
              <w:rPr>
                <w:rFonts w:ascii="Times New Roman" w:hAnsi="Times New Roman" w:cs="Times New Roman"/>
                <w:b/>
              </w:rPr>
            </w:pPr>
            <w:r>
              <w:rPr>
                <w:rFonts w:ascii="Times New Roman" w:hAnsi="Times New Roman" w:cs="Times New Roman"/>
                <w:b/>
              </w:rPr>
              <w:t>1 PRJ</w:t>
            </w:r>
          </w:p>
        </w:tc>
        <w:tc>
          <w:tcPr>
            <w:tcW w:w="1890" w:type="dxa"/>
            <w:tcBorders>
              <w:top w:val="single" w:sz="4" w:space="0" w:color="auto"/>
              <w:left w:val="single" w:sz="4" w:space="0" w:color="auto"/>
              <w:bottom w:val="single" w:sz="4" w:space="0" w:color="auto"/>
              <w:right w:val="single" w:sz="4" w:space="0" w:color="auto"/>
            </w:tcBorders>
            <w:shd w:val="clear" w:color="auto" w:fill="EEECE1"/>
          </w:tcPr>
          <w:p w14:paraId="6614252E" w14:textId="77777777" w:rsidR="00705130" w:rsidRDefault="00705130" w:rsidP="00E039FA">
            <w:pPr>
              <w:jc w:val="center"/>
              <w:rPr>
                <w:rFonts w:ascii="Times New Roman" w:hAnsi="Times New Roman" w:cs="Times New Roman"/>
                <w:b/>
              </w:rPr>
            </w:pPr>
            <w:r w:rsidRPr="00A92BB4">
              <w:rPr>
                <w:rFonts w:ascii="Times New Roman" w:hAnsi="Times New Roman" w:cs="Times New Roman"/>
                <w:b/>
              </w:rPr>
              <w:t>Exceed Expectations</w:t>
            </w:r>
          </w:p>
          <w:p w14:paraId="2DE33D43" w14:textId="11475F3B" w:rsidR="00705130" w:rsidRPr="00A92BB4" w:rsidRDefault="00705130" w:rsidP="00E039FA">
            <w:pPr>
              <w:jc w:val="center"/>
              <w:rPr>
                <w:rFonts w:ascii="Times New Roman" w:hAnsi="Times New Roman" w:cs="Times New Roman"/>
                <w:b/>
              </w:rPr>
            </w:pPr>
            <w:r>
              <w:rPr>
                <w:rFonts w:ascii="Times New Roman" w:hAnsi="Times New Roman" w:cs="Times New Roman"/>
                <w:b/>
              </w:rPr>
              <w:t>2 or more PRJs</w:t>
            </w:r>
          </w:p>
        </w:tc>
      </w:tr>
      <w:tr w:rsidR="00705130" w:rsidRPr="00A92BB4" w14:paraId="082C95B8" w14:textId="77777777" w:rsidTr="00705130">
        <w:tc>
          <w:tcPr>
            <w:tcW w:w="3641" w:type="dxa"/>
            <w:tcBorders>
              <w:top w:val="single" w:sz="4" w:space="0" w:color="auto"/>
              <w:left w:val="single" w:sz="4" w:space="0" w:color="auto"/>
              <w:bottom w:val="single" w:sz="4" w:space="0" w:color="auto"/>
              <w:right w:val="single" w:sz="4" w:space="0" w:color="auto"/>
            </w:tcBorders>
          </w:tcPr>
          <w:p w14:paraId="26D8AD93" w14:textId="77777777" w:rsidR="00705130" w:rsidRPr="00A92BB4" w:rsidRDefault="00705130" w:rsidP="00471F4F">
            <w:pPr>
              <w:rPr>
                <w:rFonts w:ascii="Times New Roman" w:hAnsi="Times New Roman" w:cs="Times New Roman"/>
                <w:b/>
              </w:rPr>
            </w:pPr>
          </w:p>
        </w:tc>
        <w:tc>
          <w:tcPr>
            <w:tcW w:w="1754" w:type="dxa"/>
            <w:tcBorders>
              <w:top w:val="single" w:sz="4" w:space="0" w:color="auto"/>
              <w:left w:val="single" w:sz="4" w:space="0" w:color="auto"/>
              <w:bottom w:val="single" w:sz="4" w:space="0" w:color="auto"/>
              <w:right w:val="single" w:sz="4" w:space="0" w:color="auto"/>
            </w:tcBorders>
          </w:tcPr>
          <w:p w14:paraId="6187A676" w14:textId="7BE4D19E" w:rsidR="00705130" w:rsidRPr="00A92BB4" w:rsidRDefault="00E3124A" w:rsidP="00471F4F">
            <w:pPr>
              <w:jc w:val="center"/>
              <w:rPr>
                <w:rFonts w:ascii="Times New Roman" w:hAnsi="Times New Roman" w:cs="Times New Roman"/>
                <w:b/>
              </w:rPr>
            </w:pPr>
            <w:r>
              <w:rPr>
                <w:rFonts w:ascii="Times New Roman" w:hAnsi="Times New Roman" w:cs="Times New Roman"/>
                <w:b/>
              </w:rPr>
              <w:t>0</w:t>
            </w:r>
          </w:p>
        </w:tc>
        <w:tc>
          <w:tcPr>
            <w:tcW w:w="1710" w:type="dxa"/>
            <w:tcBorders>
              <w:top w:val="single" w:sz="4" w:space="0" w:color="auto"/>
              <w:left w:val="single" w:sz="4" w:space="0" w:color="auto"/>
              <w:bottom w:val="single" w:sz="4" w:space="0" w:color="auto"/>
              <w:right w:val="single" w:sz="4" w:space="0" w:color="auto"/>
            </w:tcBorders>
          </w:tcPr>
          <w:p w14:paraId="2C09E758" w14:textId="144A9DD3" w:rsidR="00705130" w:rsidRPr="00A92BB4" w:rsidRDefault="00E3124A" w:rsidP="00471F4F">
            <w:pPr>
              <w:jc w:val="center"/>
              <w:rPr>
                <w:rFonts w:ascii="Times New Roman" w:hAnsi="Times New Roman" w:cs="Times New Roman"/>
                <w:b/>
              </w:rPr>
            </w:pPr>
            <w:r>
              <w:rPr>
                <w:rFonts w:ascii="Times New Roman" w:hAnsi="Times New Roman" w:cs="Times New Roman"/>
                <w:b/>
              </w:rPr>
              <w:t>1</w:t>
            </w:r>
          </w:p>
        </w:tc>
        <w:tc>
          <w:tcPr>
            <w:tcW w:w="1890" w:type="dxa"/>
            <w:tcBorders>
              <w:top w:val="single" w:sz="4" w:space="0" w:color="auto"/>
              <w:left w:val="single" w:sz="4" w:space="0" w:color="auto"/>
              <w:bottom w:val="single" w:sz="4" w:space="0" w:color="auto"/>
              <w:right w:val="single" w:sz="4" w:space="0" w:color="auto"/>
            </w:tcBorders>
          </w:tcPr>
          <w:p w14:paraId="12FCD2B8" w14:textId="0D957236" w:rsidR="00705130" w:rsidRPr="00A92BB4" w:rsidRDefault="00E3124A" w:rsidP="00471F4F">
            <w:pPr>
              <w:jc w:val="center"/>
              <w:rPr>
                <w:rFonts w:ascii="Times New Roman" w:hAnsi="Times New Roman" w:cs="Times New Roman"/>
                <w:b/>
              </w:rPr>
            </w:pPr>
            <w:r>
              <w:rPr>
                <w:rFonts w:ascii="Times New Roman" w:hAnsi="Times New Roman" w:cs="Times New Roman"/>
                <w:b/>
              </w:rPr>
              <w:t>2</w:t>
            </w:r>
          </w:p>
        </w:tc>
      </w:tr>
    </w:tbl>
    <w:p w14:paraId="31786227" w14:textId="77777777" w:rsidR="00705130" w:rsidRPr="00A92BB4" w:rsidRDefault="00705130" w:rsidP="00705130">
      <w:pPr>
        <w:rPr>
          <w:rFonts w:ascii="Times New Roman" w:hAnsi="Times New Roman" w:cs="Times New Roman"/>
          <w:b/>
        </w:rPr>
      </w:pPr>
    </w:p>
    <w:p w14:paraId="08D8ABCE" w14:textId="77777777" w:rsidR="00705130" w:rsidRPr="00A92BB4" w:rsidRDefault="00705130" w:rsidP="00705130">
      <w:pPr>
        <w:rPr>
          <w:rFonts w:ascii="Times New Roman" w:hAnsi="Times New Roman" w:cs="Times New Roman"/>
          <w:b/>
        </w:rPr>
      </w:pPr>
      <w:r w:rsidRPr="00A92BB4">
        <w:rPr>
          <w:rFonts w:ascii="Times New Roman" w:hAnsi="Times New Roman" w:cs="Times New Roman"/>
          <w:b/>
        </w:rPr>
        <w:t xml:space="preserve">COMMENTS: </w:t>
      </w:r>
    </w:p>
    <w:p w14:paraId="7B43B235" w14:textId="77777777" w:rsidR="00705130" w:rsidRDefault="00705130" w:rsidP="00705130">
      <w:pPr>
        <w:rPr>
          <w:rFonts w:ascii="Times New Roman" w:hAnsi="Times New Roman" w:cs="Times New Roman"/>
          <w:b/>
        </w:rPr>
      </w:pPr>
      <w:r w:rsidRPr="00A92BB4">
        <w:rPr>
          <w:rFonts w:ascii="Times New Roman" w:hAnsi="Times New Roman" w:cs="Times New Roman"/>
          <w:b/>
        </w:rPr>
        <w:t xml:space="preserve">REMEDIAL ACTIONS: </w:t>
      </w:r>
    </w:p>
    <w:p w14:paraId="00B604DA" w14:textId="77777777" w:rsidR="00583E0F" w:rsidRDefault="00583E0F" w:rsidP="005D5778">
      <w:pPr>
        <w:spacing w:after="120" w:line="240" w:lineRule="auto"/>
        <w:rPr>
          <w:rFonts w:ascii="Times New Roman" w:hAnsi="Times New Roman" w:cs="Times New Roman"/>
          <w:b/>
        </w:rPr>
      </w:pPr>
    </w:p>
    <w:p w14:paraId="61E4C063" w14:textId="77777777" w:rsidR="00583E0F" w:rsidRPr="00AE0FF1" w:rsidRDefault="00583E0F" w:rsidP="00583E0F">
      <w:pPr>
        <w:rPr>
          <w:b/>
        </w:rPr>
      </w:pPr>
      <w:r w:rsidRPr="00AE0FF1">
        <w:rPr>
          <w:b/>
        </w:rPr>
        <w:t xml:space="preserve">COMMENTS: </w:t>
      </w:r>
    </w:p>
    <w:p w14:paraId="3A1A007A" w14:textId="71F4D8CD" w:rsidR="00F439B7" w:rsidRDefault="00583E0F" w:rsidP="00E039FA">
      <w:pPr>
        <w:rPr>
          <w:b/>
        </w:rPr>
      </w:pPr>
      <w:r w:rsidRPr="00AE0FF1">
        <w:rPr>
          <w:b/>
        </w:rPr>
        <w:t xml:space="preserve">REMEDIAL ACTIONS: </w:t>
      </w:r>
      <w:r w:rsidR="00F439B7">
        <w:rPr>
          <w:b/>
        </w:rPr>
        <w:br w:type="page"/>
      </w:r>
    </w:p>
    <w:p w14:paraId="2805211F" w14:textId="7BC2F154" w:rsidR="00F439B7" w:rsidRPr="003D1709" w:rsidRDefault="00F439B7" w:rsidP="00F439B7">
      <w:pPr>
        <w:pStyle w:val="Heading1"/>
      </w:pPr>
      <w:bookmarkStart w:id="13" w:name="_Toc398372343"/>
      <w:r w:rsidRPr="003D1709">
        <w:lastRenderedPageBreak/>
        <w:t xml:space="preserve">APPENDIX </w:t>
      </w:r>
      <w:r w:rsidR="0097442E">
        <w:t>E</w:t>
      </w:r>
      <w:bookmarkEnd w:id="13"/>
    </w:p>
    <w:p w14:paraId="5B52E03C" w14:textId="77777777" w:rsidR="009D79DA" w:rsidRPr="00A92BB4" w:rsidRDefault="009D79DA" w:rsidP="009D79DA">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Pr>
          <w:rFonts w:ascii="Times New Roman" w:hAnsi="Times New Roman" w:cs="Times New Roman"/>
          <w:b/>
          <w:bCs/>
          <w:color w:val="000000"/>
        </w:rPr>
        <w:t>Business</w:t>
      </w:r>
    </w:p>
    <w:p w14:paraId="15714414" w14:textId="57AFAB71" w:rsidR="009D79DA" w:rsidRPr="00783E0B" w:rsidRDefault="009D79DA" w:rsidP="009D79DA">
      <w:pPr>
        <w:spacing w:before="100" w:beforeAutospacing="1" w:after="100" w:afterAutospacing="1"/>
        <w:jc w:val="center"/>
        <w:rPr>
          <w:rFonts w:ascii="Times New Roman" w:hAnsi="Times New Roman" w:cs="Times New Roman"/>
          <w:b/>
          <w:bCs/>
        </w:rPr>
      </w:pPr>
      <w:r w:rsidRPr="00783E0B">
        <w:rPr>
          <w:rFonts w:ascii="Times New Roman" w:hAnsi="Times New Roman" w:cs="Times New Roman"/>
          <w:b/>
          <w:bCs/>
        </w:rPr>
        <w:t xml:space="preserve">TEMPLATE OF AACSB </w:t>
      </w:r>
      <w:r>
        <w:rPr>
          <w:rFonts w:ascii="Times New Roman" w:hAnsi="Times New Roman" w:cs="Times New Roman"/>
          <w:b/>
          <w:bCs/>
        </w:rPr>
        <w:t>Ph</w:t>
      </w:r>
      <w:r w:rsidRPr="00783E0B">
        <w:rPr>
          <w:rFonts w:ascii="Times New Roman" w:hAnsi="Times New Roman" w:cs="Times New Roman"/>
          <w:b/>
          <w:bCs/>
        </w:rPr>
        <w:t>D</w:t>
      </w:r>
      <w:r>
        <w:rPr>
          <w:rFonts w:ascii="Times New Roman" w:hAnsi="Times New Roman" w:cs="Times New Roman"/>
          <w:b/>
          <w:bCs/>
        </w:rPr>
        <w:t>-2</w:t>
      </w:r>
      <w:r w:rsidRPr="00783E0B">
        <w:rPr>
          <w:rFonts w:ascii="Times New Roman" w:hAnsi="Times New Roman" w:cs="Times New Roman"/>
          <w:b/>
          <w:bCs/>
        </w:rPr>
        <w:t xml:space="preserve"> LEARNING GOAL ASSESSMENT</w:t>
      </w:r>
    </w:p>
    <w:p w14:paraId="354D646B" w14:textId="01B4D7CC" w:rsidR="009D79DA" w:rsidRDefault="009D79DA" w:rsidP="009D79DA">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PROGRAM: </w:t>
      </w:r>
      <w:r w:rsidR="007F0911">
        <w:rPr>
          <w:rFonts w:ascii="Times New Roman" w:hAnsi="Times New Roman" w:cs="Times New Roman"/>
          <w:b/>
          <w:color w:val="000000"/>
        </w:rPr>
        <w:t xml:space="preserve">FE </w:t>
      </w:r>
      <w:r w:rsidRPr="00A92BB4">
        <w:rPr>
          <w:rFonts w:ascii="Times New Roman" w:hAnsi="Times New Roman" w:cs="Times New Roman"/>
          <w:b/>
          <w:color w:val="000000"/>
        </w:rPr>
        <w:t>Ph</w:t>
      </w:r>
      <w:r>
        <w:rPr>
          <w:rFonts w:ascii="Times New Roman" w:hAnsi="Times New Roman" w:cs="Times New Roman"/>
          <w:b/>
          <w:color w:val="000000"/>
        </w:rPr>
        <w:t>.</w:t>
      </w:r>
      <w:r w:rsidRPr="00A92BB4">
        <w:rPr>
          <w:rFonts w:ascii="Times New Roman" w:hAnsi="Times New Roman" w:cs="Times New Roman"/>
          <w:b/>
          <w:color w:val="000000"/>
        </w:rPr>
        <w:t>D</w:t>
      </w:r>
      <w:r>
        <w:rPr>
          <w:rFonts w:ascii="Times New Roman" w:hAnsi="Times New Roman" w:cs="Times New Roman"/>
          <w:b/>
          <w:color w:val="000000"/>
        </w:rPr>
        <w:t>.</w:t>
      </w:r>
      <w:r w:rsidRPr="00A92BB4">
        <w:rPr>
          <w:rFonts w:ascii="Times New Roman" w:hAnsi="Times New Roman" w:cs="Times New Roman"/>
          <w:b/>
          <w:color w:val="000000"/>
        </w:rPr>
        <w:t xml:space="preserve"> Program</w:t>
      </w:r>
    </w:p>
    <w:p w14:paraId="1273116B" w14:textId="21EC4A7C" w:rsidR="00F439B7" w:rsidRPr="00A92BB4" w:rsidRDefault="00F439B7" w:rsidP="00F439B7">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 #2</w:t>
      </w:r>
      <w:r w:rsidRPr="00A92BB4">
        <w:rPr>
          <w:rFonts w:ascii="Times New Roman" w:hAnsi="Times New Roman" w:cs="Times New Roman"/>
          <w:b/>
          <w:color w:val="000000"/>
        </w:rPr>
        <w:t xml:space="preserve">: </w:t>
      </w:r>
      <w:r w:rsidRPr="00AF4ED3">
        <w:rPr>
          <w:rFonts w:ascii="Times New Roman" w:hAnsi="Times New Roman" w:cs="Times New Roman"/>
          <w:b/>
          <w:color w:val="000000"/>
        </w:rPr>
        <w:t>Students</w:t>
      </w:r>
      <w:r w:rsidR="00E039FA">
        <w:rPr>
          <w:rFonts w:ascii="Times New Roman" w:hAnsi="Times New Roman" w:cs="Times New Roman"/>
          <w:b/>
          <w:color w:val="000000"/>
        </w:rPr>
        <w:t xml:space="preserve"> will defend the</w:t>
      </w:r>
      <w:r w:rsidR="0091793F">
        <w:rPr>
          <w:rFonts w:ascii="Times New Roman" w:hAnsi="Times New Roman" w:cs="Times New Roman"/>
          <w:b/>
          <w:color w:val="000000"/>
        </w:rPr>
        <w:t>sis</w:t>
      </w:r>
      <w:r w:rsidR="00E039FA">
        <w:rPr>
          <w:rFonts w:ascii="Times New Roman" w:hAnsi="Times New Roman" w:cs="Times New Roman"/>
          <w:b/>
          <w:color w:val="000000"/>
        </w:rPr>
        <w:t xml:space="preserve"> in a timely manner</w:t>
      </w:r>
      <w:r w:rsidRPr="00AF4ED3">
        <w:rPr>
          <w:rFonts w:ascii="Times New Roman" w:hAnsi="Times New Roman" w:cs="Times New Roman"/>
          <w:b/>
          <w:color w:val="000000"/>
        </w:rPr>
        <w:t>.</w:t>
      </w:r>
      <w:r>
        <w:rPr>
          <w:rFonts w:ascii="Times New Roman" w:hAnsi="Times New Roman" w:cs="Times New Roman"/>
          <w:b/>
          <w:color w:val="000000"/>
        </w:rPr>
        <w:t xml:space="preserve"> </w:t>
      </w:r>
    </w:p>
    <w:p w14:paraId="636FE992" w14:textId="77777777" w:rsidR="00F439B7" w:rsidRDefault="00F439B7" w:rsidP="00F439B7">
      <w:pPr>
        <w:spacing w:before="100" w:beforeAutospacing="1" w:after="100" w:afterAutospacing="1"/>
        <w:rPr>
          <w:rFonts w:ascii="Times New Roman" w:hAnsi="Times New Roman" w:cs="Times New Roman"/>
          <w:b/>
        </w:rPr>
      </w:pPr>
      <w:r>
        <w:rPr>
          <w:rFonts w:ascii="Times New Roman" w:hAnsi="Times New Roman" w:cs="Times New Roman"/>
          <w:b/>
          <w:color w:val="000000"/>
        </w:rPr>
        <w:t>Trait # 1</w:t>
      </w:r>
      <w:r w:rsidRPr="00A92BB4">
        <w:rPr>
          <w:rFonts w:ascii="Times New Roman" w:hAnsi="Times New Roman" w:cs="Times New Roman"/>
          <w:b/>
          <w:color w:val="000000"/>
        </w:rPr>
        <w:t xml:space="preserve">: </w:t>
      </w:r>
      <w:r>
        <w:rPr>
          <w:rFonts w:ascii="Times New Roman" w:hAnsi="Times New Roman" w:cs="Times New Roman"/>
          <w:b/>
        </w:rPr>
        <w:t>Elapsed time to proposal defense</w:t>
      </w:r>
      <w:r w:rsidRPr="00D966E8">
        <w:rPr>
          <w:rFonts w:ascii="Times New Roman" w:hAnsi="Times New Roman" w:cs="Times New Roman"/>
          <w:b/>
        </w:rPr>
        <w:t>.</w:t>
      </w:r>
    </w:p>
    <w:p w14:paraId="57606C9D" w14:textId="77777777" w:rsidR="00F439B7" w:rsidRDefault="00F439B7" w:rsidP="00F439B7">
      <w:pPr>
        <w:spacing w:before="100" w:beforeAutospacing="1" w:after="100" w:afterAutospacing="1"/>
        <w:rPr>
          <w:rFonts w:ascii="Times New Roman" w:hAnsi="Times New Roman" w:cs="Times New Roman"/>
          <w:b/>
        </w:rPr>
      </w:pPr>
      <w:r>
        <w:rPr>
          <w:rFonts w:ascii="Times New Roman" w:hAnsi="Times New Roman" w:cs="Times New Roman"/>
          <w:b/>
          <w:color w:val="000000"/>
        </w:rPr>
        <w:t>Trait # 2</w:t>
      </w:r>
      <w:r w:rsidRPr="00A92BB4">
        <w:rPr>
          <w:rFonts w:ascii="Times New Roman" w:hAnsi="Times New Roman" w:cs="Times New Roman"/>
          <w:b/>
          <w:color w:val="000000"/>
        </w:rPr>
        <w:t xml:space="preserve">: </w:t>
      </w:r>
      <w:r>
        <w:rPr>
          <w:rFonts w:ascii="Times New Roman" w:hAnsi="Times New Roman" w:cs="Times New Roman"/>
          <w:b/>
        </w:rPr>
        <w:t>Elapsed time to dissertation defense</w:t>
      </w:r>
      <w:r w:rsidRPr="00D966E8">
        <w:rPr>
          <w:rFonts w:ascii="Times New Roman" w:hAnsi="Times New Roman" w:cs="Times New Roman"/>
          <w:b/>
        </w:rPr>
        <w:t>.</w:t>
      </w:r>
    </w:p>
    <w:p w14:paraId="72FE6559" w14:textId="77777777" w:rsidR="009D79DA" w:rsidRDefault="009D79DA">
      <w:pPr>
        <w:spacing w:after="0" w:line="240" w:lineRule="auto"/>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957"/>
        <w:gridCol w:w="1530"/>
        <w:gridCol w:w="1530"/>
        <w:gridCol w:w="1463"/>
      </w:tblGrid>
      <w:tr w:rsidR="009D79DA" w:rsidRPr="00A92BB4" w14:paraId="12DDADD3" w14:textId="77777777" w:rsidTr="0036768D">
        <w:tc>
          <w:tcPr>
            <w:tcW w:w="2898" w:type="dxa"/>
            <w:shd w:val="clear" w:color="auto" w:fill="EEECE1"/>
          </w:tcPr>
          <w:p w14:paraId="2482EDE9" w14:textId="77777777" w:rsidR="009D79DA" w:rsidRPr="00A92BB4" w:rsidRDefault="009D79DA" w:rsidP="00471F4F">
            <w:pPr>
              <w:spacing w:before="100" w:beforeAutospacing="1" w:after="100" w:afterAutospacing="1"/>
              <w:rPr>
                <w:rFonts w:ascii="Times New Roman" w:hAnsi="Times New Roman" w:cs="Times New Roman"/>
                <w:b/>
                <w:bCs/>
                <w:color w:val="000000"/>
              </w:rPr>
            </w:pPr>
          </w:p>
        </w:tc>
        <w:tc>
          <w:tcPr>
            <w:tcW w:w="5017" w:type="dxa"/>
            <w:gridSpan w:val="3"/>
            <w:shd w:val="clear" w:color="auto" w:fill="EEECE1"/>
          </w:tcPr>
          <w:p w14:paraId="4DEDD0BF" w14:textId="77777777" w:rsidR="009D79DA" w:rsidRPr="00A92BB4" w:rsidRDefault="009D79DA" w:rsidP="00471F4F">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463" w:type="dxa"/>
            <w:shd w:val="clear" w:color="auto" w:fill="EEECE1"/>
          </w:tcPr>
          <w:p w14:paraId="376E05B4" w14:textId="77777777" w:rsidR="009D79DA" w:rsidRPr="00A92BB4" w:rsidRDefault="009D79DA" w:rsidP="00471F4F">
            <w:pPr>
              <w:spacing w:before="100" w:beforeAutospacing="1" w:after="100" w:afterAutospacing="1"/>
              <w:rPr>
                <w:rFonts w:ascii="Times New Roman" w:hAnsi="Times New Roman" w:cs="Times New Roman"/>
                <w:b/>
                <w:bCs/>
                <w:color w:val="000000"/>
              </w:rPr>
            </w:pPr>
          </w:p>
        </w:tc>
      </w:tr>
      <w:tr w:rsidR="009D79DA" w:rsidRPr="00A92BB4" w14:paraId="79EF15C6" w14:textId="77777777" w:rsidTr="0036768D">
        <w:tc>
          <w:tcPr>
            <w:tcW w:w="2898" w:type="dxa"/>
            <w:shd w:val="clear" w:color="auto" w:fill="EEECE1"/>
          </w:tcPr>
          <w:p w14:paraId="578DD07B" w14:textId="77777777" w:rsidR="006D0B80" w:rsidRDefault="009D79DA" w:rsidP="009D79DA">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Pr>
                <w:rFonts w:ascii="Times New Roman" w:hAnsi="Times New Roman" w:cs="Times New Roman"/>
                <w:b/>
                <w:bCs/>
                <w:color w:val="000000"/>
              </w:rPr>
              <w:t>Objective 2</w:t>
            </w:r>
          </w:p>
          <w:p w14:paraId="5D622C8D" w14:textId="401FBE68" w:rsidR="009D79DA" w:rsidRPr="00A92BB4" w:rsidRDefault="006D0B80" w:rsidP="009D79DA">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Trait # 1</w:t>
            </w:r>
          </w:p>
        </w:tc>
        <w:tc>
          <w:tcPr>
            <w:tcW w:w="1957" w:type="dxa"/>
            <w:shd w:val="clear" w:color="auto" w:fill="EEECE1"/>
          </w:tcPr>
          <w:p w14:paraId="5EBFFF37" w14:textId="3C93409C" w:rsidR="009D79DA" w:rsidRDefault="00C65516"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Not Meet Expectati</w:t>
            </w:r>
            <w:r w:rsidR="009D79DA" w:rsidRPr="00A92BB4">
              <w:rPr>
                <w:rFonts w:ascii="Times New Roman" w:hAnsi="Times New Roman" w:cs="Times New Roman"/>
                <w:b/>
                <w:bCs/>
                <w:color w:val="000000"/>
              </w:rPr>
              <w:t>ons</w:t>
            </w:r>
          </w:p>
          <w:p w14:paraId="1A540035" w14:textId="290A5820" w:rsidR="009D79DA" w:rsidRPr="00A92BB4" w:rsidRDefault="00E3124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(More 3</w:t>
            </w:r>
            <w:r w:rsidR="009D79DA">
              <w:rPr>
                <w:rFonts w:ascii="Times New Roman" w:hAnsi="Times New Roman" w:cs="Times New Roman"/>
                <w:b/>
                <w:bCs/>
                <w:color w:val="000000"/>
              </w:rPr>
              <w:t xml:space="preserve"> years)</w:t>
            </w:r>
          </w:p>
        </w:tc>
        <w:tc>
          <w:tcPr>
            <w:tcW w:w="1530" w:type="dxa"/>
            <w:shd w:val="clear" w:color="auto" w:fill="EEECE1"/>
          </w:tcPr>
          <w:p w14:paraId="158FD92D" w14:textId="127A15D7" w:rsidR="009D79DA" w:rsidRDefault="009D79DA"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Meet </w:t>
            </w:r>
            <w:r w:rsidR="00C65516">
              <w:rPr>
                <w:rFonts w:ascii="Times New Roman" w:hAnsi="Times New Roman" w:cs="Times New Roman"/>
                <w:b/>
                <w:bCs/>
                <w:color w:val="000000"/>
              </w:rPr>
              <w:t>Expectati</w:t>
            </w:r>
            <w:r w:rsidR="00C65516" w:rsidRPr="00A92BB4">
              <w:rPr>
                <w:rFonts w:ascii="Times New Roman" w:hAnsi="Times New Roman" w:cs="Times New Roman"/>
                <w:b/>
                <w:bCs/>
                <w:color w:val="000000"/>
              </w:rPr>
              <w:t>ons</w:t>
            </w:r>
          </w:p>
          <w:p w14:paraId="2398A2B5" w14:textId="0C0EFDCE" w:rsidR="009D79DA" w:rsidRPr="00A92BB4" w:rsidRDefault="00E3124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(3</w:t>
            </w:r>
            <w:r w:rsidR="009D79DA">
              <w:rPr>
                <w:rFonts w:ascii="Times New Roman" w:hAnsi="Times New Roman" w:cs="Times New Roman"/>
                <w:b/>
                <w:bCs/>
                <w:color w:val="000000"/>
              </w:rPr>
              <w:t xml:space="preserve"> years)</w:t>
            </w:r>
          </w:p>
        </w:tc>
        <w:tc>
          <w:tcPr>
            <w:tcW w:w="1530" w:type="dxa"/>
            <w:shd w:val="clear" w:color="auto" w:fill="EEECE1"/>
          </w:tcPr>
          <w:p w14:paraId="7895E124" w14:textId="72C64C67" w:rsidR="009D79DA" w:rsidRDefault="009D79DA"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Exceed </w:t>
            </w:r>
            <w:r w:rsidR="00C65516">
              <w:rPr>
                <w:rFonts w:ascii="Times New Roman" w:hAnsi="Times New Roman" w:cs="Times New Roman"/>
                <w:b/>
                <w:bCs/>
                <w:color w:val="000000"/>
              </w:rPr>
              <w:t>Expectati</w:t>
            </w:r>
            <w:r w:rsidR="00C65516" w:rsidRPr="00A92BB4">
              <w:rPr>
                <w:rFonts w:ascii="Times New Roman" w:hAnsi="Times New Roman" w:cs="Times New Roman"/>
                <w:b/>
                <w:bCs/>
                <w:color w:val="000000"/>
              </w:rPr>
              <w:t>ons</w:t>
            </w:r>
          </w:p>
          <w:p w14:paraId="31A6CF19" w14:textId="3E573007" w:rsidR="009D79DA" w:rsidRPr="00A92BB4" w:rsidRDefault="00E3124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(Less 3</w:t>
            </w:r>
            <w:r w:rsidR="009D79DA">
              <w:rPr>
                <w:rFonts w:ascii="Times New Roman" w:hAnsi="Times New Roman" w:cs="Times New Roman"/>
                <w:b/>
                <w:bCs/>
                <w:color w:val="000000"/>
              </w:rPr>
              <w:t xml:space="preserve"> years)</w:t>
            </w:r>
          </w:p>
        </w:tc>
        <w:tc>
          <w:tcPr>
            <w:tcW w:w="1463" w:type="dxa"/>
            <w:shd w:val="clear" w:color="auto" w:fill="EEECE1"/>
          </w:tcPr>
          <w:p w14:paraId="6763C7A6" w14:textId="77777777" w:rsidR="009D79DA" w:rsidRPr="00A92BB4" w:rsidRDefault="009D79DA"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9D79DA" w:rsidRPr="00A92BB4" w14:paraId="2C903B26" w14:textId="77777777" w:rsidTr="0036768D">
        <w:tc>
          <w:tcPr>
            <w:tcW w:w="2898" w:type="dxa"/>
          </w:tcPr>
          <w:p w14:paraId="64235167" w14:textId="54B5F84E" w:rsidR="009D79DA" w:rsidRPr="00A92BB4" w:rsidRDefault="009D79DA" w:rsidP="00E3124A">
            <w:pPr>
              <w:spacing w:before="100" w:beforeAutospacing="1" w:after="100" w:afterAutospacing="1"/>
              <w:rPr>
                <w:rFonts w:ascii="Times New Roman" w:hAnsi="Times New Roman" w:cs="Times New Roman"/>
                <w:bCs/>
                <w:color w:val="000000"/>
              </w:rPr>
            </w:pPr>
            <w:r>
              <w:rPr>
                <w:rFonts w:ascii="Times New Roman" w:hAnsi="Times New Roman" w:cs="Times New Roman"/>
                <w:bCs/>
                <w:color w:val="000000"/>
              </w:rPr>
              <w:t>Elapsed time to proposal defense</w:t>
            </w:r>
            <w:r w:rsidRPr="001F35D9">
              <w:rPr>
                <w:rFonts w:ascii="Times New Roman" w:hAnsi="Times New Roman" w:cs="Times New Roman"/>
                <w:bCs/>
                <w:color w:val="000000"/>
              </w:rPr>
              <w:t xml:space="preserve"> </w:t>
            </w:r>
          </w:p>
        </w:tc>
        <w:tc>
          <w:tcPr>
            <w:tcW w:w="1957" w:type="dxa"/>
          </w:tcPr>
          <w:p w14:paraId="39F6BBA7" w14:textId="5377FB47" w:rsidR="009D79DA"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530" w:type="dxa"/>
          </w:tcPr>
          <w:p w14:paraId="4989CA56" w14:textId="53372395" w:rsidR="009D79DA"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1</w:t>
            </w:r>
          </w:p>
        </w:tc>
        <w:tc>
          <w:tcPr>
            <w:tcW w:w="1530" w:type="dxa"/>
          </w:tcPr>
          <w:p w14:paraId="462428D2" w14:textId="574D3553" w:rsidR="009D79DA"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2</w:t>
            </w:r>
          </w:p>
        </w:tc>
        <w:tc>
          <w:tcPr>
            <w:tcW w:w="1463" w:type="dxa"/>
          </w:tcPr>
          <w:p w14:paraId="743EE97C" w14:textId="77777777" w:rsidR="009D79DA" w:rsidRPr="00A92BB4" w:rsidRDefault="009D79DA" w:rsidP="00471F4F">
            <w:pPr>
              <w:spacing w:before="100" w:beforeAutospacing="1" w:after="100" w:afterAutospacing="1"/>
              <w:jc w:val="center"/>
              <w:rPr>
                <w:rFonts w:ascii="Times New Roman" w:hAnsi="Times New Roman" w:cs="Times New Roman"/>
                <w:b/>
                <w:bCs/>
                <w:color w:val="000000"/>
              </w:rPr>
            </w:pPr>
          </w:p>
        </w:tc>
      </w:tr>
      <w:tr w:rsidR="009D79DA" w:rsidRPr="00A92BB4" w14:paraId="7B1A8B2C" w14:textId="77777777" w:rsidTr="0036768D">
        <w:trPr>
          <w:trHeight w:val="70"/>
        </w:trPr>
        <w:tc>
          <w:tcPr>
            <w:tcW w:w="7915" w:type="dxa"/>
            <w:gridSpan w:val="4"/>
          </w:tcPr>
          <w:p w14:paraId="3439F972" w14:textId="77777777" w:rsidR="009D79DA" w:rsidRPr="00A92BB4" w:rsidRDefault="009D79D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Average Grade (Maximum 4</w:t>
            </w:r>
            <w:r w:rsidRPr="00A92BB4">
              <w:rPr>
                <w:rFonts w:ascii="Times New Roman" w:hAnsi="Times New Roman" w:cs="Times New Roman"/>
                <w:b/>
                <w:bCs/>
                <w:color w:val="000000"/>
                <w:sz w:val="20"/>
                <w:szCs w:val="20"/>
              </w:rPr>
              <w:t>)</w:t>
            </w:r>
          </w:p>
        </w:tc>
        <w:tc>
          <w:tcPr>
            <w:tcW w:w="1463" w:type="dxa"/>
          </w:tcPr>
          <w:p w14:paraId="2F235FAF" w14:textId="77777777" w:rsidR="009D79DA" w:rsidRPr="00A92BB4" w:rsidRDefault="009D79DA" w:rsidP="00471F4F">
            <w:pPr>
              <w:spacing w:before="100" w:beforeAutospacing="1" w:after="100" w:afterAutospacing="1"/>
              <w:jc w:val="center"/>
              <w:rPr>
                <w:rFonts w:ascii="Times New Roman" w:hAnsi="Times New Roman" w:cs="Times New Roman"/>
                <w:b/>
                <w:bCs/>
                <w:color w:val="000000"/>
              </w:rPr>
            </w:pPr>
          </w:p>
        </w:tc>
      </w:tr>
    </w:tbl>
    <w:p w14:paraId="452F69A7" w14:textId="77777777" w:rsidR="006D0B80" w:rsidRDefault="006D0B80">
      <w:pPr>
        <w:spacing w:after="0" w:line="240" w:lineRule="auto"/>
        <w:rPr>
          <w:b/>
        </w:rPr>
      </w:pPr>
    </w:p>
    <w:p w14:paraId="46F4FB8B" w14:textId="77777777" w:rsidR="006D0B80" w:rsidRDefault="006D0B80">
      <w:pPr>
        <w:spacing w:after="0" w:line="240" w:lineRule="auto"/>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957"/>
        <w:gridCol w:w="1530"/>
        <w:gridCol w:w="1530"/>
        <w:gridCol w:w="1463"/>
      </w:tblGrid>
      <w:tr w:rsidR="006D0B80" w:rsidRPr="00A92BB4" w14:paraId="534537C1" w14:textId="77777777" w:rsidTr="0036768D">
        <w:tc>
          <w:tcPr>
            <w:tcW w:w="2898" w:type="dxa"/>
            <w:shd w:val="clear" w:color="auto" w:fill="EEECE1"/>
          </w:tcPr>
          <w:p w14:paraId="3F62CF19" w14:textId="77777777" w:rsidR="006D0B80" w:rsidRPr="00A92BB4" w:rsidRDefault="006D0B80" w:rsidP="00471F4F">
            <w:pPr>
              <w:spacing w:before="100" w:beforeAutospacing="1" w:after="100" w:afterAutospacing="1"/>
              <w:rPr>
                <w:rFonts w:ascii="Times New Roman" w:hAnsi="Times New Roman" w:cs="Times New Roman"/>
                <w:b/>
                <w:bCs/>
                <w:color w:val="000000"/>
              </w:rPr>
            </w:pPr>
          </w:p>
        </w:tc>
        <w:tc>
          <w:tcPr>
            <w:tcW w:w="5017" w:type="dxa"/>
            <w:gridSpan w:val="3"/>
            <w:shd w:val="clear" w:color="auto" w:fill="EEECE1"/>
          </w:tcPr>
          <w:p w14:paraId="4CAFD67C" w14:textId="77777777" w:rsidR="006D0B80" w:rsidRPr="00A92BB4" w:rsidRDefault="006D0B80" w:rsidP="00471F4F">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463" w:type="dxa"/>
            <w:shd w:val="clear" w:color="auto" w:fill="EEECE1"/>
          </w:tcPr>
          <w:p w14:paraId="10C43C2D" w14:textId="77777777" w:rsidR="006D0B80" w:rsidRPr="00A92BB4" w:rsidRDefault="006D0B80" w:rsidP="00471F4F">
            <w:pPr>
              <w:spacing w:before="100" w:beforeAutospacing="1" w:after="100" w:afterAutospacing="1"/>
              <w:rPr>
                <w:rFonts w:ascii="Times New Roman" w:hAnsi="Times New Roman" w:cs="Times New Roman"/>
                <w:b/>
                <w:bCs/>
                <w:color w:val="000000"/>
              </w:rPr>
            </w:pPr>
          </w:p>
        </w:tc>
      </w:tr>
      <w:tr w:rsidR="006D0B80" w:rsidRPr="00A92BB4" w14:paraId="60C1D162" w14:textId="77777777" w:rsidTr="0036768D">
        <w:tc>
          <w:tcPr>
            <w:tcW w:w="2898" w:type="dxa"/>
            <w:shd w:val="clear" w:color="auto" w:fill="EEECE1"/>
          </w:tcPr>
          <w:p w14:paraId="2178C3CD" w14:textId="77777777" w:rsidR="006D0B80" w:rsidRDefault="006D0B80"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Pr>
                <w:rFonts w:ascii="Times New Roman" w:hAnsi="Times New Roman" w:cs="Times New Roman"/>
                <w:b/>
                <w:bCs/>
                <w:color w:val="000000"/>
              </w:rPr>
              <w:t>Objective 2</w:t>
            </w:r>
          </w:p>
          <w:p w14:paraId="30FC5D66" w14:textId="68BB587B" w:rsidR="006D0B80" w:rsidRPr="00A92BB4"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Trait # 2</w:t>
            </w:r>
          </w:p>
        </w:tc>
        <w:tc>
          <w:tcPr>
            <w:tcW w:w="1957" w:type="dxa"/>
            <w:shd w:val="clear" w:color="auto" w:fill="EEECE1"/>
          </w:tcPr>
          <w:p w14:paraId="5C97E84C" w14:textId="7918FD7A" w:rsidR="006D0B80"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Not Meet </w:t>
            </w:r>
            <w:r w:rsidR="0036768D">
              <w:rPr>
                <w:rFonts w:ascii="Times New Roman" w:hAnsi="Times New Roman" w:cs="Times New Roman"/>
                <w:b/>
                <w:bCs/>
                <w:color w:val="000000"/>
              </w:rPr>
              <w:t>Expectati</w:t>
            </w:r>
            <w:r w:rsidR="0036768D" w:rsidRPr="00A92BB4">
              <w:rPr>
                <w:rFonts w:ascii="Times New Roman" w:hAnsi="Times New Roman" w:cs="Times New Roman"/>
                <w:b/>
                <w:bCs/>
                <w:color w:val="000000"/>
              </w:rPr>
              <w:t>ons</w:t>
            </w:r>
          </w:p>
          <w:p w14:paraId="4AB78812" w14:textId="52378D0F" w:rsidR="006D0B80" w:rsidRPr="00A92BB4"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(6 years)</w:t>
            </w:r>
          </w:p>
        </w:tc>
        <w:tc>
          <w:tcPr>
            <w:tcW w:w="1530" w:type="dxa"/>
            <w:shd w:val="clear" w:color="auto" w:fill="EEECE1"/>
          </w:tcPr>
          <w:p w14:paraId="7DEBF9EB" w14:textId="64EECF7E" w:rsidR="006D0B80" w:rsidRDefault="006D0B80"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Meet </w:t>
            </w:r>
            <w:r w:rsidR="0036768D">
              <w:rPr>
                <w:rFonts w:ascii="Times New Roman" w:hAnsi="Times New Roman" w:cs="Times New Roman"/>
                <w:b/>
                <w:bCs/>
                <w:color w:val="000000"/>
              </w:rPr>
              <w:t>Expectati</w:t>
            </w:r>
            <w:r w:rsidR="0036768D" w:rsidRPr="00A92BB4">
              <w:rPr>
                <w:rFonts w:ascii="Times New Roman" w:hAnsi="Times New Roman" w:cs="Times New Roman"/>
                <w:b/>
                <w:bCs/>
                <w:color w:val="000000"/>
              </w:rPr>
              <w:t>ons</w:t>
            </w:r>
          </w:p>
          <w:p w14:paraId="60DFB557" w14:textId="310517C7" w:rsidR="006D0B80" w:rsidRPr="00A92BB4" w:rsidRDefault="00E3124A"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(4</w:t>
            </w:r>
            <w:r w:rsidR="006D0B80">
              <w:rPr>
                <w:rFonts w:ascii="Times New Roman" w:hAnsi="Times New Roman" w:cs="Times New Roman"/>
                <w:b/>
                <w:bCs/>
                <w:color w:val="000000"/>
              </w:rPr>
              <w:t xml:space="preserve"> years)</w:t>
            </w:r>
          </w:p>
        </w:tc>
        <w:tc>
          <w:tcPr>
            <w:tcW w:w="1530" w:type="dxa"/>
            <w:shd w:val="clear" w:color="auto" w:fill="EEECE1"/>
          </w:tcPr>
          <w:p w14:paraId="013CA5F2" w14:textId="2AE06D49" w:rsidR="006D0B80" w:rsidRDefault="006D0B80"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Exceed </w:t>
            </w:r>
            <w:r w:rsidR="0036768D">
              <w:rPr>
                <w:rFonts w:ascii="Times New Roman" w:hAnsi="Times New Roman" w:cs="Times New Roman"/>
                <w:b/>
                <w:bCs/>
                <w:color w:val="000000"/>
              </w:rPr>
              <w:t>Expectati</w:t>
            </w:r>
            <w:r w:rsidR="0036768D" w:rsidRPr="00A92BB4">
              <w:rPr>
                <w:rFonts w:ascii="Times New Roman" w:hAnsi="Times New Roman" w:cs="Times New Roman"/>
                <w:b/>
                <w:bCs/>
                <w:color w:val="000000"/>
              </w:rPr>
              <w:t>ons</w:t>
            </w:r>
          </w:p>
          <w:p w14:paraId="0EB6F881" w14:textId="77777777" w:rsidR="006D0B80" w:rsidRPr="00A92BB4"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(Less 4 years)</w:t>
            </w:r>
          </w:p>
        </w:tc>
        <w:tc>
          <w:tcPr>
            <w:tcW w:w="1463" w:type="dxa"/>
            <w:shd w:val="clear" w:color="auto" w:fill="EEECE1"/>
          </w:tcPr>
          <w:p w14:paraId="1C681A33" w14:textId="77777777" w:rsidR="006D0B80" w:rsidRPr="00A92BB4" w:rsidRDefault="006D0B80" w:rsidP="00471F4F">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6D0B80" w:rsidRPr="00A92BB4" w14:paraId="3031ED3E" w14:textId="77777777" w:rsidTr="0036768D">
        <w:tc>
          <w:tcPr>
            <w:tcW w:w="2898" w:type="dxa"/>
          </w:tcPr>
          <w:p w14:paraId="068A7D4D" w14:textId="2A74D1EE" w:rsidR="006D0B80" w:rsidRPr="00A92BB4" w:rsidRDefault="006D0B80" w:rsidP="00E3124A">
            <w:pPr>
              <w:spacing w:before="100" w:beforeAutospacing="1" w:after="100" w:afterAutospacing="1"/>
              <w:rPr>
                <w:rFonts w:ascii="Times New Roman" w:hAnsi="Times New Roman" w:cs="Times New Roman"/>
                <w:bCs/>
                <w:color w:val="000000"/>
              </w:rPr>
            </w:pPr>
            <w:r>
              <w:rPr>
                <w:rFonts w:ascii="Times New Roman" w:hAnsi="Times New Roman" w:cs="Times New Roman"/>
                <w:bCs/>
                <w:color w:val="000000"/>
              </w:rPr>
              <w:t xml:space="preserve">Elapsed time to </w:t>
            </w:r>
            <w:r w:rsidR="00E3124A">
              <w:rPr>
                <w:rFonts w:ascii="Times New Roman" w:hAnsi="Times New Roman" w:cs="Times New Roman"/>
                <w:bCs/>
                <w:color w:val="000000"/>
              </w:rPr>
              <w:t>dissertation</w:t>
            </w:r>
            <w:r>
              <w:rPr>
                <w:rFonts w:ascii="Times New Roman" w:hAnsi="Times New Roman" w:cs="Times New Roman"/>
                <w:bCs/>
                <w:color w:val="000000"/>
              </w:rPr>
              <w:t xml:space="preserve"> defense</w:t>
            </w:r>
            <w:r w:rsidRPr="001F35D9">
              <w:rPr>
                <w:rFonts w:ascii="Times New Roman" w:hAnsi="Times New Roman" w:cs="Times New Roman"/>
                <w:bCs/>
                <w:color w:val="000000"/>
              </w:rPr>
              <w:t xml:space="preserve"> </w:t>
            </w:r>
          </w:p>
        </w:tc>
        <w:tc>
          <w:tcPr>
            <w:tcW w:w="1957" w:type="dxa"/>
          </w:tcPr>
          <w:p w14:paraId="09F5A2EE" w14:textId="4803A24B" w:rsidR="006D0B80"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530" w:type="dxa"/>
          </w:tcPr>
          <w:p w14:paraId="2F784187" w14:textId="4E75FBB9" w:rsidR="006D0B80"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1</w:t>
            </w:r>
          </w:p>
        </w:tc>
        <w:tc>
          <w:tcPr>
            <w:tcW w:w="1530" w:type="dxa"/>
          </w:tcPr>
          <w:p w14:paraId="3376B34F" w14:textId="1F46D84D" w:rsidR="006D0B80" w:rsidRPr="00A92BB4" w:rsidRDefault="00E3124A" w:rsidP="00471F4F">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2</w:t>
            </w:r>
          </w:p>
        </w:tc>
        <w:tc>
          <w:tcPr>
            <w:tcW w:w="1463" w:type="dxa"/>
          </w:tcPr>
          <w:p w14:paraId="6BC99A50" w14:textId="77777777" w:rsidR="006D0B80" w:rsidRPr="00A92BB4" w:rsidRDefault="006D0B80" w:rsidP="00471F4F">
            <w:pPr>
              <w:spacing w:before="100" w:beforeAutospacing="1" w:after="100" w:afterAutospacing="1"/>
              <w:jc w:val="center"/>
              <w:rPr>
                <w:rFonts w:ascii="Times New Roman" w:hAnsi="Times New Roman" w:cs="Times New Roman"/>
                <w:b/>
                <w:bCs/>
                <w:color w:val="000000"/>
              </w:rPr>
            </w:pPr>
          </w:p>
        </w:tc>
      </w:tr>
      <w:tr w:rsidR="006D0B80" w:rsidRPr="00A92BB4" w14:paraId="56139274" w14:textId="77777777" w:rsidTr="0036768D">
        <w:trPr>
          <w:trHeight w:val="70"/>
        </w:trPr>
        <w:tc>
          <w:tcPr>
            <w:tcW w:w="7915" w:type="dxa"/>
            <w:gridSpan w:val="4"/>
          </w:tcPr>
          <w:p w14:paraId="066738DF" w14:textId="77777777" w:rsidR="006D0B80" w:rsidRPr="00A92BB4" w:rsidRDefault="006D0B80" w:rsidP="00471F4F">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Average Grade (Maximum 4</w:t>
            </w:r>
            <w:r w:rsidRPr="00A92BB4">
              <w:rPr>
                <w:rFonts w:ascii="Times New Roman" w:hAnsi="Times New Roman" w:cs="Times New Roman"/>
                <w:b/>
                <w:bCs/>
                <w:color w:val="000000"/>
                <w:sz w:val="20"/>
                <w:szCs w:val="20"/>
              </w:rPr>
              <w:t>)</w:t>
            </w:r>
          </w:p>
        </w:tc>
        <w:tc>
          <w:tcPr>
            <w:tcW w:w="1463" w:type="dxa"/>
          </w:tcPr>
          <w:p w14:paraId="40FD7238" w14:textId="77777777" w:rsidR="006D0B80" w:rsidRPr="00A92BB4" w:rsidRDefault="006D0B80" w:rsidP="00471F4F">
            <w:pPr>
              <w:spacing w:before="100" w:beforeAutospacing="1" w:after="100" w:afterAutospacing="1"/>
              <w:jc w:val="center"/>
              <w:rPr>
                <w:rFonts w:ascii="Times New Roman" w:hAnsi="Times New Roman" w:cs="Times New Roman"/>
                <w:b/>
                <w:bCs/>
                <w:color w:val="000000"/>
              </w:rPr>
            </w:pPr>
          </w:p>
        </w:tc>
      </w:tr>
    </w:tbl>
    <w:p w14:paraId="66597F3C" w14:textId="2933B66D" w:rsidR="00F439B7" w:rsidRDefault="00F439B7">
      <w:pPr>
        <w:spacing w:after="0" w:line="240" w:lineRule="auto"/>
        <w:rPr>
          <w:b/>
        </w:rPr>
      </w:pPr>
      <w:r>
        <w:rPr>
          <w:b/>
        </w:rPr>
        <w:br w:type="page"/>
      </w:r>
    </w:p>
    <w:p w14:paraId="2B1A09A7" w14:textId="285AA8A8" w:rsidR="00E84A6E" w:rsidRPr="003D1709" w:rsidRDefault="00E84A6E" w:rsidP="00E84A6E">
      <w:pPr>
        <w:pStyle w:val="Heading1"/>
      </w:pPr>
      <w:bookmarkStart w:id="14" w:name="_Toc398372344"/>
      <w:r w:rsidRPr="003D1709">
        <w:lastRenderedPageBreak/>
        <w:t xml:space="preserve">APPENDIX </w:t>
      </w:r>
      <w:r w:rsidR="0097442E">
        <w:t>F</w:t>
      </w:r>
      <w:bookmarkEnd w:id="14"/>
    </w:p>
    <w:p w14:paraId="20F11540" w14:textId="77777777" w:rsidR="00E84A6E" w:rsidRPr="00A92BB4" w:rsidRDefault="00E84A6E" w:rsidP="00E84A6E">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 xml:space="preserve">School of </w:t>
      </w:r>
      <w:r>
        <w:rPr>
          <w:rFonts w:ascii="Times New Roman" w:hAnsi="Times New Roman" w:cs="Times New Roman"/>
          <w:b/>
          <w:bCs/>
          <w:color w:val="000000"/>
        </w:rPr>
        <w:t>Business</w:t>
      </w:r>
    </w:p>
    <w:p w14:paraId="5BC8F9F6" w14:textId="68B7410A" w:rsidR="00E84A6E" w:rsidRPr="00783E0B" w:rsidRDefault="00E84A6E" w:rsidP="00E84A6E">
      <w:pPr>
        <w:spacing w:before="100" w:beforeAutospacing="1" w:after="100" w:afterAutospacing="1"/>
        <w:jc w:val="center"/>
        <w:rPr>
          <w:rFonts w:ascii="Times New Roman" w:hAnsi="Times New Roman" w:cs="Times New Roman"/>
          <w:b/>
          <w:bCs/>
        </w:rPr>
      </w:pPr>
      <w:r w:rsidRPr="00783E0B">
        <w:rPr>
          <w:rFonts w:ascii="Times New Roman" w:hAnsi="Times New Roman" w:cs="Times New Roman"/>
          <w:b/>
          <w:bCs/>
        </w:rPr>
        <w:t xml:space="preserve">TEMPLATE OF AACSB </w:t>
      </w:r>
      <w:r>
        <w:rPr>
          <w:rFonts w:ascii="Times New Roman" w:hAnsi="Times New Roman" w:cs="Times New Roman"/>
          <w:b/>
          <w:bCs/>
        </w:rPr>
        <w:t>Ph</w:t>
      </w:r>
      <w:r w:rsidRPr="00783E0B">
        <w:rPr>
          <w:rFonts w:ascii="Times New Roman" w:hAnsi="Times New Roman" w:cs="Times New Roman"/>
          <w:b/>
          <w:bCs/>
        </w:rPr>
        <w:t>D</w:t>
      </w:r>
      <w:r w:rsidR="008B5FB2">
        <w:rPr>
          <w:rFonts w:ascii="Times New Roman" w:hAnsi="Times New Roman" w:cs="Times New Roman"/>
          <w:b/>
          <w:bCs/>
        </w:rPr>
        <w:t>-3</w:t>
      </w:r>
      <w:r w:rsidRPr="00783E0B">
        <w:rPr>
          <w:rFonts w:ascii="Times New Roman" w:hAnsi="Times New Roman" w:cs="Times New Roman"/>
          <w:b/>
          <w:bCs/>
        </w:rPr>
        <w:t xml:space="preserve"> LEARNING GOAL ASSESSMENT</w:t>
      </w:r>
    </w:p>
    <w:p w14:paraId="482A37AC" w14:textId="01ED2FCF" w:rsidR="00E84A6E" w:rsidRDefault="00E84A6E" w:rsidP="00E84A6E">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PROGRAM: </w:t>
      </w:r>
      <w:r w:rsidR="00D81CBA">
        <w:rPr>
          <w:rFonts w:ascii="Times New Roman" w:hAnsi="Times New Roman" w:cs="Times New Roman"/>
          <w:b/>
          <w:color w:val="000000"/>
        </w:rPr>
        <w:t xml:space="preserve">FE </w:t>
      </w:r>
      <w:r w:rsidRPr="00A92BB4">
        <w:rPr>
          <w:rFonts w:ascii="Times New Roman" w:hAnsi="Times New Roman" w:cs="Times New Roman"/>
          <w:b/>
          <w:color w:val="000000"/>
        </w:rPr>
        <w:t>Ph</w:t>
      </w:r>
      <w:r>
        <w:rPr>
          <w:rFonts w:ascii="Times New Roman" w:hAnsi="Times New Roman" w:cs="Times New Roman"/>
          <w:b/>
          <w:color w:val="000000"/>
        </w:rPr>
        <w:t>.</w:t>
      </w:r>
      <w:r w:rsidRPr="00A92BB4">
        <w:rPr>
          <w:rFonts w:ascii="Times New Roman" w:hAnsi="Times New Roman" w:cs="Times New Roman"/>
          <w:b/>
          <w:color w:val="000000"/>
        </w:rPr>
        <w:t>D</w:t>
      </w:r>
      <w:r>
        <w:rPr>
          <w:rFonts w:ascii="Times New Roman" w:hAnsi="Times New Roman" w:cs="Times New Roman"/>
          <w:b/>
          <w:color w:val="000000"/>
        </w:rPr>
        <w:t>.</w:t>
      </w:r>
      <w:r w:rsidRPr="00A92BB4">
        <w:rPr>
          <w:rFonts w:ascii="Times New Roman" w:hAnsi="Times New Roman" w:cs="Times New Roman"/>
          <w:b/>
          <w:color w:val="000000"/>
        </w:rPr>
        <w:t xml:space="preserve"> Program</w:t>
      </w:r>
    </w:p>
    <w:p w14:paraId="706B71E7" w14:textId="14F11489" w:rsidR="00CB3CE8" w:rsidRDefault="008B5FB2" w:rsidP="00E84A6E">
      <w:pPr>
        <w:spacing w:before="100" w:beforeAutospacing="1" w:after="100" w:afterAutospacing="1"/>
        <w:rPr>
          <w:rFonts w:ascii="Times New Roman" w:hAnsi="Times New Roman" w:cs="Times New Roman"/>
          <w:b/>
          <w:color w:val="000000"/>
        </w:rPr>
      </w:pPr>
      <w:r>
        <w:rPr>
          <w:rFonts w:ascii="Times New Roman" w:hAnsi="Times New Roman" w:cs="Times New Roman"/>
          <w:b/>
          <w:color w:val="000000"/>
        </w:rPr>
        <w:t>PhD-3</w:t>
      </w:r>
      <w:r w:rsidR="00CB3CE8">
        <w:rPr>
          <w:rFonts w:ascii="Times New Roman" w:hAnsi="Times New Roman" w:cs="Times New Roman"/>
          <w:b/>
          <w:color w:val="000000"/>
        </w:rPr>
        <w:t xml:space="preserve"> GOAL:</w:t>
      </w:r>
      <w:r w:rsidR="00CB3CE8" w:rsidRPr="00CB3CE8">
        <w:t xml:space="preserve"> </w:t>
      </w:r>
      <w:r w:rsidR="00CB3CE8" w:rsidRPr="00CB3CE8">
        <w:rPr>
          <w:rFonts w:ascii="Times New Roman" w:hAnsi="Times New Roman" w:cs="Times New Roman"/>
          <w:b/>
          <w:color w:val="000000"/>
        </w:rPr>
        <w:t>Ph.D. graduates are able to effectively deliver academic courses in a university environment.</w:t>
      </w:r>
    </w:p>
    <w:p w14:paraId="0E34ACC3" w14:textId="4A1AE7DA" w:rsidR="00E84A6E" w:rsidRDefault="00E84A6E" w:rsidP="00E84A6E">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 xml:space="preserve">LEARNING </w:t>
      </w:r>
      <w:r>
        <w:rPr>
          <w:rFonts w:ascii="Times New Roman" w:hAnsi="Times New Roman" w:cs="Times New Roman"/>
          <w:b/>
          <w:color w:val="000000"/>
        </w:rPr>
        <w:t>OBJECTIVE</w:t>
      </w:r>
      <w:r w:rsidRPr="00A92BB4">
        <w:rPr>
          <w:rFonts w:ascii="Times New Roman" w:hAnsi="Times New Roman" w:cs="Times New Roman"/>
          <w:b/>
          <w:color w:val="000000"/>
        </w:rPr>
        <w:t xml:space="preserve"> #1:</w:t>
      </w:r>
      <w:r>
        <w:rPr>
          <w:rFonts w:ascii="Times New Roman" w:hAnsi="Times New Roman" w:cs="Times New Roman"/>
          <w:b/>
          <w:color w:val="000000"/>
        </w:rPr>
        <w:t xml:space="preserve">  </w:t>
      </w:r>
      <w:r w:rsidR="00CB3CE8" w:rsidRPr="00CB3CE8">
        <w:rPr>
          <w:rFonts w:ascii="Times New Roman" w:hAnsi="Times New Roman" w:cs="Times New Roman"/>
          <w:b/>
          <w:color w:val="000000"/>
        </w:rPr>
        <w:t>Students will be able to effectively deliver a co</w:t>
      </w:r>
      <w:r w:rsidR="00CB3CE8">
        <w:rPr>
          <w:rFonts w:ascii="Times New Roman" w:hAnsi="Times New Roman" w:cs="Times New Roman"/>
          <w:b/>
          <w:color w:val="000000"/>
        </w:rPr>
        <w:t>urse in their area of expertise</w:t>
      </w:r>
      <w:r w:rsidRPr="00A92BB4">
        <w:rPr>
          <w:rFonts w:ascii="Times New Roman" w:hAnsi="Times New Roman" w:cs="Times New Roman"/>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40"/>
        <w:gridCol w:w="1440"/>
        <w:gridCol w:w="1440"/>
        <w:gridCol w:w="1260"/>
      </w:tblGrid>
      <w:tr w:rsidR="00CB3CE8" w:rsidRPr="00A92BB4" w14:paraId="6B2F7571" w14:textId="77777777" w:rsidTr="000C6A6F">
        <w:tc>
          <w:tcPr>
            <w:tcW w:w="2988" w:type="dxa"/>
            <w:shd w:val="clear" w:color="auto" w:fill="EEECE1"/>
          </w:tcPr>
          <w:p w14:paraId="41213734"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c>
          <w:tcPr>
            <w:tcW w:w="4320" w:type="dxa"/>
            <w:gridSpan w:val="3"/>
            <w:shd w:val="clear" w:color="auto" w:fill="EEECE1"/>
          </w:tcPr>
          <w:p w14:paraId="324F94F1"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260" w:type="dxa"/>
            <w:shd w:val="clear" w:color="auto" w:fill="EEECE1"/>
          </w:tcPr>
          <w:p w14:paraId="3211AD3B"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r>
      <w:tr w:rsidR="00CB3CE8" w:rsidRPr="00A92BB4" w14:paraId="39A5BE25" w14:textId="77777777" w:rsidTr="000C6A6F">
        <w:tc>
          <w:tcPr>
            <w:tcW w:w="2988" w:type="dxa"/>
            <w:shd w:val="clear" w:color="auto" w:fill="EEECE1"/>
          </w:tcPr>
          <w:p w14:paraId="16B9550F"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Pr>
                <w:rFonts w:ascii="Times New Roman" w:hAnsi="Times New Roman" w:cs="Times New Roman"/>
                <w:b/>
                <w:bCs/>
                <w:color w:val="000000"/>
              </w:rPr>
              <w:t>Objective 1</w:t>
            </w:r>
            <w:r w:rsidRPr="00A92BB4">
              <w:rPr>
                <w:rFonts w:ascii="Times New Roman" w:hAnsi="Times New Roman" w:cs="Times New Roman"/>
                <w:b/>
                <w:bCs/>
                <w:color w:val="000000"/>
              </w:rPr>
              <w:t xml:space="preserve"> Traits</w:t>
            </w:r>
          </w:p>
        </w:tc>
        <w:tc>
          <w:tcPr>
            <w:tcW w:w="1440" w:type="dxa"/>
            <w:shd w:val="clear" w:color="auto" w:fill="EEECE1"/>
          </w:tcPr>
          <w:p w14:paraId="5F00CE3B" w14:textId="4A0A3CE3" w:rsidR="00CB3CE8" w:rsidRPr="00A92BB4" w:rsidRDefault="000C6A6F" w:rsidP="0078233B">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Not Meet Expectati</w:t>
            </w:r>
            <w:r w:rsidR="00CB3CE8" w:rsidRPr="00A92BB4">
              <w:rPr>
                <w:rFonts w:ascii="Times New Roman" w:hAnsi="Times New Roman" w:cs="Times New Roman"/>
                <w:b/>
                <w:bCs/>
                <w:color w:val="000000"/>
              </w:rPr>
              <w:t>ons</w:t>
            </w:r>
          </w:p>
        </w:tc>
        <w:tc>
          <w:tcPr>
            <w:tcW w:w="1440" w:type="dxa"/>
            <w:shd w:val="clear" w:color="auto" w:fill="EEECE1"/>
          </w:tcPr>
          <w:p w14:paraId="3CF48699" w14:textId="03C308D3"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Meet </w:t>
            </w:r>
            <w:r w:rsidR="000C6A6F">
              <w:rPr>
                <w:rFonts w:ascii="Times New Roman" w:hAnsi="Times New Roman" w:cs="Times New Roman"/>
                <w:b/>
                <w:bCs/>
                <w:color w:val="000000"/>
              </w:rPr>
              <w:t>Expectati</w:t>
            </w:r>
            <w:r w:rsidR="000C6A6F" w:rsidRPr="00A92BB4">
              <w:rPr>
                <w:rFonts w:ascii="Times New Roman" w:hAnsi="Times New Roman" w:cs="Times New Roman"/>
                <w:b/>
                <w:bCs/>
                <w:color w:val="000000"/>
              </w:rPr>
              <w:t>ons</w:t>
            </w:r>
          </w:p>
        </w:tc>
        <w:tc>
          <w:tcPr>
            <w:tcW w:w="1440" w:type="dxa"/>
            <w:shd w:val="clear" w:color="auto" w:fill="EEECE1"/>
          </w:tcPr>
          <w:p w14:paraId="0BDC7B45" w14:textId="75D42781"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Exceed </w:t>
            </w:r>
            <w:r w:rsidR="000C6A6F">
              <w:rPr>
                <w:rFonts w:ascii="Times New Roman" w:hAnsi="Times New Roman" w:cs="Times New Roman"/>
                <w:b/>
                <w:bCs/>
                <w:color w:val="000000"/>
              </w:rPr>
              <w:t>Expectati</w:t>
            </w:r>
            <w:r w:rsidR="000C6A6F" w:rsidRPr="00A92BB4">
              <w:rPr>
                <w:rFonts w:ascii="Times New Roman" w:hAnsi="Times New Roman" w:cs="Times New Roman"/>
                <w:b/>
                <w:bCs/>
                <w:color w:val="000000"/>
              </w:rPr>
              <w:t>ons</w:t>
            </w:r>
          </w:p>
        </w:tc>
        <w:tc>
          <w:tcPr>
            <w:tcW w:w="1260" w:type="dxa"/>
            <w:shd w:val="clear" w:color="auto" w:fill="EEECE1"/>
          </w:tcPr>
          <w:p w14:paraId="2471B7D2"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CB3CE8" w:rsidRPr="00A92BB4" w14:paraId="399DC194" w14:textId="77777777" w:rsidTr="000C6A6F">
        <w:tc>
          <w:tcPr>
            <w:tcW w:w="2988" w:type="dxa"/>
          </w:tcPr>
          <w:p w14:paraId="267C5687" w14:textId="54CA486D" w:rsidR="00CB3CE8" w:rsidRPr="00A92BB4" w:rsidRDefault="001F35D9" w:rsidP="0078233B">
            <w:pPr>
              <w:spacing w:before="100" w:beforeAutospacing="1" w:after="100" w:afterAutospacing="1"/>
              <w:rPr>
                <w:rFonts w:ascii="Times New Roman" w:hAnsi="Times New Roman" w:cs="Times New Roman"/>
                <w:bCs/>
                <w:color w:val="000000"/>
              </w:rPr>
            </w:pPr>
            <w:r w:rsidRPr="001F35D9">
              <w:rPr>
                <w:rFonts w:ascii="Times New Roman" w:hAnsi="Times New Roman" w:cs="Times New Roman"/>
                <w:bCs/>
                <w:color w:val="000000"/>
              </w:rPr>
              <w:t xml:space="preserve">Course Evaluation </w:t>
            </w:r>
            <w:r>
              <w:rPr>
                <w:rFonts w:ascii="Times New Roman" w:hAnsi="Times New Roman" w:cs="Times New Roman"/>
                <w:bCs/>
                <w:color w:val="000000"/>
              </w:rPr>
              <w:br/>
            </w:r>
            <w:r w:rsidRPr="001F35D9">
              <w:rPr>
                <w:rFonts w:ascii="Times New Roman" w:hAnsi="Times New Roman" w:cs="Times New Roman"/>
                <w:bCs/>
                <w:color w:val="000000"/>
              </w:rPr>
              <w:t>(Mean value of at least 3)</w:t>
            </w:r>
          </w:p>
        </w:tc>
        <w:tc>
          <w:tcPr>
            <w:tcW w:w="1440" w:type="dxa"/>
          </w:tcPr>
          <w:p w14:paraId="0B103EA8" w14:textId="59D6D1EC"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440" w:type="dxa"/>
          </w:tcPr>
          <w:p w14:paraId="09405CB2"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3</w:t>
            </w:r>
          </w:p>
        </w:tc>
        <w:tc>
          <w:tcPr>
            <w:tcW w:w="1440" w:type="dxa"/>
          </w:tcPr>
          <w:p w14:paraId="0530CBD8" w14:textId="352C888C"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4</w:t>
            </w:r>
          </w:p>
        </w:tc>
        <w:tc>
          <w:tcPr>
            <w:tcW w:w="1260" w:type="dxa"/>
          </w:tcPr>
          <w:p w14:paraId="3C08D345"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r w:rsidR="00CB3CE8" w:rsidRPr="00A92BB4" w14:paraId="4CCB72BB" w14:textId="77777777" w:rsidTr="000C6A6F">
        <w:trPr>
          <w:trHeight w:val="70"/>
        </w:trPr>
        <w:tc>
          <w:tcPr>
            <w:tcW w:w="7308" w:type="dxa"/>
            <w:gridSpan w:val="4"/>
          </w:tcPr>
          <w:p w14:paraId="5AAB72A2" w14:textId="6E0ABA12" w:rsidR="00CB3CE8" w:rsidRPr="00A92BB4" w:rsidRDefault="00CB3CE8" w:rsidP="001F35D9">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 xml:space="preserve">Average Grade (Maximum </w:t>
            </w:r>
            <w:r w:rsidR="001F35D9">
              <w:rPr>
                <w:rFonts w:ascii="Times New Roman" w:hAnsi="Times New Roman" w:cs="Times New Roman"/>
                <w:b/>
                <w:bCs/>
                <w:color w:val="000000"/>
                <w:sz w:val="20"/>
                <w:szCs w:val="20"/>
              </w:rPr>
              <w:t>4</w:t>
            </w:r>
            <w:r w:rsidRPr="00A92BB4">
              <w:rPr>
                <w:rFonts w:ascii="Times New Roman" w:hAnsi="Times New Roman" w:cs="Times New Roman"/>
                <w:b/>
                <w:bCs/>
                <w:color w:val="000000"/>
                <w:sz w:val="20"/>
                <w:szCs w:val="20"/>
              </w:rPr>
              <w:t>)</w:t>
            </w:r>
          </w:p>
        </w:tc>
        <w:tc>
          <w:tcPr>
            <w:tcW w:w="1260" w:type="dxa"/>
          </w:tcPr>
          <w:p w14:paraId="7E598EE2"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bl>
    <w:p w14:paraId="33FD48E0" w14:textId="77777777" w:rsidR="00CB3CE8" w:rsidRDefault="00CB3CE8" w:rsidP="00CB3CE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440"/>
        <w:gridCol w:w="1440"/>
        <w:gridCol w:w="1440"/>
        <w:gridCol w:w="1260"/>
      </w:tblGrid>
      <w:tr w:rsidR="00CB3CE8" w:rsidRPr="00A92BB4" w14:paraId="00B18EB9" w14:textId="77777777" w:rsidTr="000C6A6F">
        <w:tc>
          <w:tcPr>
            <w:tcW w:w="2988" w:type="dxa"/>
            <w:shd w:val="clear" w:color="auto" w:fill="EEECE1"/>
          </w:tcPr>
          <w:p w14:paraId="3A817A10"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c>
          <w:tcPr>
            <w:tcW w:w="4320" w:type="dxa"/>
            <w:gridSpan w:val="3"/>
            <w:shd w:val="clear" w:color="auto" w:fill="EEECE1"/>
          </w:tcPr>
          <w:p w14:paraId="14349D7E"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sidRPr="00A92BB4">
              <w:rPr>
                <w:rFonts w:ascii="Times New Roman" w:hAnsi="Times New Roman" w:cs="Times New Roman"/>
                <w:b/>
                <w:bCs/>
                <w:color w:val="000000"/>
              </w:rPr>
              <w:t>Number of Students</w:t>
            </w:r>
          </w:p>
        </w:tc>
        <w:tc>
          <w:tcPr>
            <w:tcW w:w="1260" w:type="dxa"/>
            <w:shd w:val="clear" w:color="auto" w:fill="EEECE1"/>
          </w:tcPr>
          <w:p w14:paraId="418AB0E8" w14:textId="77777777" w:rsidR="00CB3CE8" w:rsidRPr="00A92BB4" w:rsidRDefault="00CB3CE8" w:rsidP="0078233B">
            <w:pPr>
              <w:spacing w:before="100" w:beforeAutospacing="1" w:after="100" w:afterAutospacing="1"/>
              <w:rPr>
                <w:rFonts w:ascii="Times New Roman" w:hAnsi="Times New Roman" w:cs="Times New Roman"/>
                <w:b/>
                <w:bCs/>
                <w:color w:val="000000"/>
              </w:rPr>
            </w:pPr>
          </w:p>
        </w:tc>
      </w:tr>
      <w:tr w:rsidR="00CB3CE8" w:rsidRPr="00A92BB4" w14:paraId="5C000988" w14:textId="77777777" w:rsidTr="000C6A6F">
        <w:tc>
          <w:tcPr>
            <w:tcW w:w="2988" w:type="dxa"/>
            <w:shd w:val="clear" w:color="auto" w:fill="EEECE1"/>
          </w:tcPr>
          <w:p w14:paraId="36BD0BE6" w14:textId="1500EC61"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Learning </w:t>
            </w:r>
            <w:r w:rsidR="00BF3BFC">
              <w:rPr>
                <w:rFonts w:ascii="Times New Roman" w:hAnsi="Times New Roman" w:cs="Times New Roman"/>
                <w:b/>
                <w:bCs/>
                <w:color w:val="000000"/>
              </w:rPr>
              <w:t>Objective 1</w:t>
            </w:r>
            <w:r w:rsidRPr="00A92BB4">
              <w:rPr>
                <w:rFonts w:ascii="Times New Roman" w:hAnsi="Times New Roman" w:cs="Times New Roman"/>
                <w:b/>
                <w:bCs/>
                <w:color w:val="000000"/>
              </w:rPr>
              <w:t xml:space="preserve"> Traits</w:t>
            </w:r>
          </w:p>
        </w:tc>
        <w:tc>
          <w:tcPr>
            <w:tcW w:w="1440" w:type="dxa"/>
            <w:shd w:val="clear" w:color="auto" w:fill="EEECE1"/>
          </w:tcPr>
          <w:p w14:paraId="0D7E5558" w14:textId="28D45A82" w:rsidR="00CB3CE8" w:rsidRPr="00A92BB4" w:rsidRDefault="00CB3CE8" w:rsidP="0078233B">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rPr>
              <w:t xml:space="preserve">Not Meet </w:t>
            </w:r>
            <w:r w:rsidR="000C6A6F">
              <w:rPr>
                <w:rFonts w:ascii="Times New Roman" w:hAnsi="Times New Roman" w:cs="Times New Roman"/>
                <w:b/>
                <w:bCs/>
                <w:color w:val="000000"/>
              </w:rPr>
              <w:t>Expectati</w:t>
            </w:r>
            <w:r w:rsidR="000C6A6F" w:rsidRPr="00A92BB4">
              <w:rPr>
                <w:rFonts w:ascii="Times New Roman" w:hAnsi="Times New Roman" w:cs="Times New Roman"/>
                <w:b/>
                <w:bCs/>
                <w:color w:val="000000"/>
              </w:rPr>
              <w:t>ons</w:t>
            </w:r>
          </w:p>
        </w:tc>
        <w:tc>
          <w:tcPr>
            <w:tcW w:w="1440" w:type="dxa"/>
            <w:shd w:val="clear" w:color="auto" w:fill="EEECE1"/>
          </w:tcPr>
          <w:p w14:paraId="429CC74B" w14:textId="3C8D94E0"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Meet </w:t>
            </w:r>
            <w:r w:rsidR="000C6A6F">
              <w:rPr>
                <w:rFonts w:ascii="Times New Roman" w:hAnsi="Times New Roman" w:cs="Times New Roman"/>
                <w:b/>
                <w:bCs/>
                <w:color w:val="000000"/>
              </w:rPr>
              <w:t>Expectati</w:t>
            </w:r>
            <w:r w:rsidR="000C6A6F" w:rsidRPr="00A92BB4">
              <w:rPr>
                <w:rFonts w:ascii="Times New Roman" w:hAnsi="Times New Roman" w:cs="Times New Roman"/>
                <w:b/>
                <w:bCs/>
                <w:color w:val="000000"/>
              </w:rPr>
              <w:t>ons</w:t>
            </w:r>
          </w:p>
        </w:tc>
        <w:tc>
          <w:tcPr>
            <w:tcW w:w="1440" w:type="dxa"/>
            <w:shd w:val="clear" w:color="auto" w:fill="EEECE1"/>
          </w:tcPr>
          <w:p w14:paraId="1396562D" w14:textId="5C2463F2"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 xml:space="preserve">Exceed </w:t>
            </w:r>
            <w:r w:rsidR="000C6A6F">
              <w:rPr>
                <w:rFonts w:ascii="Times New Roman" w:hAnsi="Times New Roman" w:cs="Times New Roman"/>
                <w:b/>
                <w:bCs/>
                <w:color w:val="000000"/>
              </w:rPr>
              <w:t>Expectati</w:t>
            </w:r>
            <w:r w:rsidR="000C6A6F" w:rsidRPr="00A92BB4">
              <w:rPr>
                <w:rFonts w:ascii="Times New Roman" w:hAnsi="Times New Roman" w:cs="Times New Roman"/>
                <w:b/>
                <w:bCs/>
                <w:color w:val="000000"/>
              </w:rPr>
              <w:t>ons</w:t>
            </w:r>
          </w:p>
        </w:tc>
        <w:tc>
          <w:tcPr>
            <w:tcW w:w="1260" w:type="dxa"/>
            <w:shd w:val="clear" w:color="auto" w:fill="EEECE1"/>
          </w:tcPr>
          <w:p w14:paraId="0974AC3B" w14:textId="77777777" w:rsidR="00CB3CE8" w:rsidRPr="00A92BB4" w:rsidRDefault="00CB3CE8" w:rsidP="0078233B">
            <w:pPr>
              <w:spacing w:before="100" w:beforeAutospacing="1" w:after="100" w:afterAutospacing="1"/>
              <w:rPr>
                <w:rFonts w:ascii="Times New Roman" w:hAnsi="Times New Roman" w:cs="Times New Roman"/>
                <w:b/>
                <w:bCs/>
                <w:color w:val="000000"/>
              </w:rPr>
            </w:pPr>
            <w:r w:rsidRPr="00A92BB4">
              <w:rPr>
                <w:rFonts w:ascii="Times New Roman" w:hAnsi="Times New Roman" w:cs="Times New Roman"/>
                <w:b/>
                <w:bCs/>
                <w:color w:val="000000"/>
              </w:rPr>
              <w:t>Avg. Grade on Trait</w:t>
            </w:r>
          </w:p>
        </w:tc>
      </w:tr>
      <w:tr w:rsidR="00CB3CE8" w:rsidRPr="00A92BB4" w14:paraId="44544A68" w14:textId="77777777" w:rsidTr="000C6A6F">
        <w:tc>
          <w:tcPr>
            <w:tcW w:w="2988" w:type="dxa"/>
          </w:tcPr>
          <w:p w14:paraId="087A85CB" w14:textId="301C59F7" w:rsidR="00CB3CE8" w:rsidRPr="00A92BB4" w:rsidRDefault="001F35D9" w:rsidP="0078233B">
            <w:pPr>
              <w:spacing w:before="100" w:beforeAutospacing="1" w:after="100" w:afterAutospacing="1"/>
              <w:rPr>
                <w:rFonts w:ascii="Times New Roman" w:hAnsi="Times New Roman" w:cs="Times New Roman"/>
                <w:bCs/>
                <w:color w:val="000000"/>
              </w:rPr>
            </w:pPr>
            <w:r w:rsidRPr="001F35D9">
              <w:rPr>
                <w:rFonts w:ascii="Times New Roman" w:hAnsi="Times New Roman" w:cs="Times New Roman"/>
                <w:bCs/>
                <w:color w:val="000000"/>
              </w:rPr>
              <w:t>Teacher Evaluation (Mean value of at least 3)</w:t>
            </w:r>
          </w:p>
        </w:tc>
        <w:tc>
          <w:tcPr>
            <w:tcW w:w="1440" w:type="dxa"/>
          </w:tcPr>
          <w:p w14:paraId="5F6B78FD" w14:textId="6CC98E2A" w:rsidR="00CB3CE8" w:rsidRPr="00A92BB4" w:rsidRDefault="001F35D9"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0</w:t>
            </w:r>
          </w:p>
        </w:tc>
        <w:tc>
          <w:tcPr>
            <w:tcW w:w="1440" w:type="dxa"/>
          </w:tcPr>
          <w:p w14:paraId="390D5D40"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3</w:t>
            </w:r>
          </w:p>
        </w:tc>
        <w:tc>
          <w:tcPr>
            <w:tcW w:w="1440" w:type="dxa"/>
          </w:tcPr>
          <w:p w14:paraId="50BF23D6" w14:textId="76E66E5E" w:rsidR="00CB3CE8" w:rsidRPr="00A92BB4" w:rsidRDefault="001F35D9" w:rsidP="0078233B">
            <w:pPr>
              <w:spacing w:before="100" w:beforeAutospacing="1" w:after="100" w:afterAutospacing="1"/>
              <w:jc w:val="center"/>
              <w:rPr>
                <w:rFonts w:ascii="Times New Roman" w:hAnsi="Times New Roman" w:cs="Times New Roman"/>
                <w:b/>
                <w:bCs/>
                <w:color w:val="000000"/>
              </w:rPr>
            </w:pPr>
            <w:r>
              <w:rPr>
                <w:rFonts w:ascii="Times New Roman" w:hAnsi="Times New Roman" w:cs="Times New Roman"/>
                <w:b/>
                <w:bCs/>
                <w:color w:val="000000"/>
              </w:rPr>
              <w:t>4</w:t>
            </w:r>
          </w:p>
        </w:tc>
        <w:tc>
          <w:tcPr>
            <w:tcW w:w="1260" w:type="dxa"/>
          </w:tcPr>
          <w:p w14:paraId="4FCE9C70"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r w:rsidR="00CB3CE8" w:rsidRPr="00A92BB4" w14:paraId="67593C05" w14:textId="77777777" w:rsidTr="000C6A6F">
        <w:trPr>
          <w:trHeight w:val="70"/>
        </w:trPr>
        <w:tc>
          <w:tcPr>
            <w:tcW w:w="7308" w:type="dxa"/>
            <w:gridSpan w:val="4"/>
          </w:tcPr>
          <w:p w14:paraId="67D099C3" w14:textId="7C8F2D85" w:rsidR="00CB3CE8" w:rsidRPr="00A92BB4" w:rsidRDefault="001F35D9" w:rsidP="0078233B">
            <w:pPr>
              <w:spacing w:before="100" w:beforeAutospacing="1" w:after="100" w:afterAutospacing="1"/>
              <w:rPr>
                <w:rFonts w:ascii="Times New Roman" w:hAnsi="Times New Roman" w:cs="Times New Roman"/>
                <w:b/>
                <w:bCs/>
                <w:color w:val="000000"/>
              </w:rPr>
            </w:pPr>
            <w:r>
              <w:rPr>
                <w:rFonts w:ascii="Times New Roman" w:hAnsi="Times New Roman" w:cs="Times New Roman"/>
                <w:b/>
                <w:bCs/>
                <w:color w:val="000000"/>
                <w:sz w:val="20"/>
                <w:szCs w:val="20"/>
              </w:rPr>
              <w:t>Average Grade (Maximum 4</w:t>
            </w:r>
            <w:r w:rsidR="00CB3CE8" w:rsidRPr="00A92BB4">
              <w:rPr>
                <w:rFonts w:ascii="Times New Roman" w:hAnsi="Times New Roman" w:cs="Times New Roman"/>
                <w:b/>
                <w:bCs/>
                <w:color w:val="000000"/>
                <w:sz w:val="20"/>
                <w:szCs w:val="20"/>
              </w:rPr>
              <w:t>)</w:t>
            </w:r>
          </w:p>
        </w:tc>
        <w:tc>
          <w:tcPr>
            <w:tcW w:w="1260" w:type="dxa"/>
          </w:tcPr>
          <w:p w14:paraId="48A7C5BA" w14:textId="77777777" w:rsidR="00CB3CE8" w:rsidRPr="00A92BB4" w:rsidRDefault="00CB3CE8" w:rsidP="0078233B">
            <w:pPr>
              <w:spacing w:before="100" w:beforeAutospacing="1" w:after="100" w:afterAutospacing="1"/>
              <w:jc w:val="center"/>
              <w:rPr>
                <w:rFonts w:ascii="Times New Roman" w:hAnsi="Times New Roman" w:cs="Times New Roman"/>
                <w:b/>
                <w:bCs/>
                <w:color w:val="000000"/>
              </w:rPr>
            </w:pPr>
          </w:p>
        </w:tc>
      </w:tr>
    </w:tbl>
    <w:p w14:paraId="656088A5" w14:textId="77777777" w:rsidR="00CB3CE8" w:rsidRPr="00A92BB4" w:rsidRDefault="00CB3CE8" w:rsidP="00CB3CE8">
      <w:pPr>
        <w:rPr>
          <w:rFonts w:ascii="Times New Roman" w:hAnsi="Times New Roman" w:cs="Times New Roman"/>
        </w:rPr>
      </w:pPr>
    </w:p>
    <w:p w14:paraId="15D46FA9" w14:textId="77777777" w:rsidR="00E84A6E" w:rsidRPr="00A92BB4" w:rsidRDefault="00E84A6E" w:rsidP="00E84A6E">
      <w:pPr>
        <w:spacing w:before="100" w:beforeAutospacing="1" w:after="100" w:afterAutospacing="1"/>
        <w:rPr>
          <w:rFonts w:ascii="Times New Roman" w:hAnsi="Times New Roman" w:cs="Times New Roman"/>
          <w:b/>
          <w:color w:val="000000"/>
        </w:rPr>
      </w:pPr>
      <w:r w:rsidRPr="00A92BB4">
        <w:rPr>
          <w:rFonts w:ascii="Times New Roman" w:hAnsi="Times New Roman" w:cs="Times New Roman"/>
          <w:b/>
          <w:color w:val="000000"/>
        </w:rPr>
        <w:t>NO. OF ST</w:t>
      </w:r>
      <w:r>
        <w:rPr>
          <w:rFonts w:ascii="Times New Roman" w:hAnsi="Times New Roman" w:cs="Times New Roman"/>
          <w:b/>
          <w:color w:val="000000"/>
        </w:rPr>
        <w:t xml:space="preserve">UDENTS ASSESSED: </w:t>
      </w:r>
      <w:r w:rsidRPr="00A92BB4">
        <w:rPr>
          <w:rFonts w:ascii="Times New Roman" w:hAnsi="Times New Roman" w:cs="Times New Roman"/>
          <w:b/>
          <w:color w:val="000000"/>
        </w:rPr>
        <w:t xml:space="preserve">                      </w:t>
      </w:r>
    </w:p>
    <w:p w14:paraId="1B1628B8" w14:textId="77777777" w:rsidR="00CB3CE8" w:rsidRDefault="00CB3CE8" w:rsidP="0014428B">
      <w:pPr>
        <w:rPr>
          <w:b/>
        </w:rPr>
      </w:pPr>
    </w:p>
    <w:p w14:paraId="6C6AA1AE" w14:textId="77777777" w:rsidR="00CB3CE8" w:rsidRPr="00AE0FF1" w:rsidRDefault="00CB3CE8" w:rsidP="00CB3CE8">
      <w:pPr>
        <w:rPr>
          <w:b/>
        </w:rPr>
      </w:pPr>
      <w:r w:rsidRPr="00AE0FF1">
        <w:rPr>
          <w:b/>
        </w:rPr>
        <w:t xml:space="preserve">COMMENTS: </w:t>
      </w:r>
    </w:p>
    <w:p w14:paraId="51C98BEB" w14:textId="77777777" w:rsidR="00CB3CE8" w:rsidRDefault="00CB3CE8" w:rsidP="00CB3CE8">
      <w:pPr>
        <w:rPr>
          <w:b/>
        </w:rPr>
      </w:pPr>
      <w:r w:rsidRPr="00AE0FF1">
        <w:rPr>
          <w:b/>
        </w:rPr>
        <w:t xml:space="preserve">REMEDIAL ACTIONS: </w:t>
      </w:r>
    </w:p>
    <w:p w14:paraId="3C24D776" w14:textId="77777777" w:rsidR="00CB3CE8" w:rsidRPr="00583E0F" w:rsidRDefault="00CB3CE8" w:rsidP="0014428B">
      <w:pPr>
        <w:rPr>
          <w:b/>
        </w:rPr>
      </w:pPr>
    </w:p>
    <w:sectPr w:rsidR="00CB3CE8" w:rsidRPr="00583E0F" w:rsidSect="00773BB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DBF0F" w14:textId="77777777" w:rsidR="00B00CF7" w:rsidRDefault="00B00CF7" w:rsidP="004813E9">
      <w:pPr>
        <w:spacing w:after="0" w:line="240" w:lineRule="auto"/>
        <w:rPr>
          <w:rFonts w:cs="Times New Roman"/>
        </w:rPr>
      </w:pPr>
      <w:r>
        <w:rPr>
          <w:rFonts w:cs="Times New Roman"/>
        </w:rPr>
        <w:separator/>
      </w:r>
    </w:p>
  </w:endnote>
  <w:endnote w:type="continuationSeparator" w:id="0">
    <w:p w14:paraId="4F195323" w14:textId="77777777" w:rsidR="00B00CF7" w:rsidRDefault="00B00CF7" w:rsidP="004813E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961B" w14:textId="77777777" w:rsidR="00A14CA7" w:rsidRDefault="00A14CA7" w:rsidP="00295A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87256" w14:textId="77777777" w:rsidR="00A14CA7" w:rsidRDefault="00A14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384357"/>
      <w:docPartObj>
        <w:docPartGallery w:val="Page Numbers (Bottom of Page)"/>
        <w:docPartUnique/>
      </w:docPartObj>
    </w:sdtPr>
    <w:sdtEndPr>
      <w:rPr>
        <w:noProof/>
      </w:rPr>
    </w:sdtEndPr>
    <w:sdtContent>
      <w:p w14:paraId="348F6AC8" w14:textId="3CED07D7" w:rsidR="00A14CA7" w:rsidRDefault="00A14CA7">
        <w:pPr>
          <w:pStyle w:val="Footer"/>
          <w:jc w:val="center"/>
        </w:pPr>
        <w:r>
          <w:fldChar w:fldCharType="begin"/>
        </w:r>
        <w:r>
          <w:instrText xml:space="preserve"> PAGE   \* MERGEFORMAT </w:instrText>
        </w:r>
        <w:r>
          <w:fldChar w:fldCharType="separate"/>
        </w:r>
        <w:r w:rsidR="00AB749E">
          <w:rPr>
            <w:noProof/>
          </w:rPr>
          <w:t>16</w:t>
        </w:r>
        <w:r>
          <w:rPr>
            <w:noProof/>
          </w:rPr>
          <w:fldChar w:fldCharType="end"/>
        </w:r>
      </w:p>
    </w:sdtContent>
  </w:sdt>
  <w:p w14:paraId="7D004595" w14:textId="77777777" w:rsidR="00A14CA7" w:rsidRDefault="00A14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8154" w14:textId="77777777" w:rsidR="00A14CA7" w:rsidRDefault="00A14CA7" w:rsidP="00295A0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115B25" w14:textId="77777777" w:rsidR="00A14CA7" w:rsidRDefault="00A14CA7" w:rsidP="00295A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9435" w14:textId="1A017A15" w:rsidR="00A14CA7" w:rsidRDefault="00A14CA7" w:rsidP="00295A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B749E">
      <w:rPr>
        <w:rStyle w:val="PageNumber"/>
        <w:noProof/>
      </w:rPr>
      <w:t>2</w:t>
    </w:r>
    <w:r>
      <w:rPr>
        <w:rStyle w:val="PageNumber"/>
      </w:rPr>
      <w:fldChar w:fldCharType="end"/>
    </w:r>
  </w:p>
  <w:p w14:paraId="25CD7BC3" w14:textId="77777777" w:rsidR="00A14CA7" w:rsidRDefault="00A14CA7" w:rsidP="00295A09">
    <w:pPr>
      <w:pStyle w:val="Footer"/>
    </w:pPr>
    <w:r>
      <w:tab/>
    </w:r>
    <w:r>
      <w:tab/>
    </w:r>
  </w:p>
  <w:p w14:paraId="5711BEC1" w14:textId="77777777" w:rsidR="00A14CA7" w:rsidRDefault="00A14CA7" w:rsidP="00295A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1AEB" w14:textId="77777777" w:rsidR="00A14CA7" w:rsidRDefault="00A14CA7"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8ADC6" w14:textId="77777777" w:rsidR="00A14CA7" w:rsidRDefault="00A14CA7" w:rsidP="00F84C7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420A" w14:textId="6F1B50E4" w:rsidR="00A14CA7" w:rsidRDefault="00A14CA7" w:rsidP="00F84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49E">
      <w:rPr>
        <w:rStyle w:val="PageNumber"/>
        <w:noProof/>
      </w:rPr>
      <w:t>14</w:t>
    </w:r>
    <w:r>
      <w:rPr>
        <w:rStyle w:val="PageNumber"/>
      </w:rPr>
      <w:fldChar w:fldCharType="end"/>
    </w:r>
  </w:p>
  <w:p w14:paraId="158458B8" w14:textId="77777777" w:rsidR="00A14CA7" w:rsidRDefault="00A14CA7">
    <w:pPr>
      <w:pStyle w:val="Footer"/>
      <w:jc w:val="center"/>
    </w:pPr>
    <w:r>
      <w:tab/>
    </w:r>
    <w:r>
      <w:tab/>
    </w:r>
  </w:p>
  <w:p w14:paraId="114C5194" w14:textId="77777777" w:rsidR="00A14CA7" w:rsidRDefault="00A14CA7" w:rsidP="00F84C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FE014" w14:textId="77777777" w:rsidR="00B00CF7" w:rsidRDefault="00B00CF7" w:rsidP="004813E9">
      <w:pPr>
        <w:spacing w:after="0" w:line="240" w:lineRule="auto"/>
        <w:rPr>
          <w:rFonts w:cs="Times New Roman"/>
        </w:rPr>
      </w:pPr>
      <w:r>
        <w:rPr>
          <w:rFonts w:cs="Times New Roman"/>
        </w:rPr>
        <w:separator/>
      </w:r>
    </w:p>
  </w:footnote>
  <w:footnote w:type="continuationSeparator" w:id="0">
    <w:p w14:paraId="0BD1DBF8" w14:textId="77777777" w:rsidR="00B00CF7" w:rsidRDefault="00B00CF7" w:rsidP="004813E9">
      <w:pPr>
        <w:spacing w:after="0" w:line="240" w:lineRule="auto"/>
        <w:rPr>
          <w:rFonts w:cs="Times New Roman"/>
        </w:rPr>
      </w:pPr>
      <w:r>
        <w:rPr>
          <w:rFonts w:cs="Times New Roman"/>
        </w:rPr>
        <w:continuationSeparator/>
      </w:r>
    </w:p>
  </w:footnote>
  <w:footnote w:id="1">
    <w:p w14:paraId="0EE86F9F" w14:textId="0159F630" w:rsidR="00DE16E7" w:rsidRDefault="00DE16E7">
      <w:pPr>
        <w:pStyle w:val="FootnoteText"/>
      </w:pPr>
      <w:r>
        <w:rPr>
          <w:rStyle w:val="FootnoteReference"/>
        </w:rPr>
        <w:footnoteRef/>
      </w:r>
      <w:r>
        <w:t xml:space="preserve"> </w:t>
      </w:r>
      <w:r w:rsidRPr="00DE16E7">
        <w:t>Association of Business Schools</w:t>
      </w:r>
      <w:r>
        <w:t xml:space="preserve"> - </w:t>
      </w:r>
      <w:r w:rsidRPr="00DE16E7">
        <w:t>Rankings in the ABS list were standardized as 4* (a world elite journal); 4 (a top journal); 3 (a highly regarded journal); 2 (a well-regarded journal); and 1 (a recognized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5329" w14:textId="77777777" w:rsidR="00A14CA7" w:rsidRDefault="00A14CA7" w:rsidP="00F64F24">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D18"/>
    <w:multiLevelType w:val="hybridMultilevel"/>
    <w:tmpl w:val="E4DC5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12B5F"/>
    <w:multiLevelType w:val="hybridMultilevel"/>
    <w:tmpl w:val="F404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C35A9"/>
    <w:multiLevelType w:val="singleLevel"/>
    <w:tmpl w:val="0EC03640"/>
    <w:lvl w:ilvl="0">
      <w:start w:val="1"/>
      <w:numFmt w:val="decimal"/>
      <w:lvlText w:val="%1."/>
      <w:legacy w:legacy="1" w:legacySpace="0" w:legacyIndent="360"/>
      <w:lvlJc w:val="left"/>
      <w:pPr>
        <w:ind w:left="360" w:hanging="360"/>
      </w:pPr>
    </w:lvl>
  </w:abstractNum>
  <w:abstractNum w:abstractNumId="3"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103491"/>
    <w:multiLevelType w:val="hybridMultilevel"/>
    <w:tmpl w:val="AB32174A"/>
    <w:lvl w:ilvl="0" w:tplc="CE08C1B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B3E10"/>
    <w:multiLevelType w:val="hybridMultilevel"/>
    <w:tmpl w:val="5618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99"/>
    <w:rsid w:val="00001131"/>
    <w:rsid w:val="00001E41"/>
    <w:rsid w:val="00002719"/>
    <w:rsid w:val="00003DEF"/>
    <w:rsid w:val="00004170"/>
    <w:rsid w:val="000049A3"/>
    <w:rsid w:val="00006B93"/>
    <w:rsid w:val="00007081"/>
    <w:rsid w:val="00012642"/>
    <w:rsid w:val="00012752"/>
    <w:rsid w:val="00012CE4"/>
    <w:rsid w:val="00012E25"/>
    <w:rsid w:val="000130AE"/>
    <w:rsid w:val="0001418B"/>
    <w:rsid w:val="00014A02"/>
    <w:rsid w:val="00014BA3"/>
    <w:rsid w:val="00015670"/>
    <w:rsid w:val="0001602D"/>
    <w:rsid w:val="0001708D"/>
    <w:rsid w:val="000173DB"/>
    <w:rsid w:val="0001743D"/>
    <w:rsid w:val="00020A23"/>
    <w:rsid w:val="00021A8B"/>
    <w:rsid w:val="00021C9A"/>
    <w:rsid w:val="00022137"/>
    <w:rsid w:val="00024CFA"/>
    <w:rsid w:val="00024DC8"/>
    <w:rsid w:val="00024F73"/>
    <w:rsid w:val="0002580F"/>
    <w:rsid w:val="000310E3"/>
    <w:rsid w:val="00032D90"/>
    <w:rsid w:val="00033027"/>
    <w:rsid w:val="0003378B"/>
    <w:rsid w:val="000337AE"/>
    <w:rsid w:val="000364FC"/>
    <w:rsid w:val="00036A3F"/>
    <w:rsid w:val="00036B27"/>
    <w:rsid w:val="000375D3"/>
    <w:rsid w:val="000379AB"/>
    <w:rsid w:val="00037B4B"/>
    <w:rsid w:val="00037D8B"/>
    <w:rsid w:val="00037F6C"/>
    <w:rsid w:val="00040A6A"/>
    <w:rsid w:val="00041083"/>
    <w:rsid w:val="00041A2B"/>
    <w:rsid w:val="00041FBD"/>
    <w:rsid w:val="000449C4"/>
    <w:rsid w:val="00045068"/>
    <w:rsid w:val="00045A39"/>
    <w:rsid w:val="000467A3"/>
    <w:rsid w:val="00046AFA"/>
    <w:rsid w:val="00046CDB"/>
    <w:rsid w:val="00047A43"/>
    <w:rsid w:val="000500AD"/>
    <w:rsid w:val="00050610"/>
    <w:rsid w:val="000506C1"/>
    <w:rsid w:val="00051466"/>
    <w:rsid w:val="000517EA"/>
    <w:rsid w:val="00051D18"/>
    <w:rsid w:val="00051DDD"/>
    <w:rsid w:val="000538DB"/>
    <w:rsid w:val="000568AF"/>
    <w:rsid w:val="0005690C"/>
    <w:rsid w:val="00057B19"/>
    <w:rsid w:val="00060013"/>
    <w:rsid w:val="00060715"/>
    <w:rsid w:val="0006071A"/>
    <w:rsid w:val="00060D20"/>
    <w:rsid w:val="00061648"/>
    <w:rsid w:val="00062188"/>
    <w:rsid w:val="000621C9"/>
    <w:rsid w:val="0006280C"/>
    <w:rsid w:val="000628DA"/>
    <w:rsid w:val="0006447A"/>
    <w:rsid w:val="000646CF"/>
    <w:rsid w:val="000649D3"/>
    <w:rsid w:val="00064E12"/>
    <w:rsid w:val="000652ED"/>
    <w:rsid w:val="000661AF"/>
    <w:rsid w:val="00066201"/>
    <w:rsid w:val="00066EF5"/>
    <w:rsid w:val="00067DC9"/>
    <w:rsid w:val="00067DD8"/>
    <w:rsid w:val="000701A7"/>
    <w:rsid w:val="0007070F"/>
    <w:rsid w:val="00070F83"/>
    <w:rsid w:val="00070F9C"/>
    <w:rsid w:val="00071361"/>
    <w:rsid w:val="00071CF2"/>
    <w:rsid w:val="00075559"/>
    <w:rsid w:val="00075AD3"/>
    <w:rsid w:val="00076997"/>
    <w:rsid w:val="00077584"/>
    <w:rsid w:val="0008006B"/>
    <w:rsid w:val="00082743"/>
    <w:rsid w:val="00083467"/>
    <w:rsid w:val="000835B6"/>
    <w:rsid w:val="00083B7D"/>
    <w:rsid w:val="00083FF4"/>
    <w:rsid w:val="0008509B"/>
    <w:rsid w:val="000851E2"/>
    <w:rsid w:val="00086147"/>
    <w:rsid w:val="0008760B"/>
    <w:rsid w:val="00090A51"/>
    <w:rsid w:val="00091960"/>
    <w:rsid w:val="00091A6A"/>
    <w:rsid w:val="000930E9"/>
    <w:rsid w:val="00093408"/>
    <w:rsid w:val="00095350"/>
    <w:rsid w:val="000957CE"/>
    <w:rsid w:val="00095FD1"/>
    <w:rsid w:val="00096821"/>
    <w:rsid w:val="000971BC"/>
    <w:rsid w:val="00097F85"/>
    <w:rsid w:val="000A0124"/>
    <w:rsid w:val="000A038A"/>
    <w:rsid w:val="000A04B4"/>
    <w:rsid w:val="000A08C7"/>
    <w:rsid w:val="000A167B"/>
    <w:rsid w:val="000A204E"/>
    <w:rsid w:val="000A24B4"/>
    <w:rsid w:val="000A2704"/>
    <w:rsid w:val="000A2FD1"/>
    <w:rsid w:val="000A5791"/>
    <w:rsid w:val="000A5A49"/>
    <w:rsid w:val="000A7455"/>
    <w:rsid w:val="000B0FAC"/>
    <w:rsid w:val="000B20D9"/>
    <w:rsid w:val="000B23DF"/>
    <w:rsid w:val="000B298C"/>
    <w:rsid w:val="000B2B65"/>
    <w:rsid w:val="000B2BCF"/>
    <w:rsid w:val="000B56A2"/>
    <w:rsid w:val="000C027F"/>
    <w:rsid w:val="000C20D0"/>
    <w:rsid w:val="000C2E15"/>
    <w:rsid w:val="000C3155"/>
    <w:rsid w:val="000C38D5"/>
    <w:rsid w:val="000C4D5E"/>
    <w:rsid w:val="000C640B"/>
    <w:rsid w:val="000C66C6"/>
    <w:rsid w:val="000C6A6F"/>
    <w:rsid w:val="000C6F51"/>
    <w:rsid w:val="000C751D"/>
    <w:rsid w:val="000C7B67"/>
    <w:rsid w:val="000D0D2C"/>
    <w:rsid w:val="000D1F7D"/>
    <w:rsid w:val="000D2866"/>
    <w:rsid w:val="000D298B"/>
    <w:rsid w:val="000D2A9F"/>
    <w:rsid w:val="000D3069"/>
    <w:rsid w:val="000D3D11"/>
    <w:rsid w:val="000D3F5D"/>
    <w:rsid w:val="000D4127"/>
    <w:rsid w:val="000D4740"/>
    <w:rsid w:val="000D5713"/>
    <w:rsid w:val="000D5AEE"/>
    <w:rsid w:val="000E029D"/>
    <w:rsid w:val="000E097D"/>
    <w:rsid w:val="000E0B76"/>
    <w:rsid w:val="000E0E8C"/>
    <w:rsid w:val="000E1D28"/>
    <w:rsid w:val="000E25C2"/>
    <w:rsid w:val="000E49EE"/>
    <w:rsid w:val="000E5C5F"/>
    <w:rsid w:val="000E75AB"/>
    <w:rsid w:val="000F010C"/>
    <w:rsid w:val="000F0D98"/>
    <w:rsid w:val="000F157E"/>
    <w:rsid w:val="000F1FE9"/>
    <w:rsid w:val="000F215B"/>
    <w:rsid w:val="000F30CE"/>
    <w:rsid w:val="000F3780"/>
    <w:rsid w:val="000F452B"/>
    <w:rsid w:val="000F45B8"/>
    <w:rsid w:val="000F48A0"/>
    <w:rsid w:val="000F5218"/>
    <w:rsid w:val="000F5F51"/>
    <w:rsid w:val="000F7127"/>
    <w:rsid w:val="000F75A1"/>
    <w:rsid w:val="000F7E2D"/>
    <w:rsid w:val="00100C97"/>
    <w:rsid w:val="00101587"/>
    <w:rsid w:val="00101679"/>
    <w:rsid w:val="001016C7"/>
    <w:rsid w:val="00101702"/>
    <w:rsid w:val="001018FA"/>
    <w:rsid w:val="00101914"/>
    <w:rsid w:val="00101928"/>
    <w:rsid w:val="00102357"/>
    <w:rsid w:val="0010496C"/>
    <w:rsid w:val="00105C30"/>
    <w:rsid w:val="00110811"/>
    <w:rsid w:val="00110B85"/>
    <w:rsid w:val="00112BCB"/>
    <w:rsid w:val="00112C92"/>
    <w:rsid w:val="00113869"/>
    <w:rsid w:val="00114030"/>
    <w:rsid w:val="00114C58"/>
    <w:rsid w:val="00115719"/>
    <w:rsid w:val="00115746"/>
    <w:rsid w:val="001157CB"/>
    <w:rsid w:val="001170FB"/>
    <w:rsid w:val="001176C5"/>
    <w:rsid w:val="00117DDE"/>
    <w:rsid w:val="0012048C"/>
    <w:rsid w:val="00121673"/>
    <w:rsid w:val="00121847"/>
    <w:rsid w:val="00122B12"/>
    <w:rsid w:val="001230B8"/>
    <w:rsid w:val="00123CCC"/>
    <w:rsid w:val="001249A4"/>
    <w:rsid w:val="00126A05"/>
    <w:rsid w:val="00126C8A"/>
    <w:rsid w:val="00126D92"/>
    <w:rsid w:val="0012755E"/>
    <w:rsid w:val="001276BA"/>
    <w:rsid w:val="00130FEF"/>
    <w:rsid w:val="00131417"/>
    <w:rsid w:val="00131979"/>
    <w:rsid w:val="00131C89"/>
    <w:rsid w:val="00131CD4"/>
    <w:rsid w:val="001326EE"/>
    <w:rsid w:val="001338EB"/>
    <w:rsid w:val="00134769"/>
    <w:rsid w:val="0013669E"/>
    <w:rsid w:val="001370E4"/>
    <w:rsid w:val="00137816"/>
    <w:rsid w:val="00137E9F"/>
    <w:rsid w:val="00140387"/>
    <w:rsid w:val="001404C9"/>
    <w:rsid w:val="00140B2A"/>
    <w:rsid w:val="00140CF9"/>
    <w:rsid w:val="00140D1A"/>
    <w:rsid w:val="0014178C"/>
    <w:rsid w:val="00142D77"/>
    <w:rsid w:val="00143039"/>
    <w:rsid w:val="001432EC"/>
    <w:rsid w:val="00143A3F"/>
    <w:rsid w:val="00143C19"/>
    <w:rsid w:val="00143CF6"/>
    <w:rsid w:val="0014428B"/>
    <w:rsid w:val="001447FE"/>
    <w:rsid w:val="00144F50"/>
    <w:rsid w:val="00145025"/>
    <w:rsid w:val="00145716"/>
    <w:rsid w:val="00145873"/>
    <w:rsid w:val="00145AD7"/>
    <w:rsid w:val="0014678F"/>
    <w:rsid w:val="00146A63"/>
    <w:rsid w:val="00146AEE"/>
    <w:rsid w:val="00147A6F"/>
    <w:rsid w:val="0015092C"/>
    <w:rsid w:val="001515E5"/>
    <w:rsid w:val="00151686"/>
    <w:rsid w:val="001516FD"/>
    <w:rsid w:val="001529E0"/>
    <w:rsid w:val="00155C6E"/>
    <w:rsid w:val="00155F59"/>
    <w:rsid w:val="00156CF3"/>
    <w:rsid w:val="00157588"/>
    <w:rsid w:val="001609AF"/>
    <w:rsid w:val="0016150F"/>
    <w:rsid w:val="001622B3"/>
    <w:rsid w:val="00162AF0"/>
    <w:rsid w:val="00162B93"/>
    <w:rsid w:val="001636F5"/>
    <w:rsid w:val="00163919"/>
    <w:rsid w:val="00164850"/>
    <w:rsid w:val="001654D7"/>
    <w:rsid w:val="001656AE"/>
    <w:rsid w:val="001660B8"/>
    <w:rsid w:val="001665CE"/>
    <w:rsid w:val="0016681D"/>
    <w:rsid w:val="00166BCE"/>
    <w:rsid w:val="00166DEC"/>
    <w:rsid w:val="00167069"/>
    <w:rsid w:val="00167167"/>
    <w:rsid w:val="001676E1"/>
    <w:rsid w:val="00167D24"/>
    <w:rsid w:val="001704B0"/>
    <w:rsid w:val="00170C00"/>
    <w:rsid w:val="0017125B"/>
    <w:rsid w:val="001712B8"/>
    <w:rsid w:val="00171AB6"/>
    <w:rsid w:val="00172E16"/>
    <w:rsid w:val="00173A38"/>
    <w:rsid w:val="00174542"/>
    <w:rsid w:val="00174577"/>
    <w:rsid w:val="00174809"/>
    <w:rsid w:val="001751E5"/>
    <w:rsid w:val="00175E5C"/>
    <w:rsid w:val="00176798"/>
    <w:rsid w:val="00176A8B"/>
    <w:rsid w:val="00176AF2"/>
    <w:rsid w:val="00176B7D"/>
    <w:rsid w:val="00176C5F"/>
    <w:rsid w:val="00176F54"/>
    <w:rsid w:val="00177144"/>
    <w:rsid w:val="00177360"/>
    <w:rsid w:val="00177707"/>
    <w:rsid w:val="0018017E"/>
    <w:rsid w:val="001801D7"/>
    <w:rsid w:val="00181DF0"/>
    <w:rsid w:val="00182FAE"/>
    <w:rsid w:val="0018404D"/>
    <w:rsid w:val="001843DA"/>
    <w:rsid w:val="00187130"/>
    <w:rsid w:val="001873E2"/>
    <w:rsid w:val="00187CBA"/>
    <w:rsid w:val="00190129"/>
    <w:rsid w:val="00190E76"/>
    <w:rsid w:val="00191211"/>
    <w:rsid w:val="001913DE"/>
    <w:rsid w:val="00192A71"/>
    <w:rsid w:val="001936EE"/>
    <w:rsid w:val="00193A16"/>
    <w:rsid w:val="001940B3"/>
    <w:rsid w:val="001940F3"/>
    <w:rsid w:val="00194100"/>
    <w:rsid w:val="00194206"/>
    <w:rsid w:val="001942A7"/>
    <w:rsid w:val="00194500"/>
    <w:rsid w:val="00194A7B"/>
    <w:rsid w:val="00197F4B"/>
    <w:rsid w:val="001A02A5"/>
    <w:rsid w:val="001A09DE"/>
    <w:rsid w:val="001A1178"/>
    <w:rsid w:val="001A1267"/>
    <w:rsid w:val="001A1422"/>
    <w:rsid w:val="001A31CA"/>
    <w:rsid w:val="001A3485"/>
    <w:rsid w:val="001A3C0A"/>
    <w:rsid w:val="001A3EDE"/>
    <w:rsid w:val="001A4158"/>
    <w:rsid w:val="001A5034"/>
    <w:rsid w:val="001A61E3"/>
    <w:rsid w:val="001A62F2"/>
    <w:rsid w:val="001A63B3"/>
    <w:rsid w:val="001A69B3"/>
    <w:rsid w:val="001A7E68"/>
    <w:rsid w:val="001B0DF0"/>
    <w:rsid w:val="001B126A"/>
    <w:rsid w:val="001B1E19"/>
    <w:rsid w:val="001B2192"/>
    <w:rsid w:val="001B27AE"/>
    <w:rsid w:val="001B2D83"/>
    <w:rsid w:val="001B41A1"/>
    <w:rsid w:val="001B683A"/>
    <w:rsid w:val="001B7DF2"/>
    <w:rsid w:val="001C1BCA"/>
    <w:rsid w:val="001C2162"/>
    <w:rsid w:val="001C3DCD"/>
    <w:rsid w:val="001C520D"/>
    <w:rsid w:val="001C5617"/>
    <w:rsid w:val="001C5754"/>
    <w:rsid w:val="001C65D6"/>
    <w:rsid w:val="001C67C6"/>
    <w:rsid w:val="001C7B40"/>
    <w:rsid w:val="001D05E7"/>
    <w:rsid w:val="001D11FC"/>
    <w:rsid w:val="001D203C"/>
    <w:rsid w:val="001D25D9"/>
    <w:rsid w:val="001D2F85"/>
    <w:rsid w:val="001D38D5"/>
    <w:rsid w:val="001D52C2"/>
    <w:rsid w:val="001D56C2"/>
    <w:rsid w:val="001D70DD"/>
    <w:rsid w:val="001D74F0"/>
    <w:rsid w:val="001E0202"/>
    <w:rsid w:val="001E0477"/>
    <w:rsid w:val="001E1079"/>
    <w:rsid w:val="001E12F2"/>
    <w:rsid w:val="001E1C30"/>
    <w:rsid w:val="001E21B5"/>
    <w:rsid w:val="001E2733"/>
    <w:rsid w:val="001E2CEF"/>
    <w:rsid w:val="001E2D1E"/>
    <w:rsid w:val="001E543B"/>
    <w:rsid w:val="001E58E5"/>
    <w:rsid w:val="001E5BA5"/>
    <w:rsid w:val="001E60D7"/>
    <w:rsid w:val="001E6609"/>
    <w:rsid w:val="001E6C51"/>
    <w:rsid w:val="001E6DEE"/>
    <w:rsid w:val="001E6FDE"/>
    <w:rsid w:val="001E7EBD"/>
    <w:rsid w:val="001F28C4"/>
    <w:rsid w:val="001F2EE1"/>
    <w:rsid w:val="001F3050"/>
    <w:rsid w:val="001F35D9"/>
    <w:rsid w:val="001F3734"/>
    <w:rsid w:val="001F3F97"/>
    <w:rsid w:val="001F4CCA"/>
    <w:rsid w:val="001F56A6"/>
    <w:rsid w:val="001F5C3E"/>
    <w:rsid w:val="001F61D8"/>
    <w:rsid w:val="001F7205"/>
    <w:rsid w:val="00200CE4"/>
    <w:rsid w:val="00201C81"/>
    <w:rsid w:val="00201D13"/>
    <w:rsid w:val="00201F0E"/>
    <w:rsid w:val="00202854"/>
    <w:rsid w:val="00202896"/>
    <w:rsid w:val="0020339F"/>
    <w:rsid w:val="00204AB9"/>
    <w:rsid w:val="00204C26"/>
    <w:rsid w:val="002061A9"/>
    <w:rsid w:val="002066DB"/>
    <w:rsid w:val="00206CA3"/>
    <w:rsid w:val="00207085"/>
    <w:rsid w:val="00207BCC"/>
    <w:rsid w:val="00207EB4"/>
    <w:rsid w:val="00212093"/>
    <w:rsid w:val="00212956"/>
    <w:rsid w:val="00213FAE"/>
    <w:rsid w:val="00214214"/>
    <w:rsid w:val="002145F9"/>
    <w:rsid w:val="00215570"/>
    <w:rsid w:val="00215D32"/>
    <w:rsid w:val="0021600C"/>
    <w:rsid w:val="002160D4"/>
    <w:rsid w:val="0021647B"/>
    <w:rsid w:val="00216EB7"/>
    <w:rsid w:val="002174E4"/>
    <w:rsid w:val="00217AFB"/>
    <w:rsid w:val="00220012"/>
    <w:rsid w:val="00220264"/>
    <w:rsid w:val="00220877"/>
    <w:rsid w:val="00220D76"/>
    <w:rsid w:val="00222030"/>
    <w:rsid w:val="00223123"/>
    <w:rsid w:val="002238B8"/>
    <w:rsid w:val="00223D86"/>
    <w:rsid w:val="00225583"/>
    <w:rsid w:val="00225CAA"/>
    <w:rsid w:val="002262D6"/>
    <w:rsid w:val="00227C79"/>
    <w:rsid w:val="002308DC"/>
    <w:rsid w:val="00230BF8"/>
    <w:rsid w:val="00232921"/>
    <w:rsid w:val="00233902"/>
    <w:rsid w:val="00233CB9"/>
    <w:rsid w:val="002348A2"/>
    <w:rsid w:val="0023506A"/>
    <w:rsid w:val="00235E38"/>
    <w:rsid w:val="0023623D"/>
    <w:rsid w:val="002364D7"/>
    <w:rsid w:val="00236D09"/>
    <w:rsid w:val="0023705E"/>
    <w:rsid w:val="00237731"/>
    <w:rsid w:val="00240F10"/>
    <w:rsid w:val="002415D7"/>
    <w:rsid w:val="0024204C"/>
    <w:rsid w:val="00242EF9"/>
    <w:rsid w:val="002435FC"/>
    <w:rsid w:val="002437E3"/>
    <w:rsid w:val="00244B22"/>
    <w:rsid w:val="00245950"/>
    <w:rsid w:val="00246114"/>
    <w:rsid w:val="00246269"/>
    <w:rsid w:val="00246FBD"/>
    <w:rsid w:val="0024734F"/>
    <w:rsid w:val="00247D00"/>
    <w:rsid w:val="00247D3C"/>
    <w:rsid w:val="0025242A"/>
    <w:rsid w:val="0025260F"/>
    <w:rsid w:val="0025295D"/>
    <w:rsid w:val="00253675"/>
    <w:rsid w:val="00255BD3"/>
    <w:rsid w:val="00255CA8"/>
    <w:rsid w:val="0025625C"/>
    <w:rsid w:val="002565D7"/>
    <w:rsid w:val="0025693A"/>
    <w:rsid w:val="00256E46"/>
    <w:rsid w:val="00257368"/>
    <w:rsid w:val="00260177"/>
    <w:rsid w:val="0026043E"/>
    <w:rsid w:val="002609C6"/>
    <w:rsid w:val="00261D68"/>
    <w:rsid w:val="00261F70"/>
    <w:rsid w:val="002634B4"/>
    <w:rsid w:val="00263903"/>
    <w:rsid w:val="00264FD4"/>
    <w:rsid w:val="002659A6"/>
    <w:rsid w:val="0026645A"/>
    <w:rsid w:val="0026659A"/>
    <w:rsid w:val="00266995"/>
    <w:rsid w:val="00266B41"/>
    <w:rsid w:val="00267614"/>
    <w:rsid w:val="00267A0C"/>
    <w:rsid w:val="00270148"/>
    <w:rsid w:val="00270A9E"/>
    <w:rsid w:val="00270AF1"/>
    <w:rsid w:val="00271E15"/>
    <w:rsid w:val="002737F5"/>
    <w:rsid w:val="00275DE2"/>
    <w:rsid w:val="00276002"/>
    <w:rsid w:val="0027654A"/>
    <w:rsid w:val="0027661E"/>
    <w:rsid w:val="0027679A"/>
    <w:rsid w:val="00276D5D"/>
    <w:rsid w:val="002776A0"/>
    <w:rsid w:val="00277A24"/>
    <w:rsid w:val="002803E2"/>
    <w:rsid w:val="00280927"/>
    <w:rsid w:val="00280A4B"/>
    <w:rsid w:val="00280F10"/>
    <w:rsid w:val="0028151F"/>
    <w:rsid w:val="00281B40"/>
    <w:rsid w:val="00281DFD"/>
    <w:rsid w:val="00282BAC"/>
    <w:rsid w:val="0028467A"/>
    <w:rsid w:val="00284C16"/>
    <w:rsid w:val="002850C0"/>
    <w:rsid w:val="00285138"/>
    <w:rsid w:val="002852EE"/>
    <w:rsid w:val="00285322"/>
    <w:rsid w:val="002869C8"/>
    <w:rsid w:val="00286FC3"/>
    <w:rsid w:val="00287271"/>
    <w:rsid w:val="00287965"/>
    <w:rsid w:val="00290866"/>
    <w:rsid w:val="002909C8"/>
    <w:rsid w:val="00291090"/>
    <w:rsid w:val="00291508"/>
    <w:rsid w:val="0029166C"/>
    <w:rsid w:val="00292499"/>
    <w:rsid w:val="0029299A"/>
    <w:rsid w:val="00293D81"/>
    <w:rsid w:val="002957F5"/>
    <w:rsid w:val="00295A09"/>
    <w:rsid w:val="00296FCD"/>
    <w:rsid w:val="002974F5"/>
    <w:rsid w:val="00297553"/>
    <w:rsid w:val="002A01D2"/>
    <w:rsid w:val="002A1A23"/>
    <w:rsid w:val="002A1A9C"/>
    <w:rsid w:val="002A1AEE"/>
    <w:rsid w:val="002A1E39"/>
    <w:rsid w:val="002A22C7"/>
    <w:rsid w:val="002A2864"/>
    <w:rsid w:val="002A2ECE"/>
    <w:rsid w:val="002A30B0"/>
    <w:rsid w:val="002A4212"/>
    <w:rsid w:val="002A4DB4"/>
    <w:rsid w:val="002A535A"/>
    <w:rsid w:val="002A6763"/>
    <w:rsid w:val="002A68C5"/>
    <w:rsid w:val="002A6B9C"/>
    <w:rsid w:val="002A6ECB"/>
    <w:rsid w:val="002A72C8"/>
    <w:rsid w:val="002A7805"/>
    <w:rsid w:val="002A7BDC"/>
    <w:rsid w:val="002B02AF"/>
    <w:rsid w:val="002B16D7"/>
    <w:rsid w:val="002B1BB2"/>
    <w:rsid w:val="002B31E6"/>
    <w:rsid w:val="002B46EB"/>
    <w:rsid w:val="002B4B31"/>
    <w:rsid w:val="002B4E15"/>
    <w:rsid w:val="002B4E43"/>
    <w:rsid w:val="002B5C28"/>
    <w:rsid w:val="002B5E78"/>
    <w:rsid w:val="002B6C52"/>
    <w:rsid w:val="002B6DB3"/>
    <w:rsid w:val="002C0A76"/>
    <w:rsid w:val="002C2038"/>
    <w:rsid w:val="002C222F"/>
    <w:rsid w:val="002C31A8"/>
    <w:rsid w:val="002C3459"/>
    <w:rsid w:val="002C349D"/>
    <w:rsid w:val="002C364D"/>
    <w:rsid w:val="002C4533"/>
    <w:rsid w:val="002C4ED5"/>
    <w:rsid w:val="002C4EFC"/>
    <w:rsid w:val="002C6586"/>
    <w:rsid w:val="002C6707"/>
    <w:rsid w:val="002C7017"/>
    <w:rsid w:val="002D1120"/>
    <w:rsid w:val="002D167C"/>
    <w:rsid w:val="002D2B03"/>
    <w:rsid w:val="002D3247"/>
    <w:rsid w:val="002D3336"/>
    <w:rsid w:val="002D39FB"/>
    <w:rsid w:val="002D3AE2"/>
    <w:rsid w:val="002D3FE2"/>
    <w:rsid w:val="002D478D"/>
    <w:rsid w:val="002D4F59"/>
    <w:rsid w:val="002D7AE5"/>
    <w:rsid w:val="002D7D5B"/>
    <w:rsid w:val="002E0A96"/>
    <w:rsid w:val="002E1DA5"/>
    <w:rsid w:val="002E1ECB"/>
    <w:rsid w:val="002E2190"/>
    <w:rsid w:val="002E2999"/>
    <w:rsid w:val="002E2C0A"/>
    <w:rsid w:val="002E3B11"/>
    <w:rsid w:val="002E3CF0"/>
    <w:rsid w:val="002E4E3D"/>
    <w:rsid w:val="002E65AD"/>
    <w:rsid w:val="002E725D"/>
    <w:rsid w:val="002E7874"/>
    <w:rsid w:val="002E7B37"/>
    <w:rsid w:val="002F364F"/>
    <w:rsid w:val="002F36FC"/>
    <w:rsid w:val="002F3AD8"/>
    <w:rsid w:val="002F3CF2"/>
    <w:rsid w:val="002F4259"/>
    <w:rsid w:val="002F4673"/>
    <w:rsid w:val="002F5347"/>
    <w:rsid w:val="002F678D"/>
    <w:rsid w:val="002F7590"/>
    <w:rsid w:val="002F7740"/>
    <w:rsid w:val="002F7846"/>
    <w:rsid w:val="002F7A05"/>
    <w:rsid w:val="003001F8"/>
    <w:rsid w:val="003010EF"/>
    <w:rsid w:val="00301820"/>
    <w:rsid w:val="00301BA9"/>
    <w:rsid w:val="00303F2B"/>
    <w:rsid w:val="00304117"/>
    <w:rsid w:val="003050D1"/>
    <w:rsid w:val="00306D5D"/>
    <w:rsid w:val="00307FA4"/>
    <w:rsid w:val="00310D87"/>
    <w:rsid w:val="0031122E"/>
    <w:rsid w:val="00312BAD"/>
    <w:rsid w:val="00313ADA"/>
    <w:rsid w:val="00313C9B"/>
    <w:rsid w:val="00316DC6"/>
    <w:rsid w:val="00316F9C"/>
    <w:rsid w:val="003171AF"/>
    <w:rsid w:val="00317302"/>
    <w:rsid w:val="00317C25"/>
    <w:rsid w:val="00317FD7"/>
    <w:rsid w:val="00320B16"/>
    <w:rsid w:val="003222FC"/>
    <w:rsid w:val="00322E95"/>
    <w:rsid w:val="00323E54"/>
    <w:rsid w:val="0032554C"/>
    <w:rsid w:val="00325C49"/>
    <w:rsid w:val="0032742F"/>
    <w:rsid w:val="0032791C"/>
    <w:rsid w:val="0033031F"/>
    <w:rsid w:val="00330344"/>
    <w:rsid w:val="00330F33"/>
    <w:rsid w:val="00331A75"/>
    <w:rsid w:val="00332BF8"/>
    <w:rsid w:val="00332CA6"/>
    <w:rsid w:val="003333E2"/>
    <w:rsid w:val="00333AE9"/>
    <w:rsid w:val="003347BC"/>
    <w:rsid w:val="003357E4"/>
    <w:rsid w:val="00336A30"/>
    <w:rsid w:val="00336B10"/>
    <w:rsid w:val="00336FCC"/>
    <w:rsid w:val="0033704B"/>
    <w:rsid w:val="0033778E"/>
    <w:rsid w:val="0033790A"/>
    <w:rsid w:val="0033791C"/>
    <w:rsid w:val="00341830"/>
    <w:rsid w:val="003418B9"/>
    <w:rsid w:val="003420A0"/>
    <w:rsid w:val="00342F37"/>
    <w:rsid w:val="00343931"/>
    <w:rsid w:val="00343A11"/>
    <w:rsid w:val="003440A6"/>
    <w:rsid w:val="00344F07"/>
    <w:rsid w:val="00345A03"/>
    <w:rsid w:val="0034655B"/>
    <w:rsid w:val="00346959"/>
    <w:rsid w:val="00347711"/>
    <w:rsid w:val="003477FF"/>
    <w:rsid w:val="00353026"/>
    <w:rsid w:val="00354079"/>
    <w:rsid w:val="00354C1A"/>
    <w:rsid w:val="00356022"/>
    <w:rsid w:val="00357B1F"/>
    <w:rsid w:val="003607AE"/>
    <w:rsid w:val="003607CF"/>
    <w:rsid w:val="00360866"/>
    <w:rsid w:val="00360D43"/>
    <w:rsid w:val="003616C2"/>
    <w:rsid w:val="00361B24"/>
    <w:rsid w:val="0036287D"/>
    <w:rsid w:val="00363F98"/>
    <w:rsid w:val="00364BD8"/>
    <w:rsid w:val="00364EA2"/>
    <w:rsid w:val="00365DBB"/>
    <w:rsid w:val="003674F0"/>
    <w:rsid w:val="00367504"/>
    <w:rsid w:val="0036768D"/>
    <w:rsid w:val="00367852"/>
    <w:rsid w:val="00367A27"/>
    <w:rsid w:val="00370A39"/>
    <w:rsid w:val="00371B4B"/>
    <w:rsid w:val="00375976"/>
    <w:rsid w:val="00375A60"/>
    <w:rsid w:val="00376116"/>
    <w:rsid w:val="00376EA2"/>
    <w:rsid w:val="00376F78"/>
    <w:rsid w:val="00377248"/>
    <w:rsid w:val="00377538"/>
    <w:rsid w:val="003801DC"/>
    <w:rsid w:val="003809A4"/>
    <w:rsid w:val="00380E22"/>
    <w:rsid w:val="00380F2A"/>
    <w:rsid w:val="003810B8"/>
    <w:rsid w:val="00382B01"/>
    <w:rsid w:val="00382E45"/>
    <w:rsid w:val="00384E95"/>
    <w:rsid w:val="00385E03"/>
    <w:rsid w:val="00385E76"/>
    <w:rsid w:val="0038645D"/>
    <w:rsid w:val="00387320"/>
    <w:rsid w:val="00387FE3"/>
    <w:rsid w:val="00390B99"/>
    <w:rsid w:val="003914F1"/>
    <w:rsid w:val="00391665"/>
    <w:rsid w:val="003929C7"/>
    <w:rsid w:val="00395349"/>
    <w:rsid w:val="00395E03"/>
    <w:rsid w:val="00397898"/>
    <w:rsid w:val="003979B1"/>
    <w:rsid w:val="00397ABA"/>
    <w:rsid w:val="003A0225"/>
    <w:rsid w:val="003A2D0B"/>
    <w:rsid w:val="003A4719"/>
    <w:rsid w:val="003A4809"/>
    <w:rsid w:val="003A4CD3"/>
    <w:rsid w:val="003A5217"/>
    <w:rsid w:val="003A6D8D"/>
    <w:rsid w:val="003A6D8F"/>
    <w:rsid w:val="003A7474"/>
    <w:rsid w:val="003A74A1"/>
    <w:rsid w:val="003A7955"/>
    <w:rsid w:val="003B139C"/>
    <w:rsid w:val="003B15A7"/>
    <w:rsid w:val="003B1B2F"/>
    <w:rsid w:val="003B1C77"/>
    <w:rsid w:val="003B1E4D"/>
    <w:rsid w:val="003B2240"/>
    <w:rsid w:val="003B33B3"/>
    <w:rsid w:val="003B340F"/>
    <w:rsid w:val="003B3AD7"/>
    <w:rsid w:val="003B4A3A"/>
    <w:rsid w:val="003B4C13"/>
    <w:rsid w:val="003B66BD"/>
    <w:rsid w:val="003B71B1"/>
    <w:rsid w:val="003B7CDB"/>
    <w:rsid w:val="003C03C2"/>
    <w:rsid w:val="003C0DD4"/>
    <w:rsid w:val="003C111A"/>
    <w:rsid w:val="003C1248"/>
    <w:rsid w:val="003C2DF9"/>
    <w:rsid w:val="003C382E"/>
    <w:rsid w:val="003C66E8"/>
    <w:rsid w:val="003C6A16"/>
    <w:rsid w:val="003C78C3"/>
    <w:rsid w:val="003D0051"/>
    <w:rsid w:val="003D0787"/>
    <w:rsid w:val="003D1158"/>
    <w:rsid w:val="003D1178"/>
    <w:rsid w:val="003D1709"/>
    <w:rsid w:val="003D248B"/>
    <w:rsid w:val="003D2C04"/>
    <w:rsid w:val="003D3FF3"/>
    <w:rsid w:val="003D4541"/>
    <w:rsid w:val="003D557F"/>
    <w:rsid w:val="003D640A"/>
    <w:rsid w:val="003D6A01"/>
    <w:rsid w:val="003D79DD"/>
    <w:rsid w:val="003D7AC6"/>
    <w:rsid w:val="003E0857"/>
    <w:rsid w:val="003E2D6E"/>
    <w:rsid w:val="003E326D"/>
    <w:rsid w:val="003E3513"/>
    <w:rsid w:val="003E3D9D"/>
    <w:rsid w:val="003E4428"/>
    <w:rsid w:val="003E56C9"/>
    <w:rsid w:val="003E6C03"/>
    <w:rsid w:val="003E7398"/>
    <w:rsid w:val="003E7A12"/>
    <w:rsid w:val="003F00A7"/>
    <w:rsid w:val="003F1141"/>
    <w:rsid w:val="003F16A2"/>
    <w:rsid w:val="003F2513"/>
    <w:rsid w:val="003F270C"/>
    <w:rsid w:val="003F46AC"/>
    <w:rsid w:val="003F4F4E"/>
    <w:rsid w:val="003F6058"/>
    <w:rsid w:val="003F6CAC"/>
    <w:rsid w:val="003F70E3"/>
    <w:rsid w:val="003F751C"/>
    <w:rsid w:val="003F7540"/>
    <w:rsid w:val="003F7A2C"/>
    <w:rsid w:val="00400396"/>
    <w:rsid w:val="004015AB"/>
    <w:rsid w:val="00402016"/>
    <w:rsid w:val="0040298C"/>
    <w:rsid w:val="00403415"/>
    <w:rsid w:val="004042EA"/>
    <w:rsid w:val="00404950"/>
    <w:rsid w:val="00405A30"/>
    <w:rsid w:val="00407E11"/>
    <w:rsid w:val="00410B2F"/>
    <w:rsid w:val="0041101E"/>
    <w:rsid w:val="00411A50"/>
    <w:rsid w:val="0041289E"/>
    <w:rsid w:val="00412C24"/>
    <w:rsid w:val="004155DB"/>
    <w:rsid w:val="00415C5C"/>
    <w:rsid w:val="00416EF3"/>
    <w:rsid w:val="00421594"/>
    <w:rsid w:val="00421672"/>
    <w:rsid w:val="00423246"/>
    <w:rsid w:val="004233C5"/>
    <w:rsid w:val="00423632"/>
    <w:rsid w:val="00423D77"/>
    <w:rsid w:val="0042582E"/>
    <w:rsid w:val="00426CEB"/>
    <w:rsid w:val="00426E0D"/>
    <w:rsid w:val="004270C0"/>
    <w:rsid w:val="0042788A"/>
    <w:rsid w:val="00427B56"/>
    <w:rsid w:val="00427BAF"/>
    <w:rsid w:val="00431817"/>
    <w:rsid w:val="00432DD9"/>
    <w:rsid w:val="004343E7"/>
    <w:rsid w:val="00434FFD"/>
    <w:rsid w:val="00435FC5"/>
    <w:rsid w:val="00435FF7"/>
    <w:rsid w:val="00436111"/>
    <w:rsid w:val="00436C89"/>
    <w:rsid w:val="004370AB"/>
    <w:rsid w:val="00437713"/>
    <w:rsid w:val="00437F8A"/>
    <w:rsid w:val="00440E20"/>
    <w:rsid w:val="00441EAD"/>
    <w:rsid w:val="004423EB"/>
    <w:rsid w:val="0044277A"/>
    <w:rsid w:val="0044322F"/>
    <w:rsid w:val="00443B1E"/>
    <w:rsid w:val="00443C6D"/>
    <w:rsid w:val="004444F7"/>
    <w:rsid w:val="00444EEC"/>
    <w:rsid w:val="00445973"/>
    <w:rsid w:val="00445A11"/>
    <w:rsid w:val="004461E1"/>
    <w:rsid w:val="0044741E"/>
    <w:rsid w:val="00447F41"/>
    <w:rsid w:val="004503D7"/>
    <w:rsid w:val="0045119C"/>
    <w:rsid w:val="0045129D"/>
    <w:rsid w:val="0045217F"/>
    <w:rsid w:val="00452C98"/>
    <w:rsid w:val="00453383"/>
    <w:rsid w:val="004537A4"/>
    <w:rsid w:val="004539A3"/>
    <w:rsid w:val="0045413A"/>
    <w:rsid w:val="0045466D"/>
    <w:rsid w:val="00454EF6"/>
    <w:rsid w:val="004572EC"/>
    <w:rsid w:val="00460781"/>
    <w:rsid w:val="00461804"/>
    <w:rsid w:val="00461870"/>
    <w:rsid w:val="00461A99"/>
    <w:rsid w:val="0046238E"/>
    <w:rsid w:val="00462451"/>
    <w:rsid w:val="004633BC"/>
    <w:rsid w:val="00463859"/>
    <w:rsid w:val="00463A06"/>
    <w:rsid w:val="00464177"/>
    <w:rsid w:val="004672C6"/>
    <w:rsid w:val="00467FDB"/>
    <w:rsid w:val="00470EF3"/>
    <w:rsid w:val="00471F4F"/>
    <w:rsid w:val="0047346B"/>
    <w:rsid w:val="004739DF"/>
    <w:rsid w:val="00473C39"/>
    <w:rsid w:val="004746D8"/>
    <w:rsid w:val="0047491F"/>
    <w:rsid w:val="0047499E"/>
    <w:rsid w:val="00474EF9"/>
    <w:rsid w:val="00476079"/>
    <w:rsid w:val="00476739"/>
    <w:rsid w:val="0047732D"/>
    <w:rsid w:val="004813E9"/>
    <w:rsid w:val="004822DF"/>
    <w:rsid w:val="004830C7"/>
    <w:rsid w:val="004838C3"/>
    <w:rsid w:val="00483E03"/>
    <w:rsid w:val="0048407D"/>
    <w:rsid w:val="0048473F"/>
    <w:rsid w:val="00484B27"/>
    <w:rsid w:val="00485611"/>
    <w:rsid w:val="0048564C"/>
    <w:rsid w:val="004868E0"/>
    <w:rsid w:val="00486B88"/>
    <w:rsid w:val="00487233"/>
    <w:rsid w:val="00487465"/>
    <w:rsid w:val="0049196C"/>
    <w:rsid w:val="00491BD7"/>
    <w:rsid w:val="004926C8"/>
    <w:rsid w:val="00492F9D"/>
    <w:rsid w:val="0049359F"/>
    <w:rsid w:val="00494104"/>
    <w:rsid w:val="004950D5"/>
    <w:rsid w:val="004959E0"/>
    <w:rsid w:val="00496D9A"/>
    <w:rsid w:val="0049789F"/>
    <w:rsid w:val="004979B6"/>
    <w:rsid w:val="004A0895"/>
    <w:rsid w:val="004A127F"/>
    <w:rsid w:val="004A1773"/>
    <w:rsid w:val="004A1854"/>
    <w:rsid w:val="004A1B2D"/>
    <w:rsid w:val="004A31D4"/>
    <w:rsid w:val="004A3757"/>
    <w:rsid w:val="004A39B6"/>
    <w:rsid w:val="004A3B4E"/>
    <w:rsid w:val="004A3CA2"/>
    <w:rsid w:val="004A3DC4"/>
    <w:rsid w:val="004A41D8"/>
    <w:rsid w:val="004A5014"/>
    <w:rsid w:val="004A5306"/>
    <w:rsid w:val="004A59BD"/>
    <w:rsid w:val="004A5BB8"/>
    <w:rsid w:val="004A7031"/>
    <w:rsid w:val="004A778A"/>
    <w:rsid w:val="004A7BE2"/>
    <w:rsid w:val="004B1658"/>
    <w:rsid w:val="004B1B00"/>
    <w:rsid w:val="004B2459"/>
    <w:rsid w:val="004B3960"/>
    <w:rsid w:val="004B40F8"/>
    <w:rsid w:val="004B51A6"/>
    <w:rsid w:val="004B5AC8"/>
    <w:rsid w:val="004B6213"/>
    <w:rsid w:val="004B6D54"/>
    <w:rsid w:val="004B793C"/>
    <w:rsid w:val="004C14C1"/>
    <w:rsid w:val="004C2293"/>
    <w:rsid w:val="004C2424"/>
    <w:rsid w:val="004C2E49"/>
    <w:rsid w:val="004C2E4B"/>
    <w:rsid w:val="004C3FAF"/>
    <w:rsid w:val="004C494C"/>
    <w:rsid w:val="004C51CB"/>
    <w:rsid w:val="004C585A"/>
    <w:rsid w:val="004C5C8F"/>
    <w:rsid w:val="004C65C5"/>
    <w:rsid w:val="004C694C"/>
    <w:rsid w:val="004C7BF9"/>
    <w:rsid w:val="004D03E0"/>
    <w:rsid w:val="004D0889"/>
    <w:rsid w:val="004D0C4F"/>
    <w:rsid w:val="004D1A6B"/>
    <w:rsid w:val="004D25FF"/>
    <w:rsid w:val="004D3D9D"/>
    <w:rsid w:val="004D47A6"/>
    <w:rsid w:val="004D4AE2"/>
    <w:rsid w:val="004D5B5E"/>
    <w:rsid w:val="004D5D5E"/>
    <w:rsid w:val="004D5E3D"/>
    <w:rsid w:val="004D5E40"/>
    <w:rsid w:val="004E08A1"/>
    <w:rsid w:val="004E1566"/>
    <w:rsid w:val="004E1B79"/>
    <w:rsid w:val="004E1F39"/>
    <w:rsid w:val="004E312D"/>
    <w:rsid w:val="004E3201"/>
    <w:rsid w:val="004E3243"/>
    <w:rsid w:val="004E400D"/>
    <w:rsid w:val="004E40F3"/>
    <w:rsid w:val="004E5978"/>
    <w:rsid w:val="004E6BAC"/>
    <w:rsid w:val="004F12E6"/>
    <w:rsid w:val="004F166D"/>
    <w:rsid w:val="004F1A57"/>
    <w:rsid w:val="004F22A4"/>
    <w:rsid w:val="004F2AD3"/>
    <w:rsid w:val="004F2C4D"/>
    <w:rsid w:val="004F39CE"/>
    <w:rsid w:val="004F3B18"/>
    <w:rsid w:val="004F425D"/>
    <w:rsid w:val="004F4342"/>
    <w:rsid w:val="004F5206"/>
    <w:rsid w:val="004F6275"/>
    <w:rsid w:val="004F663E"/>
    <w:rsid w:val="004F69B1"/>
    <w:rsid w:val="004F77C5"/>
    <w:rsid w:val="00501EE7"/>
    <w:rsid w:val="00502219"/>
    <w:rsid w:val="00502271"/>
    <w:rsid w:val="00502F87"/>
    <w:rsid w:val="005041FD"/>
    <w:rsid w:val="005057C3"/>
    <w:rsid w:val="00505B69"/>
    <w:rsid w:val="00507028"/>
    <w:rsid w:val="0050743B"/>
    <w:rsid w:val="00507B92"/>
    <w:rsid w:val="00511D8B"/>
    <w:rsid w:val="005126A6"/>
    <w:rsid w:val="00512FAA"/>
    <w:rsid w:val="005141D5"/>
    <w:rsid w:val="0051449B"/>
    <w:rsid w:val="00515E67"/>
    <w:rsid w:val="00516103"/>
    <w:rsid w:val="005162C6"/>
    <w:rsid w:val="0051666F"/>
    <w:rsid w:val="00516716"/>
    <w:rsid w:val="005167CA"/>
    <w:rsid w:val="0051743D"/>
    <w:rsid w:val="00520B08"/>
    <w:rsid w:val="00521177"/>
    <w:rsid w:val="005221BD"/>
    <w:rsid w:val="0052295C"/>
    <w:rsid w:val="005238EC"/>
    <w:rsid w:val="0052663D"/>
    <w:rsid w:val="00530A5F"/>
    <w:rsid w:val="00530C21"/>
    <w:rsid w:val="00531DDD"/>
    <w:rsid w:val="005335CB"/>
    <w:rsid w:val="00533B82"/>
    <w:rsid w:val="00533D47"/>
    <w:rsid w:val="005348EE"/>
    <w:rsid w:val="00534F5E"/>
    <w:rsid w:val="005351F8"/>
    <w:rsid w:val="005353EB"/>
    <w:rsid w:val="005354C2"/>
    <w:rsid w:val="005378DE"/>
    <w:rsid w:val="00540FD6"/>
    <w:rsid w:val="00541611"/>
    <w:rsid w:val="0054187C"/>
    <w:rsid w:val="00543670"/>
    <w:rsid w:val="005437A3"/>
    <w:rsid w:val="00543C51"/>
    <w:rsid w:val="00544605"/>
    <w:rsid w:val="00544BF7"/>
    <w:rsid w:val="00544DB4"/>
    <w:rsid w:val="00545932"/>
    <w:rsid w:val="005459F8"/>
    <w:rsid w:val="00546808"/>
    <w:rsid w:val="00547107"/>
    <w:rsid w:val="0054769C"/>
    <w:rsid w:val="0055061F"/>
    <w:rsid w:val="00550700"/>
    <w:rsid w:val="00550FCF"/>
    <w:rsid w:val="00552D07"/>
    <w:rsid w:val="00552E33"/>
    <w:rsid w:val="005533C2"/>
    <w:rsid w:val="00553D59"/>
    <w:rsid w:val="00556698"/>
    <w:rsid w:val="005568B2"/>
    <w:rsid w:val="00556F83"/>
    <w:rsid w:val="00557257"/>
    <w:rsid w:val="0055787B"/>
    <w:rsid w:val="00557B69"/>
    <w:rsid w:val="00560FC7"/>
    <w:rsid w:val="00561372"/>
    <w:rsid w:val="00561606"/>
    <w:rsid w:val="00561A75"/>
    <w:rsid w:val="005630CB"/>
    <w:rsid w:val="005630D9"/>
    <w:rsid w:val="00564044"/>
    <w:rsid w:val="00565455"/>
    <w:rsid w:val="00566C06"/>
    <w:rsid w:val="00567E7D"/>
    <w:rsid w:val="005701A4"/>
    <w:rsid w:val="00570B3E"/>
    <w:rsid w:val="00570FD9"/>
    <w:rsid w:val="005715D6"/>
    <w:rsid w:val="00571865"/>
    <w:rsid w:val="00571AF2"/>
    <w:rsid w:val="00571C79"/>
    <w:rsid w:val="00571CB6"/>
    <w:rsid w:val="0057686F"/>
    <w:rsid w:val="00576D45"/>
    <w:rsid w:val="00576FCC"/>
    <w:rsid w:val="00577361"/>
    <w:rsid w:val="0058052B"/>
    <w:rsid w:val="0058119F"/>
    <w:rsid w:val="0058151B"/>
    <w:rsid w:val="00581E6A"/>
    <w:rsid w:val="00582B29"/>
    <w:rsid w:val="0058304F"/>
    <w:rsid w:val="0058348D"/>
    <w:rsid w:val="00583612"/>
    <w:rsid w:val="00583900"/>
    <w:rsid w:val="00583DBB"/>
    <w:rsid w:val="00583E0F"/>
    <w:rsid w:val="00584269"/>
    <w:rsid w:val="00584CFD"/>
    <w:rsid w:val="005852F8"/>
    <w:rsid w:val="0058542D"/>
    <w:rsid w:val="00586C7A"/>
    <w:rsid w:val="00586DCA"/>
    <w:rsid w:val="00586E80"/>
    <w:rsid w:val="0058722C"/>
    <w:rsid w:val="005877FE"/>
    <w:rsid w:val="00587F80"/>
    <w:rsid w:val="00590480"/>
    <w:rsid w:val="005911F8"/>
    <w:rsid w:val="00592CDC"/>
    <w:rsid w:val="0059424D"/>
    <w:rsid w:val="00594972"/>
    <w:rsid w:val="00594CC2"/>
    <w:rsid w:val="00594D86"/>
    <w:rsid w:val="005957A1"/>
    <w:rsid w:val="00595D42"/>
    <w:rsid w:val="00595EC5"/>
    <w:rsid w:val="0059665A"/>
    <w:rsid w:val="005969E0"/>
    <w:rsid w:val="005A07B5"/>
    <w:rsid w:val="005A1360"/>
    <w:rsid w:val="005A21BA"/>
    <w:rsid w:val="005A274B"/>
    <w:rsid w:val="005A3851"/>
    <w:rsid w:val="005A3B19"/>
    <w:rsid w:val="005A3F9E"/>
    <w:rsid w:val="005A47E2"/>
    <w:rsid w:val="005A4BAC"/>
    <w:rsid w:val="005A54DB"/>
    <w:rsid w:val="005A58B2"/>
    <w:rsid w:val="005A7885"/>
    <w:rsid w:val="005A7D16"/>
    <w:rsid w:val="005B03E9"/>
    <w:rsid w:val="005B08F3"/>
    <w:rsid w:val="005B0F0D"/>
    <w:rsid w:val="005B0FAD"/>
    <w:rsid w:val="005B152E"/>
    <w:rsid w:val="005B17C1"/>
    <w:rsid w:val="005B19F5"/>
    <w:rsid w:val="005B212A"/>
    <w:rsid w:val="005B25D8"/>
    <w:rsid w:val="005B2EDF"/>
    <w:rsid w:val="005B3197"/>
    <w:rsid w:val="005B3E17"/>
    <w:rsid w:val="005B68D4"/>
    <w:rsid w:val="005C0571"/>
    <w:rsid w:val="005C05D8"/>
    <w:rsid w:val="005C0EEC"/>
    <w:rsid w:val="005C14C4"/>
    <w:rsid w:val="005C16E1"/>
    <w:rsid w:val="005C18CF"/>
    <w:rsid w:val="005C1C66"/>
    <w:rsid w:val="005C22AE"/>
    <w:rsid w:val="005C2E90"/>
    <w:rsid w:val="005C3295"/>
    <w:rsid w:val="005C7670"/>
    <w:rsid w:val="005D1486"/>
    <w:rsid w:val="005D1BDD"/>
    <w:rsid w:val="005D2FB0"/>
    <w:rsid w:val="005D3230"/>
    <w:rsid w:val="005D345A"/>
    <w:rsid w:val="005D47B3"/>
    <w:rsid w:val="005D5434"/>
    <w:rsid w:val="005D5778"/>
    <w:rsid w:val="005D5B58"/>
    <w:rsid w:val="005D5EA9"/>
    <w:rsid w:val="005D5F44"/>
    <w:rsid w:val="005D65D5"/>
    <w:rsid w:val="005D76E9"/>
    <w:rsid w:val="005D7F3C"/>
    <w:rsid w:val="005E17DD"/>
    <w:rsid w:val="005E1896"/>
    <w:rsid w:val="005E23E3"/>
    <w:rsid w:val="005E285E"/>
    <w:rsid w:val="005E3AC7"/>
    <w:rsid w:val="005E48C7"/>
    <w:rsid w:val="005E51F0"/>
    <w:rsid w:val="005E5917"/>
    <w:rsid w:val="005E65A3"/>
    <w:rsid w:val="005E690A"/>
    <w:rsid w:val="005E6CC3"/>
    <w:rsid w:val="005E6ED3"/>
    <w:rsid w:val="005E758B"/>
    <w:rsid w:val="005E7B62"/>
    <w:rsid w:val="005E7CEA"/>
    <w:rsid w:val="005F00F0"/>
    <w:rsid w:val="005F1784"/>
    <w:rsid w:val="005F1C15"/>
    <w:rsid w:val="005F1F26"/>
    <w:rsid w:val="005F2647"/>
    <w:rsid w:val="005F2CD0"/>
    <w:rsid w:val="005F31C5"/>
    <w:rsid w:val="005F3932"/>
    <w:rsid w:val="005F395C"/>
    <w:rsid w:val="005F413B"/>
    <w:rsid w:val="005F4E6E"/>
    <w:rsid w:val="005F5BF3"/>
    <w:rsid w:val="005F7A5E"/>
    <w:rsid w:val="006008EE"/>
    <w:rsid w:val="006023CB"/>
    <w:rsid w:val="006026C7"/>
    <w:rsid w:val="00603FF1"/>
    <w:rsid w:val="00605850"/>
    <w:rsid w:val="00606A6C"/>
    <w:rsid w:val="00607134"/>
    <w:rsid w:val="006078D4"/>
    <w:rsid w:val="00610058"/>
    <w:rsid w:val="006101B1"/>
    <w:rsid w:val="006108C6"/>
    <w:rsid w:val="006119A2"/>
    <w:rsid w:val="006119F1"/>
    <w:rsid w:val="00612BBF"/>
    <w:rsid w:val="00612FC6"/>
    <w:rsid w:val="0061304C"/>
    <w:rsid w:val="00613922"/>
    <w:rsid w:val="00613A74"/>
    <w:rsid w:val="00613B07"/>
    <w:rsid w:val="00613B6F"/>
    <w:rsid w:val="00614D72"/>
    <w:rsid w:val="006173E0"/>
    <w:rsid w:val="00617E1A"/>
    <w:rsid w:val="00617F02"/>
    <w:rsid w:val="00620167"/>
    <w:rsid w:val="0062080D"/>
    <w:rsid w:val="00621133"/>
    <w:rsid w:val="00621FB7"/>
    <w:rsid w:val="0062211C"/>
    <w:rsid w:val="00622595"/>
    <w:rsid w:val="00622EA4"/>
    <w:rsid w:val="006235BB"/>
    <w:rsid w:val="006236C0"/>
    <w:rsid w:val="00623E4C"/>
    <w:rsid w:val="00624703"/>
    <w:rsid w:val="00624A08"/>
    <w:rsid w:val="00625F61"/>
    <w:rsid w:val="00627779"/>
    <w:rsid w:val="006327ED"/>
    <w:rsid w:val="00633CE0"/>
    <w:rsid w:val="0063493D"/>
    <w:rsid w:val="00636443"/>
    <w:rsid w:val="006365A8"/>
    <w:rsid w:val="006368B4"/>
    <w:rsid w:val="00636A71"/>
    <w:rsid w:val="006375BA"/>
    <w:rsid w:val="006400DD"/>
    <w:rsid w:val="00640769"/>
    <w:rsid w:val="00642FDE"/>
    <w:rsid w:val="006439EC"/>
    <w:rsid w:val="00644383"/>
    <w:rsid w:val="00644B22"/>
    <w:rsid w:val="00644F5F"/>
    <w:rsid w:val="00645DEF"/>
    <w:rsid w:val="00646314"/>
    <w:rsid w:val="00646F9E"/>
    <w:rsid w:val="00650129"/>
    <w:rsid w:val="00650614"/>
    <w:rsid w:val="006509CE"/>
    <w:rsid w:val="00650C27"/>
    <w:rsid w:val="006512DA"/>
    <w:rsid w:val="00652509"/>
    <w:rsid w:val="006538B4"/>
    <w:rsid w:val="00653BE7"/>
    <w:rsid w:val="00656075"/>
    <w:rsid w:val="006568B5"/>
    <w:rsid w:val="00656CA9"/>
    <w:rsid w:val="00656CB4"/>
    <w:rsid w:val="00657077"/>
    <w:rsid w:val="00657296"/>
    <w:rsid w:val="006575DC"/>
    <w:rsid w:val="00660168"/>
    <w:rsid w:val="006602AC"/>
    <w:rsid w:val="006606D4"/>
    <w:rsid w:val="00660AF1"/>
    <w:rsid w:val="006614DB"/>
    <w:rsid w:val="00662772"/>
    <w:rsid w:val="00662AA4"/>
    <w:rsid w:val="00663EA8"/>
    <w:rsid w:val="00664C51"/>
    <w:rsid w:val="0066549E"/>
    <w:rsid w:val="00665D73"/>
    <w:rsid w:val="00666D16"/>
    <w:rsid w:val="00666DE9"/>
    <w:rsid w:val="00667A03"/>
    <w:rsid w:val="00670453"/>
    <w:rsid w:val="0067058C"/>
    <w:rsid w:val="00670DAC"/>
    <w:rsid w:val="00671F52"/>
    <w:rsid w:val="00675516"/>
    <w:rsid w:val="00675BD5"/>
    <w:rsid w:val="00675E71"/>
    <w:rsid w:val="00675F31"/>
    <w:rsid w:val="0067771D"/>
    <w:rsid w:val="00681294"/>
    <w:rsid w:val="006819A6"/>
    <w:rsid w:val="00682C5B"/>
    <w:rsid w:val="006830E4"/>
    <w:rsid w:val="00683329"/>
    <w:rsid w:val="00683344"/>
    <w:rsid w:val="0068399A"/>
    <w:rsid w:val="00684236"/>
    <w:rsid w:val="00684898"/>
    <w:rsid w:val="00685118"/>
    <w:rsid w:val="0068620D"/>
    <w:rsid w:val="00686BCF"/>
    <w:rsid w:val="00686F1A"/>
    <w:rsid w:val="00687FF9"/>
    <w:rsid w:val="00690306"/>
    <w:rsid w:val="006906BC"/>
    <w:rsid w:val="00691572"/>
    <w:rsid w:val="00691A63"/>
    <w:rsid w:val="00691EE0"/>
    <w:rsid w:val="00692876"/>
    <w:rsid w:val="00692C26"/>
    <w:rsid w:val="0069304D"/>
    <w:rsid w:val="00694478"/>
    <w:rsid w:val="006948B8"/>
    <w:rsid w:val="00694A1B"/>
    <w:rsid w:val="00695949"/>
    <w:rsid w:val="00695C27"/>
    <w:rsid w:val="00696BBC"/>
    <w:rsid w:val="006970BC"/>
    <w:rsid w:val="00697E8D"/>
    <w:rsid w:val="00697ECD"/>
    <w:rsid w:val="006A1550"/>
    <w:rsid w:val="006A2C2F"/>
    <w:rsid w:val="006A331D"/>
    <w:rsid w:val="006A4A58"/>
    <w:rsid w:val="006A4CF4"/>
    <w:rsid w:val="006A5935"/>
    <w:rsid w:val="006A5C09"/>
    <w:rsid w:val="006A5C3A"/>
    <w:rsid w:val="006A5E21"/>
    <w:rsid w:val="006A5F29"/>
    <w:rsid w:val="006A7112"/>
    <w:rsid w:val="006A7148"/>
    <w:rsid w:val="006A7E4A"/>
    <w:rsid w:val="006A7F3D"/>
    <w:rsid w:val="006B01CE"/>
    <w:rsid w:val="006B22EE"/>
    <w:rsid w:val="006B3C86"/>
    <w:rsid w:val="006B4566"/>
    <w:rsid w:val="006B47A8"/>
    <w:rsid w:val="006B52A9"/>
    <w:rsid w:val="006B58AA"/>
    <w:rsid w:val="006B6B36"/>
    <w:rsid w:val="006C03BE"/>
    <w:rsid w:val="006C04B1"/>
    <w:rsid w:val="006C0ACB"/>
    <w:rsid w:val="006C2B0B"/>
    <w:rsid w:val="006C31A2"/>
    <w:rsid w:val="006C347B"/>
    <w:rsid w:val="006C3A06"/>
    <w:rsid w:val="006C3B7C"/>
    <w:rsid w:val="006C5427"/>
    <w:rsid w:val="006C5B29"/>
    <w:rsid w:val="006C5C95"/>
    <w:rsid w:val="006C65AB"/>
    <w:rsid w:val="006C6ECB"/>
    <w:rsid w:val="006D0B80"/>
    <w:rsid w:val="006D1E90"/>
    <w:rsid w:val="006D1F62"/>
    <w:rsid w:val="006D2B6C"/>
    <w:rsid w:val="006D5185"/>
    <w:rsid w:val="006D60B4"/>
    <w:rsid w:val="006D65DC"/>
    <w:rsid w:val="006D6E6E"/>
    <w:rsid w:val="006D7B45"/>
    <w:rsid w:val="006E0862"/>
    <w:rsid w:val="006E0F9E"/>
    <w:rsid w:val="006E1767"/>
    <w:rsid w:val="006E1867"/>
    <w:rsid w:val="006E1BD8"/>
    <w:rsid w:val="006E2152"/>
    <w:rsid w:val="006E225D"/>
    <w:rsid w:val="006E32D0"/>
    <w:rsid w:val="006E447A"/>
    <w:rsid w:val="006E548B"/>
    <w:rsid w:val="006E5C3A"/>
    <w:rsid w:val="006E63DE"/>
    <w:rsid w:val="006E6DAE"/>
    <w:rsid w:val="006E7532"/>
    <w:rsid w:val="006E7AED"/>
    <w:rsid w:val="006F1999"/>
    <w:rsid w:val="006F19E6"/>
    <w:rsid w:val="006F1BF1"/>
    <w:rsid w:val="006F2FE7"/>
    <w:rsid w:val="006F334E"/>
    <w:rsid w:val="006F3382"/>
    <w:rsid w:val="006F3540"/>
    <w:rsid w:val="006F3647"/>
    <w:rsid w:val="006F4547"/>
    <w:rsid w:val="006F53E2"/>
    <w:rsid w:val="006F5E04"/>
    <w:rsid w:val="00700CB5"/>
    <w:rsid w:val="00703297"/>
    <w:rsid w:val="00703354"/>
    <w:rsid w:val="00704024"/>
    <w:rsid w:val="0070429A"/>
    <w:rsid w:val="007044E0"/>
    <w:rsid w:val="00705130"/>
    <w:rsid w:val="00705EB8"/>
    <w:rsid w:val="007118D6"/>
    <w:rsid w:val="00711F10"/>
    <w:rsid w:val="00712DF3"/>
    <w:rsid w:val="00714946"/>
    <w:rsid w:val="007156BE"/>
    <w:rsid w:val="00715E50"/>
    <w:rsid w:val="0071766D"/>
    <w:rsid w:val="00717C63"/>
    <w:rsid w:val="0072043E"/>
    <w:rsid w:val="0072096A"/>
    <w:rsid w:val="00721A9E"/>
    <w:rsid w:val="00722B95"/>
    <w:rsid w:val="00724507"/>
    <w:rsid w:val="007274C7"/>
    <w:rsid w:val="007276B0"/>
    <w:rsid w:val="00727DC7"/>
    <w:rsid w:val="00727E3F"/>
    <w:rsid w:val="007306DC"/>
    <w:rsid w:val="0073330F"/>
    <w:rsid w:val="00733838"/>
    <w:rsid w:val="007345AA"/>
    <w:rsid w:val="00735611"/>
    <w:rsid w:val="00735A27"/>
    <w:rsid w:val="00735AAB"/>
    <w:rsid w:val="0073639B"/>
    <w:rsid w:val="007363D6"/>
    <w:rsid w:val="007366E5"/>
    <w:rsid w:val="007370FD"/>
    <w:rsid w:val="007372B5"/>
    <w:rsid w:val="00737CD6"/>
    <w:rsid w:val="00740FDD"/>
    <w:rsid w:val="007414D8"/>
    <w:rsid w:val="007419EA"/>
    <w:rsid w:val="00741AF2"/>
    <w:rsid w:val="007427FD"/>
    <w:rsid w:val="007442C2"/>
    <w:rsid w:val="0074493A"/>
    <w:rsid w:val="00745069"/>
    <w:rsid w:val="00750EE2"/>
    <w:rsid w:val="00751022"/>
    <w:rsid w:val="00751E41"/>
    <w:rsid w:val="007531E2"/>
    <w:rsid w:val="00755910"/>
    <w:rsid w:val="00755F14"/>
    <w:rsid w:val="00756FD2"/>
    <w:rsid w:val="007575A9"/>
    <w:rsid w:val="00760D7B"/>
    <w:rsid w:val="00760F04"/>
    <w:rsid w:val="00761B0A"/>
    <w:rsid w:val="00762E46"/>
    <w:rsid w:val="007645CC"/>
    <w:rsid w:val="00764F76"/>
    <w:rsid w:val="007657CA"/>
    <w:rsid w:val="007659D1"/>
    <w:rsid w:val="00766DEB"/>
    <w:rsid w:val="00767777"/>
    <w:rsid w:val="00767841"/>
    <w:rsid w:val="0077121B"/>
    <w:rsid w:val="0077124E"/>
    <w:rsid w:val="00771636"/>
    <w:rsid w:val="007716EA"/>
    <w:rsid w:val="00772764"/>
    <w:rsid w:val="00773BBA"/>
    <w:rsid w:val="007743F2"/>
    <w:rsid w:val="00775563"/>
    <w:rsid w:val="00775A0A"/>
    <w:rsid w:val="00776A4C"/>
    <w:rsid w:val="00776BC1"/>
    <w:rsid w:val="00776F61"/>
    <w:rsid w:val="007778D4"/>
    <w:rsid w:val="00777C4F"/>
    <w:rsid w:val="00780182"/>
    <w:rsid w:val="00780714"/>
    <w:rsid w:val="00781104"/>
    <w:rsid w:val="00781D5D"/>
    <w:rsid w:val="0078233B"/>
    <w:rsid w:val="00782537"/>
    <w:rsid w:val="00783697"/>
    <w:rsid w:val="00783E0B"/>
    <w:rsid w:val="007853C6"/>
    <w:rsid w:val="00785A94"/>
    <w:rsid w:val="0078696F"/>
    <w:rsid w:val="00786CCA"/>
    <w:rsid w:val="00787143"/>
    <w:rsid w:val="007918C4"/>
    <w:rsid w:val="00791E16"/>
    <w:rsid w:val="00793994"/>
    <w:rsid w:val="00793CE9"/>
    <w:rsid w:val="007940C3"/>
    <w:rsid w:val="0079423E"/>
    <w:rsid w:val="007944CB"/>
    <w:rsid w:val="00795A45"/>
    <w:rsid w:val="007970C9"/>
    <w:rsid w:val="007972C2"/>
    <w:rsid w:val="00797FB5"/>
    <w:rsid w:val="007A1909"/>
    <w:rsid w:val="007A50F4"/>
    <w:rsid w:val="007A6640"/>
    <w:rsid w:val="007A7C03"/>
    <w:rsid w:val="007B0798"/>
    <w:rsid w:val="007B1DF9"/>
    <w:rsid w:val="007B296D"/>
    <w:rsid w:val="007B2B82"/>
    <w:rsid w:val="007B376B"/>
    <w:rsid w:val="007B46FE"/>
    <w:rsid w:val="007B4F79"/>
    <w:rsid w:val="007B5768"/>
    <w:rsid w:val="007B5982"/>
    <w:rsid w:val="007B626A"/>
    <w:rsid w:val="007B7BAA"/>
    <w:rsid w:val="007C100E"/>
    <w:rsid w:val="007C1F90"/>
    <w:rsid w:val="007C2620"/>
    <w:rsid w:val="007C33F9"/>
    <w:rsid w:val="007C3792"/>
    <w:rsid w:val="007C3875"/>
    <w:rsid w:val="007C3EE0"/>
    <w:rsid w:val="007C41A1"/>
    <w:rsid w:val="007C44FC"/>
    <w:rsid w:val="007C4686"/>
    <w:rsid w:val="007C47C6"/>
    <w:rsid w:val="007C4C3C"/>
    <w:rsid w:val="007C4DC2"/>
    <w:rsid w:val="007C5747"/>
    <w:rsid w:val="007C58AB"/>
    <w:rsid w:val="007C6A68"/>
    <w:rsid w:val="007C6BFA"/>
    <w:rsid w:val="007C6CFC"/>
    <w:rsid w:val="007C7804"/>
    <w:rsid w:val="007C7CE8"/>
    <w:rsid w:val="007C7CF4"/>
    <w:rsid w:val="007C7DE9"/>
    <w:rsid w:val="007D07A9"/>
    <w:rsid w:val="007D1318"/>
    <w:rsid w:val="007D1EDD"/>
    <w:rsid w:val="007D245E"/>
    <w:rsid w:val="007D2E3A"/>
    <w:rsid w:val="007D3751"/>
    <w:rsid w:val="007D3E2C"/>
    <w:rsid w:val="007D4840"/>
    <w:rsid w:val="007D4922"/>
    <w:rsid w:val="007D49CE"/>
    <w:rsid w:val="007D4BFC"/>
    <w:rsid w:val="007D5121"/>
    <w:rsid w:val="007D5368"/>
    <w:rsid w:val="007D550A"/>
    <w:rsid w:val="007D5966"/>
    <w:rsid w:val="007D5A09"/>
    <w:rsid w:val="007D5F25"/>
    <w:rsid w:val="007E13B7"/>
    <w:rsid w:val="007E2A71"/>
    <w:rsid w:val="007E36A3"/>
    <w:rsid w:val="007E438D"/>
    <w:rsid w:val="007E43F3"/>
    <w:rsid w:val="007E4C63"/>
    <w:rsid w:val="007E509D"/>
    <w:rsid w:val="007E512E"/>
    <w:rsid w:val="007E6124"/>
    <w:rsid w:val="007E757E"/>
    <w:rsid w:val="007F0055"/>
    <w:rsid w:val="007F018F"/>
    <w:rsid w:val="007F04C1"/>
    <w:rsid w:val="007F0911"/>
    <w:rsid w:val="007F093D"/>
    <w:rsid w:val="007F1324"/>
    <w:rsid w:val="007F2771"/>
    <w:rsid w:val="007F41F4"/>
    <w:rsid w:val="007F44C4"/>
    <w:rsid w:val="007F5912"/>
    <w:rsid w:val="007F73EC"/>
    <w:rsid w:val="00800019"/>
    <w:rsid w:val="00800486"/>
    <w:rsid w:val="00800DF7"/>
    <w:rsid w:val="008016E7"/>
    <w:rsid w:val="008019E1"/>
    <w:rsid w:val="00804E26"/>
    <w:rsid w:val="00806316"/>
    <w:rsid w:val="008069A6"/>
    <w:rsid w:val="00807A2C"/>
    <w:rsid w:val="00811084"/>
    <w:rsid w:val="00811606"/>
    <w:rsid w:val="008137D6"/>
    <w:rsid w:val="008137DD"/>
    <w:rsid w:val="008138AC"/>
    <w:rsid w:val="008139CF"/>
    <w:rsid w:val="00813D10"/>
    <w:rsid w:val="00813E2D"/>
    <w:rsid w:val="00814787"/>
    <w:rsid w:val="00815FB0"/>
    <w:rsid w:val="0081608B"/>
    <w:rsid w:val="00816178"/>
    <w:rsid w:val="0081776E"/>
    <w:rsid w:val="00817F9A"/>
    <w:rsid w:val="00820B04"/>
    <w:rsid w:val="0082128F"/>
    <w:rsid w:val="00822C9E"/>
    <w:rsid w:val="00823203"/>
    <w:rsid w:val="008232F8"/>
    <w:rsid w:val="00823354"/>
    <w:rsid w:val="00823545"/>
    <w:rsid w:val="008241FD"/>
    <w:rsid w:val="00824D6F"/>
    <w:rsid w:val="008264A4"/>
    <w:rsid w:val="00827155"/>
    <w:rsid w:val="008277F9"/>
    <w:rsid w:val="00830791"/>
    <w:rsid w:val="00830C9E"/>
    <w:rsid w:val="00831308"/>
    <w:rsid w:val="00831F42"/>
    <w:rsid w:val="00832248"/>
    <w:rsid w:val="00832DFE"/>
    <w:rsid w:val="00833424"/>
    <w:rsid w:val="00833517"/>
    <w:rsid w:val="0083455E"/>
    <w:rsid w:val="00835835"/>
    <w:rsid w:val="0083608E"/>
    <w:rsid w:val="008362D9"/>
    <w:rsid w:val="00836548"/>
    <w:rsid w:val="00836825"/>
    <w:rsid w:val="0083708A"/>
    <w:rsid w:val="0083765B"/>
    <w:rsid w:val="00837720"/>
    <w:rsid w:val="0084022B"/>
    <w:rsid w:val="00840D90"/>
    <w:rsid w:val="00841109"/>
    <w:rsid w:val="00841187"/>
    <w:rsid w:val="0084202E"/>
    <w:rsid w:val="00842349"/>
    <w:rsid w:val="0084274F"/>
    <w:rsid w:val="00842939"/>
    <w:rsid w:val="00842D29"/>
    <w:rsid w:val="008431E5"/>
    <w:rsid w:val="00843545"/>
    <w:rsid w:val="00843CC0"/>
    <w:rsid w:val="0084510C"/>
    <w:rsid w:val="0084567B"/>
    <w:rsid w:val="008468A6"/>
    <w:rsid w:val="00850D40"/>
    <w:rsid w:val="00851279"/>
    <w:rsid w:val="00851B57"/>
    <w:rsid w:val="00852150"/>
    <w:rsid w:val="0085272A"/>
    <w:rsid w:val="0085301C"/>
    <w:rsid w:val="00853611"/>
    <w:rsid w:val="008543F7"/>
    <w:rsid w:val="00855269"/>
    <w:rsid w:val="008552DA"/>
    <w:rsid w:val="0085536F"/>
    <w:rsid w:val="00855AD9"/>
    <w:rsid w:val="00855BB5"/>
    <w:rsid w:val="00856BBF"/>
    <w:rsid w:val="00857BF6"/>
    <w:rsid w:val="00860AFA"/>
    <w:rsid w:val="0086160D"/>
    <w:rsid w:val="00862061"/>
    <w:rsid w:val="008628B3"/>
    <w:rsid w:val="008630D4"/>
    <w:rsid w:val="00863765"/>
    <w:rsid w:val="00864032"/>
    <w:rsid w:val="00864124"/>
    <w:rsid w:val="008642B7"/>
    <w:rsid w:val="00864DA1"/>
    <w:rsid w:val="00865C84"/>
    <w:rsid w:val="008665AC"/>
    <w:rsid w:val="00866F78"/>
    <w:rsid w:val="008672DA"/>
    <w:rsid w:val="008702A1"/>
    <w:rsid w:val="00871DB4"/>
    <w:rsid w:val="00873459"/>
    <w:rsid w:val="00873DEA"/>
    <w:rsid w:val="00873E78"/>
    <w:rsid w:val="0087522F"/>
    <w:rsid w:val="0087527C"/>
    <w:rsid w:val="0087633B"/>
    <w:rsid w:val="008768E4"/>
    <w:rsid w:val="0087735F"/>
    <w:rsid w:val="00877609"/>
    <w:rsid w:val="00877E7A"/>
    <w:rsid w:val="00881EB6"/>
    <w:rsid w:val="008828C9"/>
    <w:rsid w:val="00882967"/>
    <w:rsid w:val="00882EB5"/>
    <w:rsid w:val="00883B8B"/>
    <w:rsid w:val="008849C5"/>
    <w:rsid w:val="00884C06"/>
    <w:rsid w:val="00884FBC"/>
    <w:rsid w:val="008858E2"/>
    <w:rsid w:val="0088592B"/>
    <w:rsid w:val="00886DF8"/>
    <w:rsid w:val="00890303"/>
    <w:rsid w:val="00890679"/>
    <w:rsid w:val="00890F58"/>
    <w:rsid w:val="0089108B"/>
    <w:rsid w:val="00891AC0"/>
    <w:rsid w:val="00892DB1"/>
    <w:rsid w:val="008939B0"/>
    <w:rsid w:val="00895AAF"/>
    <w:rsid w:val="00896117"/>
    <w:rsid w:val="008961EF"/>
    <w:rsid w:val="00896B43"/>
    <w:rsid w:val="00897128"/>
    <w:rsid w:val="00897A71"/>
    <w:rsid w:val="008A0BDE"/>
    <w:rsid w:val="008A10B2"/>
    <w:rsid w:val="008A1429"/>
    <w:rsid w:val="008A1762"/>
    <w:rsid w:val="008A24F9"/>
    <w:rsid w:val="008A45BA"/>
    <w:rsid w:val="008A479B"/>
    <w:rsid w:val="008A492A"/>
    <w:rsid w:val="008A4CE1"/>
    <w:rsid w:val="008A5D3C"/>
    <w:rsid w:val="008A6285"/>
    <w:rsid w:val="008A72FE"/>
    <w:rsid w:val="008A7624"/>
    <w:rsid w:val="008A7BFB"/>
    <w:rsid w:val="008B03CF"/>
    <w:rsid w:val="008B0EE4"/>
    <w:rsid w:val="008B1045"/>
    <w:rsid w:val="008B1635"/>
    <w:rsid w:val="008B1983"/>
    <w:rsid w:val="008B27FE"/>
    <w:rsid w:val="008B3691"/>
    <w:rsid w:val="008B3760"/>
    <w:rsid w:val="008B41BD"/>
    <w:rsid w:val="008B5794"/>
    <w:rsid w:val="008B5FB2"/>
    <w:rsid w:val="008B638B"/>
    <w:rsid w:val="008B670F"/>
    <w:rsid w:val="008B6784"/>
    <w:rsid w:val="008B6A80"/>
    <w:rsid w:val="008B6DE9"/>
    <w:rsid w:val="008B713F"/>
    <w:rsid w:val="008B7543"/>
    <w:rsid w:val="008B79F4"/>
    <w:rsid w:val="008C019A"/>
    <w:rsid w:val="008C1BE4"/>
    <w:rsid w:val="008C24C0"/>
    <w:rsid w:val="008C2FB6"/>
    <w:rsid w:val="008C3183"/>
    <w:rsid w:val="008C3ACF"/>
    <w:rsid w:val="008C3F99"/>
    <w:rsid w:val="008C4393"/>
    <w:rsid w:val="008C45E8"/>
    <w:rsid w:val="008C489B"/>
    <w:rsid w:val="008C50CD"/>
    <w:rsid w:val="008C52C1"/>
    <w:rsid w:val="008C63C6"/>
    <w:rsid w:val="008C66AE"/>
    <w:rsid w:val="008C695A"/>
    <w:rsid w:val="008C7574"/>
    <w:rsid w:val="008C7DF1"/>
    <w:rsid w:val="008D044E"/>
    <w:rsid w:val="008D0D6E"/>
    <w:rsid w:val="008D0DF1"/>
    <w:rsid w:val="008D144B"/>
    <w:rsid w:val="008D2B84"/>
    <w:rsid w:val="008D2EB5"/>
    <w:rsid w:val="008D30CC"/>
    <w:rsid w:val="008D50AE"/>
    <w:rsid w:val="008D5CB5"/>
    <w:rsid w:val="008D5F99"/>
    <w:rsid w:val="008D62E0"/>
    <w:rsid w:val="008D7D15"/>
    <w:rsid w:val="008E0BA7"/>
    <w:rsid w:val="008E1FFC"/>
    <w:rsid w:val="008E2C68"/>
    <w:rsid w:val="008E2E52"/>
    <w:rsid w:val="008E32A1"/>
    <w:rsid w:val="008E4788"/>
    <w:rsid w:val="008E4AB9"/>
    <w:rsid w:val="008E7EBC"/>
    <w:rsid w:val="008E7EBF"/>
    <w:rsid w:val="008F06BB"/>
    <w:rsid w:val="008F0D40"/>
    <w:rsid w:val="008F1949"/>
    <w:rsid w:val="008F1C72"/>
    <w:rsid w:val="008F2511"/>
    <w:rsid w:val="008F3083"/>
    <w:rsid w:val="008F51A7"/>
    <w:rsid w:val="008F5545"/>
    <w:rsid w:val="008F593B"/>
    <w:rsid w:val="008F5966"/>
    <w:rsid w:val="008F6519"/>
    <w:rsid w:val="008F6E8C"/>
    <w:rsid w:val="008F72BD"/>
    <w:rsid w:val="008F753A"/>
    <w:rsid w:val="008F783C"/>
    <w:rsid w:val="00900CC2"/>
    <w:rsid w:val="009010B6"/>
    <w:rsid w:val="00902C0B"/>
    <w:rsid w:val="00902D4F"/>
    <w:rsid w:val="00902DF9"/>
    <w:rsid w:val="0090311C"/>
    <w:rsid w:val="00903151"/>
    <w:rsid w:val="00903376"/>
    <w:rsid w:val="00903C68"/>
    <w:rsid w:val="00904969"/>
    <w:rsid w:val="00912F22"/>
    <w:rsid w:val="00913BB7"/>
    <w:rsid w:val="00915506"/>
    <w:rsid w:val="00916702"/>
    <w:rsid w:val="0091793F"/>
    <w:rsid w:val="00917C24"/>
    <w:rsid w:val="0092072E"/>
    <w:rsid w:val="00922138"/>
    <w:rsid w:val="00922148"/>
    <w:rsid w:val="00922737"/>
    <w:rsid w:val="00922D74"/>
    <w:rsid w:val="009231EB"/>
    <w:rsid w:val="0092373F"/>
    <w:rsid w:val="009253E9"/>
    <w:rsid w:val="009276A1"/>
    <w:rsid w:val="00927F78"/>
    <w:rsid w:val="00927FA8"/>
    <w:rsid w:val="0093064D"/>
    <w:rsid w:val="009306BE"/>
    <w:rsid w:val="009314BC"/>
    <w:rsid w:val="009366CF"/>
    <w:rsid w:val="00936C40"/>
    <w:rsid w:val="00937D78"/>
    <w:rsid w:val="00937E8D"/>
    <w:rsid w:val="00937FE0"/>
    <w:rsid w:val="00940938"/>
    <w:rsid w:val="00940A1F"/>
    <w:rsid w:val="00940C8D"/>
    <w:rsid w:val="00941C76"/>
    <w:rsid w:val="00942515"/>
    <w:rsid w:val="00942DCA"/>
    <w:rsid w:val="009430AA"/>
    <w:rsid w:val="00943DAA"/>
    <w:rsid w:val="009440A4"/>
    <w:rsid w:val="00944343"/>
    <w:rsid w:val="009446C5"/>
    <w:rsid w:val="0094488E"/>
    <w:rsid w:val="00945A8C"/>
    <w:rsid w:val="009467C6"/>
    <w:rsid w:val="00946A14"/>
    <w:rsid w:val="00946C02"/>
    <w:rsid w:val="0094783A"/>
    <w:rsid w:val="009508CB"/>
    <w:rsid w:val="00950C8B"/>
    <w:rsid w:val="00950E3A"/>
    <w:rsid w:val="00951AF7"/>
    <w:rsid w:val="00952361"/>
    <w:rsid w:val="00952F62"/>
    <w:rsid w:val="00953BE7"/>
    <w:rsid w:val="009542B8"/>
    <w:rsid w:val="00955176"/>
    <w:rsid w:val="0095528A"/>
    <w:rsid w:val="00956348"/>
    <w:rsid w:val="00957164"/>
    <w:rsid w:val="0096049C"/>
    <w:rsid w:val="00960787"/>
    <w:rsid w:val="009607DD"/>
    <w:rsid w:val="00960872"/>
    <w:rsid w:val="009623A2"/>
    <w:rsid w:val="009626D2"/>
    <w:rsid w:val="009647DE"/>
    <w:rsid w:val="00965797"/>
    <w:rsid w:val="00966086"/>
    <w:rsid w:val="009674C3"/>
    <w:rsid w:val="00970410"/>
    <w:rsid w:val="00970841"/>
    <w:rsid w:val="00970AC3"/>
    <w:rsid w:val="00970E58"/>
    <w:rsid w:val="0097116E"/>
    <w:rsid w:val="00971725"/>
    <w:rsid w:val="00973044"/>
    <w:rsid w:val="0097414C"/>
    <w:rsid w:val="009743F3"/>
    <w:rsid w:val="0097442E"/>
    <w:rsid w:val="00974C53"/>
    <w:rsid w:val="00974F9B"/>
    <w:rsid w:val="0097559B"/>
    <w:rsid w:val="009759FE"/>
    <w:rsid w:val="00975A09"/>
    <w:rsid w:val="00975ACD"/>
    <w:rsid w:val="00975D33"/>
    <w:rsid w:val="0097654A"/>
    <w:rsid w:val="00976851"/>
    <w:rsid w:val="00977979"/>
    <w:rsid w:val="00981F87"/>
    <w:rsid w:val="0098228C"/>
    <w:rsid w:val="0098245D"/>
    <w:rsid w:val="0098478F"/>
    <w:rsid w:val="00984BF3"/>
    <w:rsid w:val="00985114"/>
    <w:rsid w:val="00985178"/>
    <w:rsid w:val="00986571"/>
    <w:rsid w:val="0098684B"/>
    <w:rsid w:val="00986D00"/>
    <w:rsid w:val="009876C2"/>
    <w:rsid w:val="00987B1D"/>
    <w:rsid w:val="00991D52"/>
    <w:rsid w:val="00993875"/>
    <w:rsid w:val="00994383"/>
    <w:rsid w:val="009945B6"/>
    <w:rsid w:val="00996015"/>
    <w:rsid w:val="00996329"/>
    <w:rsid w:val="009976A0"/>
    <w:rsid w:val="00997786"/>
    <w:rsid w:val="009978EC"/>
    <w:rsid w:val="009A0106"/>
    <w:rsid w:val="009A0520"/>
    <w:rsid w:val="009A0B01"/>
    <w:rsid w:val="009A20A8"/>
    <w:rsid w:val="009A28CA"/>
    <w:rsid w:val="009A2C86"/>
    <w:rsid w:val="009A396D"/>
    <w:rsid w:val="009A3C45"/>
    <w:rsid w:val="009A40F3"/>
    <w:rsid w:val="009A4EF2"/>
    <w:rsid w:val="009A58B4"/>
    <w:rsid w:val="009A5D5F"/>
    <w:rsid w:val="009A6A99"/>
    <w:rsid w:val="009A73C7"/>
    <w:rsid w:val="009B0198"/>
    <w:rsid w:val="009B03F4"/>
    <w:rsid w:val="009B04AF"/>
    <w:rsid w:val="009B0C8E"/>
    <w:rsid w:val="009B189E"/>
    <w:rsid w:val="009B1BAF"/>
    <w:rsid w:val="009B25DA"/>
    <w:rsid w:val="009B26A1"/>
    <w:rsid w:val="009B34F9"/>
    <w:rsid w:val="009B3772"/>
    <w:rsid w:val="009B423F"/>
    <w:rsid w:val="009B4B81"/>
    <w:rsid w:val="009B5185"/>
    <w:rsid w:val="009B519D"/>
    <w:rsid w:val="009B53E8"/>
    <w:rsid w:val="009B5A05"/>
    <w:rsid w:val="009B611B"/>
    <w:rsid w:val="009B636D"/>
    <w:rsid w:val="009B71D4"/>
    <w:rsid w:val="009B7890"/>
    <w:rsid w:val="009C016D"/>
    <w:rsid w:val="009C1871"/>
    <w:rsid w:val="009C19A7"/>
    <w:rsid w:val="009C2484"/>
    <w:rsid w:val="009C32E5"/>
    <w:rsid w:val="009C3549"/>
    <w:rsid w:val="009C3686"/>
    <w:rsid w:val="009C36A4"/>
    <w:rsid w:val="009C36FC"/>
    <w:rsid w:val="009C37C0"/>
    <w:rsid w:val="009C4079"/>
    <w:rsid w:val="009C4240"/>
    <w:rsid w:val="009C47F9"/>
    <w:rsid w:val="009C54A4"/>
    <w:rsid w:val="009C5E94"/>
    <w:rsid w:val="009C6104"/>
    <w:rsid w:val="009C7202"/>
    <w:rsid w:val="009C7F85"/>
    <w:rsid w:val="009D004C"/>
    <w:rsid w:val="009D16B8"/>
    <w:rsid w:val="009D200F"/>
    <w:rsid w:val="009D2B1F"/>
    <w:rsid w:val="009D330C"/>
    <w:rsid w:val="009D3B43"/>
    <w:rsid w:val="009D4C00"/>
    <w:rsid w:val="009D5ACF"/>
    <w:rsid w:val="009D70B9"/>
    <w:rsid w:val="009D76F8"/>
    <w:rsid w:val="009D7807"/>
    <w:rsid w:val="009D79DA"/>
    <w:rsid w:val="009E312A"/>
    <w:rsid w:val="009E3553"/>
    <w:rsid w:val="009E58D8"/>
    <w:rsid w:val="009F0825"/>
    <w:rsid w:val="009F0967"/>
    <w:rsid w:val="009F0EBF"/>
    <w:rsid w:val="009F1B9F"/>
    <w:rsid w:val="009F2138"/>
    <w:rsid w:val="009F26C8"/>
    <w:rsid w:val="009F3031"/>
    <w:rsid w:val="009F33BA"/>
    <w:rsid w:val="009F3A19"/>
    <w:rsid w:val="009F4A48"/>
    <w:rsid w:val="009F53EF"/>
    <w:rsid w:val="009F55AE"/>
    <w:rsid w:val="009F5993"/>
    <w:rsid w:val="009F5CEF"/>
    <w:rsid w:val="009F74DB"/>
    <w:rsid w:val="009F7624"/>
    <w:rsid w:val="009F7700"/>
    <w:rsid w:val="00A00D76"/>
    <w:rsid w:val="00A012FE"/>
    <w:rsid w:val="00A023EE"/>
    <w:rsid w:val="00A028DE"/>
    <w:rsid w:val="00A02A56"/>
    <w:rsid w:val="00A03B5D"/>
    <w:rsid w:val="00A040BE"/>
    <w:rsid w:val="00A04576"/>
    <w:rsid w:val="00A04C28"/>
    <w:rsid w:val="00A05C4A"/>
    <w:rsid w:val="00A1078E"/>
    <w:rsid w:val="00A10DD0"/>
    <w:rsid w:val="00A114B9"/>
    <w:rsid w:val="00A12AD1"/>
    <w:rsid w:val="00A12D5B"/>
    <w:rsid w:val="00A13C8D"/>
    <w:rsid w:val="00A1436C"/>
    <w:rsid w:val="00A14CA7"/>
    <w:rsid w:val="00A17628"/>
    <w:rsid w:val="00A17897"/>
    <w:rsid w:val="00A2091A"/>
    <w:rsid w:val="00A20FF5"/>
    <w:rsid w:val="00A211AF"/>
    <w:rsid w:val="00A22268"/>
    <w:rsid w:val="00A24BB8"/>
    <w:rsid w:val="00A255BE"/>
    <w:rsid w:val="00A261FB"/>
    <w:rsid w:val="00A26829"/>
    <w:rsid w:val="00A26890"/>
    <w:rsid w:val="00A31E09"/>
    <w:rsid w:val="00A331FA"/>
    <w:rsid w:val="00A34241"/>
    <w:rsid w:val="00A34476"/>
    <w:rsid w:val="00A35A80"/>
    <w:rsid w:val="00A36C0F"/>
    <w:rsid w:val="00A375AA"/>
    <w:rsid w:val="00A37859"/>
    <w:rsid w:val="00A4029C"/>
    <w:rsid w:val="00A41361"/>
    <w:rsid w:val="00A41909"/>
    <w:rsid w:val="00A419FD"/>
    <w:rsid w:val="00A41F0E"/>
    <w:rsid w:val="00A41F62"/>
    <w:rsid w:val="00A4411A"/>
    <w:rsid w:val="00A4481D"/>
    <w:rsid w:val="00A45E26"/>
    <w:rsid w:val="00A468FC"/>
    <w:rsid w:val="00A47257"/>
    <w:rsid w:val="00A472DB"/>
    <w:rsid w:val="00A47F94"/>
    <w:rsid w:val="00A51A4C"/>
    <w:rsid w:val="00A52640"/>
    <w:rsid w:val="00A5328F"/>
    <w:rsid w:val="00A53B9D"/>
    <w:rsid w:val="00A547E3"/>
    <w:rsid w:val="00A55F3B"/>
    <w:rsid w:val="00A564F7"/>
    <w:rsid w:val="00A5661B"/>
    <w:rsid w:val="00A57985"/>
    <w:rsid w:val="00A60636"/>
    <w:rsid w:val="00A6090F"/>
    <w:rsid w:val="00A6147D"/>
    <w:rsid w:val="00A6172C"/>
    <w:rsid w:val="00A625A7"/>
    <w:rsid w:val="00A62647"/>
    <w:rsid w:val="00A62F85"/>
    <w:rsid w:val="00A633F4"/>
    <w:rsid w:val="00A638EF"/>
    <w:rsid w:val="00A63D73"/>
    <w:rsid w:val="00A64A5D"/>
    <w:rsid w:val="00A64B12"/>
    <w:rsid w:val="00A65DCA"/>
    <w:rsid w:val="00A664E4"/>
    <w:rsid w:val="00A66F85"/>
    <w:rsid w:val="00A67494"/>
    <w:rsid w:val="00A71257"/>
    <w:rsid w:val="00A724C7"/>
    <w:rsid w:val="00A72946"/>
    <w:rsid w:val="00A73FDC"/>
    <w:rsid w:val="00A74F3A"/>
    <w:rsid w:val="00A753B1"/>
    <w:rsid w:val="00A76B1C"/>
    <w:rsid w:val="00A76CAF"/>
    <w:rsid w:val="00A77881"/>
    <w:rsid w:val="00A77999"/>
    <w:rsid w:val="00A801F1"/>
    <w:rsid w:val="00A811D8"/>
    <w:rsid w:val="00A833F5"/>
    <w:rsid w:val="00A86308"/>
    <w:rsid w:val="00A8709C"/>
    <w:rsid w:val="00A91422"/>
    <w:rsid w:val="00A91A90"/>
    <w:rsid w:val="00A92447"/>
    <w:rsid w:val="00A924C4"/>
    <w:rsid w:val="00A92BB4"/>
    <w:rsid w:val="00A92F0F"/>
    <w:rsid w:val="00A94E29"/>
    <w:rsid w:val="00A95BA8"/>
    <w:rsid w:val="00A96983"/>
    <w:rsid w:val="00A969A0"/>
    <w:rsid w:val="00A97200"/>
    <w:rsid w:val="00AA2704"/>
    <w:rsid w:val="00AA476E"/>
    <w:rsid w:val="00AA4ED4"/>
    <w:rsid w:val="00AA5F4E"/>
    <w:rsid w:val="00AA722F"/>
    <w:rsid w:val="00AA7A49"/>
    <w:rsid w:val="00AA7AB0"/>
    <w:rsid w:val="00AA7E59"/>
    <w:rsid w:val="00AB0CDB"/>
    <w:rsid w:val="00AB2037"/>
    <w:rsid w:val="00AB35A7"/>
    <w:rsid w:val="00AB3FA9"/>
    <w:rsid w:val="00AB40AB"/>
    <w:rsid w:val="00AB44FF"/>
    <w:rsid w:val="00AB71D6"/>
    <w:rsid w:val="00AB749E"/>
    <w:rsid w:val="00AB7CB5"/>
    <w:rsid w:val="00AC0880"/>
    <w:rsid w:val="00AC0E34"/>
    <w:rsid w:val="00AC2FD8"/>
    <w:rsid w:val="00AC302C"/>
    <w:rsid w:val="00AC3A7E"/>
    <w:rsid w:val="00AC43D3"/>
    <w:rsid w:val="00AC43FE"/>
    <w:rsid w:val="00AC5007"/>
    <w:rsid w:val="00AC58F0"/>
    <w:rsid w:val="00AC62E1"/>
    <w:rsid w:val="00AC64D5"/>
    <w:rsid w:val="00AC6F81"/>
    <w:rsid w:val="00AC7B23"/>
    <w:rsid w:val="00AD017F"/>
    <w:rsid w:val="00AD056F"/>
    <w:rsid w:val="00AD0D11"/>
    <w:rsid w:val="00AD1874"/>
    <w:rsid w:val="00AD2EF0"/>
    <w:rsid w:val="00AD400A"/>
    <w:rsid w:val="00AD58E1"/>
    <w:rsid w:val="00AE0B75"/>
    <w:rsid w:val="00AE0C9C"/>
    <w:rsid w:val="00AE14D7"/>
    <w:rsid w:val="00AE176D"/>
    <w:rsid w:val="00AE2975"/>
    <w:rsid w:val="00AE3246"/>
    <w:rsid w:val="00AE33A8"/>
    <w:rsid w:val="00AE3790"/>
    <w:rsid w:val="00AE4D50"/>
    <w:rsid w:val="00AE4EAD"/>
    <w:rsid w:val="00AE5721"/>
    <w:rsid w:val="00AE6553"/>
    <w:rsid w:val="00AE6593"/>
    <w:rsid w:val="00AE6827"/>
    <w:rsid w:val="00AE6968"/>
    <w:rsid w:val="00AE7941"/>
    <w:rsid w:val="00AF0153"/>
    <w:rsid w:val="00AF022B"/>
    <w:rsid w:val="00AF0915"/>
    <w:rsid w:val="00AF0E4C"/>
    <w:rsid w:val="00AF138B"/>
    <w:rsid w:val="00AF2774"/>
    <w:rsid w:val="00AF41CC"/>
    <w:rsid w:val="00AF43B0"/>
    <w:rsid w:val="00AF4ED3"/>
    <w:rsid w:val="00AF5D30"/>
    <w:rsid w:val="00AF6227"/>
    <w:rsid w:val="00AF7191"/>
    <w:rsid w:val="00AF792C"/>
    <w:rsid w:val="00AF79E5"/>
    <w:rsid w:val="00B0090D"/>
    <w:rsid w:val="00B00929"/>
    <w:rsid w:val="00B00C4C"/>
    <w:rsid w:val="00B00CF7"/>
    <w:rsid w:val="00B014E5"/>
    <w:rsid w:val="00B015E6"/>
    <w:rsid w:val="00B01A6E"/>
    <w:rsid w:val="00B021FE"/>
    <w:rsid w:val="00B02F23"/>
    <w:rsid w:val="00B03161"/>
    <w:rsid w:val="00B0391C"/>
    <w:rsid w:val="00B03A00"/>
    <w:rsid w:val="00B04084"/>
    <w:rsid w:val="00B04C2A"/>
    <w:rsid w:val="00B067B0"/>
    <w:rsid w:val="00B06B07"/>
    <w:rsid w:val="00B07AC8"/>
    <w:rsid w:val="00B07E04"/>
    <w:rsid w:val="00B07F19"/>
    <w:rsid w:val="00B1151B"/>
    <w:rsid w:val="00B11EEB"/>
    <w:rsid w:val="00B12235"/>
    <w:rsid w:val="00B13D38"/>
    <w:rsid w:val="00B152D1"/>
    <w:rsid w:val="00B156EB"/>
    <w:rsid w:val="00B15C32"/>
    <w:rsid w:val="00B15F37"/>
    <w:rsid w:val="00B16171"/>
    <w:rsid w:val="00B16499"/>
    <w:rsid w:val="00B16A34"/>
    <w:rsid w:val="00B16CE9"/>
    <w:rsid w:val="00B16E87"/>
    <w:rsid w:val="00B201A8"/>
    <w:rsid w:val="00B20394"/>
    <w:rsid w:val="00B20EB2"/>
    <w:rsid w:val="00B21364"/>
    <w:rsid w:val="00B216D8"/>
    <w:rsid w:val="00B218AC"/>
    <w:rsid w:val="00B21FBF"/>
    <w:rsid w:val="00B22EFD"/>
    <w:rsid w:val="00B240D6"/>
    <w:rsid w:val="00B250DB"/>
    <w:rsid w:val="00B25409"/>
    <w:rsid w:val="00B25DE6"/>
    <w:rsid w:val="00B26367"/>
    <w:rsid w:val="00B2721D"/>
    <w:rsid w:val="00B27C87"/>
    <w:rsid w:val="00B30BD1"/>
    <w:rsid w:val="00B30FD0"/>
    <w:rsid w:val="00B328B9"/>
    <w:rsid w:val="00B3349B"/>
    <w:rsid w:val="00B33530"/>
    <w:rsid w:val="00B33A4A"/>
    <w:rsid w:val="00B34414"/>
    <w:rsid w:val="00B354A4"/>
    <w:rsid w:val="00B36693"/>
    <w:rsid w:val="00B376C1"/>
    <w:rsid w:val="00B37752"/>
    <w:rsid w:val="00B37D1C"/>
    <w:rsid w:val="00B40304"/>
    <w:rsid w:val="00B41C2A"/>
    <w:rsid w:val="00B41D42"/>
    <w:rsid w:val="00B41EDE"/>
    <w:rsid w:val="00B42071"/>
    <w:rsid w:val="00B4285A"/>
    <w:rsid w:val="00B42E18"/>
    <w:rsid w:val="00B43C58"/>
    <w:rsid w:val="00B43F70"/>
    <w:rsid w:val="00B44ADA"/>
    <w:rsid w:val="00B44BB1"/>
    <w:rsid w:val="00B44CBA"/>
    <w:rsid w:val="00B450F8"/>
    <w:rsid w:val="00B457A2"/>
    <w:rsid w:val="00B46759"/>
    <w:rsid w:val="00B472E7"/>
    <w:rsid w:val="00B47455"/>
    <w:rsid w:val="00B47813"/>
    <w:rsid w:val="00B4788A"/>
    <w:rsid w:val="00B47A57"/>
    <w:rsid w:val="00B50BA1"/>
    <w:rsid w:val="00B5185C"/>
    <w:rsid w:val="00B51E93"/>
    <w:rsid w:val="00B520B2"/>
    <w:rsid w:val="00B53221"/>
    <w:rsid w:val="00B5330D"/>
    <w:rsid w:val="00B536C7"/>
    <w:rsid w:val="00B55038"/>
    <w:rsid w:val="00B55200"/>
    <w:rsid w:val="00B55514"/>
    <w:rsid w:val="00B55876"/>
    <w:rsid w:val="00B5594B"/>
    <w:rsid w:val="00B56330"/>
    <w:rsid w:val="00B5693A"/>
    <w:rsid w:val="00B56E3B"/>
    <w:rsid w:val="00B571F9"/>
    <w:rsid w:val="00B6003A"/>
    <w:rsid w:val="00B60456"/>
    <w:rsid w:val="00B60784"/>
    <w:rsid w:val="00B61C5A"/>
    <w:rsid w:val="00B62117"/>
    <w:rsid w:val="00B6271C"/>
    <w:rsid w:val="00B637F2"/>
    <w:rsid w:val="00B6463A"/>
    <w:rsid w:val="00B65F24"/>
    <w:rsid w:val="00B66C76"/>
    <w:rsid w:val="00B6729A"/>
    <w:rsid w:val="00B710BE"/>
    <w:rsid w:val="00B712CF"/>
    <w:rsid w:val="00B71FD2"/>
    <w:rsid w:val="00B72174"/>
    <w:rsid w:val="00B73B06"/>
    <w:rsid w:val="00B751D7"/>
    <w:rsid w:val="00B752D1"/>
    <w:rsid w:val="00B75E66"/>
    <w:rsid w:val="00B7613D"/>
    <w:rsid w:val="00B76752"/>
    <w:rsid w:val="00B77025"/>
    <w:rsid w:val="00B77925"/>
    <w:rsid w:val="00B8175F"/>
    <w:rsid w:val="00B82C11"/>
    <w:rsid w:val="00B837AA"/>
    <w:rsid w:val="00B84851"/>
    <w:rsid w:val="00B84A2E"/>
    <w:rsid w:val="00B85E50"/>
    <w:rsid w:val="00B87D22"/>
    <w:rsid w:val="00B904A0"/>
    <w:rsid w:val="00B90A79"/>
    <w:rsid w:val="00B90B3A"/>
    <w:rsid w:val="00B91199"/>
    <w:rsid w:val="00B91278"/>
    <w:rsid w:val="00B912CF"/>
    <w:rsid w:val="00B93144"/>
    <w:rsid w:val="00B931F4"/>
    <w:rsid w:val="00B942E3"/>
    <w:rsid w:val="00B946DA"/>
    <w:rsid w:val="00B94AF6"/>
    <w:rsid w:val="00B95100"/>
    <w:rsid w:val="00B95B42"/>
    <w:rsid w:val="00BA0FCD"/>
    <w:rsid w:val="00BA103F"/>
    <w:rsid w:val="00BA1D57"/>
    <w:rsid w:val="00BA23A3"/>
    <w:rsid w:val="00BA390A"/>
    <w:rsid w:val="00BA3C25"/>
    <w:rsid w:val="00BA4181"/>
    <w:rsid w:val="00BA4440"/>
    <w:rsid w:val="00BA523B"/>
    <w:rsid w:val="00BB019D"/>
    <w:rsid w:val="00BB0778"/>
    <w:rsid w:val="00BB1112"/>
    <w:rsid w:val="00BB1902"/>
    <w:rsid w:val="00BB2455"/>
    <w:rsid w:val="00BB3280"/>
    <w:rsid w:val="00BB3436"/>
    <w:rsid w:val="00BB5A73"/>
    <w:rsid w:val="00BB5BCE"/>
    <w:rsid w:val="00BB6F0D"/>
    <w:rsid w:val="00BB720D"/>
    <w:rsid w:val="00BB7D82"/>
    <w:rsid w:val="00BC0B42"/>
    <w:rsid w:val="00BC0EAF"/>
    <w:rsid w:val="00BC14C2"/>
    <w:rsid w:val="00BC1BF6"/>
    <w:rsid w:val="00BC20B7"/>
    <w:rsid w:val="00BC2CBA"/>
    <w:rsid w:val="00BC330C"/>
    <w:rsid w:val="00BC405F"/>
    <w:rsid w:val="00BC4AEC"/>
    <w:rsid w:val="00BC5D94"/>
    <w:rsid w:val="00BC609F"/>
    <w:rsid w:val="00BD108B"/>
    <w:rsid w:val="00BD1163"/>
    <w:rsid w:val="00BD2CF4"/>
    <w:rsid w:val="00BD3522"/>
    <w:rsid w:val="00BD36D8"/>
    <w:rsid w:val="00BD39AB"/>
    <w:rsid w:val="00BD3E1E"/>
    <w:rsid w:val="00BD44C2"/>
    <w:rsid w:val="00BD5444"/>
    <w:rsid w:val="00BD55A5"/>
    <w:rsid w:val="00BD6076"/>
    <w:rsid w:val="00BD659B"/>
    <w:rsid w:val="00BD6B54"/>
    <w:rsid w:val="00BD786C"/>
    <w:rsid w:val="00BE042D"/>
    <w:rsid w:val="00BE094A"/>
    <w:rsid w:val="00BE1BA4"/>
    <w:rsid w:val="00BE2634"/>
    <w:rsid w:val="00BE3C22"/>
    <w:rsid w:val="00BE3C74"/>
    <w:rsid w:val="00BE3CB5"/>
    <w:rsid w:val="00BE3E8A"/>
    <w:rsid w:val="00BE5E29"/>
    <w:rsid w:val="00BE7074"/>
    <w:rsid w:val="00BE79E1"/>
    <w:rsid w:val="00BE7FCC"/>
    <w:rsid w:val="00BF0486"/>
    <w:rsid w:val="00BF0A0D"/>
    <w:rsid w:val="00BF148C"/>
    <w:rsid w:val="00BF1F94"/>
    <w:rsid w:val="00BF2699"/>
    <w:rsid w:val="00BF3BFC"/>
    <w:rsid w:val="00BF56DC"/>
    <w:rsid w:val="00BF56E3"/>
    <w:rsid w:val="00C003E3"/>
    <w:rsid w:val="00C00F36"/>
    <w:rsid w:val="00C0274B"/>
    <w:rsid w:val="00C02D53"/>
    <w:rsid w:val="00C037E0"/>
    <w:rsid w:val="00C04033"/>
    <w:rsid w:val="00C0437C"/>
    <w:rsid w:val="00C048D4"/>
    <w:rsid w:val="00C05304"/>
    <w:rsid w:val="00C06865"/>
    <w:rsid w:val="00C0688F"/>
    <w:rsid w:val="00C0695D"/>
    <w:rsid w:val="00C069CE"/>
    <w:rsid w:val="00C0773C"/>
    <w:rsid w:val="00C079B1"/>
    <w:rsid w:val="00C107FA"/>
    <w:rsid w:val="00C10A69"/>
    <w:rsid w:val="00C10E85"/>
    <w:rsid w:val="00C1121C"/>
    <w:rsid w:val="00C11F81"/>
    <w:rsid w:val="00C12A99"/>
    <w:rsid w:val="00C12B23"/>
    <w:rsid w:val="00C14080"/>
    <w:rsid w:val="00C15FE1"/>
    <w:rsid w:val="00C17583"/>
    <w:rsid w:val="00C1783B"/>
    <w:rsid w:val="00C20078"/>
    <w:rsid w:val="00C2069C"/>
    <w:rsid w:val="00C20DAB"/>
    <w:rsid w:val="00C2182A"/>
    <w:rsid w:val="00C2247D"/>
    <w:rsid w:val="00C226A1"/>
    <w:rsid w:val="00C22A75"/>
    <w:rsid w:val="00C22B3F"/>
    <w:rsid w:val="00C22CA0"/>
    <w:rsid w:val="00C23736"/>
    <w:rsid w:val="00C2374C"/>
    <w:rsid w:val="00C23BE3"/>
    <w:rsid w:val="00C241AB"/>
    <w:rsid w:val="00C2472D"/>
    <w:rsid w:val="00C259A7"/>
    <w:rsid w:val="00C25F30"/>
    <w:rsid w:val="00C26779"/>
    <w:rsid w:val="00C26902"/>
    <w:rsid w:val="00C26FD5"/>
    <w:rsid w:val="00C30E9C"/>
    <w:rsid w:val="00C33357"/>
    <w:rsid w:val="00C3401B"/>
    <w:rsid w:val="00C340C3"/>
    <w:rsid w:val="00C34B59"/>
    <w:rsid w:val="00C34BAA"/>
    <w:rsid w:val="00C354F5"/>
    <w:rsid w:val="00C35F56"/>
    <w:rsid w:val="00C35FB9"/>
    <w:rsid w:val="00C36389"/>
    <w:rsid w:val="00C3712E"/>
    <w:rsid w:val="00C3719F"/>
    <w:rsid w:val="00C40494"/>
    <w:rsid w:val="00C4057F"/>
    <w:rsid w:val="00C4078E"/>
    <w:rsid w:val="00C4084B"/>
    <w:rsid w:val="00C41C7D"/>
    <w:rsid w:val="00C41F37"/>
    <w:rsid w:val="00C42EBA"/>
    <w:rsid w:val="00C43196"/>
    <w:rsid w:val="00C43E04"/>
    <w:rsid w:val="00C4604A"/>
    <w:rsid w:val="00C47272"/>
    <w:rsid w:val="00C51F24"/>
    <w:rsid w:val="00C52071"/>
    <w:rsid w:val="00C5212F"/>
    <w:rsid w:val="00C527D5"/>
    <w:rsid w:val="00C5282C"/>
    <w:rsid w:val="00C52853"/>
    <w:rsid w:val="00C52905"/>
    <w:rsid w:val="00C53320"/>
    <w:rsid w:val="00C535D5"/>
    <w:rsid w:val="00C5407C"/>
    <w:rsid w:val="00C54F29"/>
    <w:rsid w:val="00C55416"/>
    <w:rsid w:val="00C55A21"/>
    <w:rsid w:val="00C55D63"/>
    <w:rsid w:val="00C56B61"/>
    <w:rsid w:val="00C56D9E"/>
    <w:rsid w:val="00C574C6"/>
    <w:rsid w:val="00C609AC"/>
    <w:rsid w:val="00C628DF"/>
    <w:rsid w:val="00C62DE1"/>
    <w:rsid w:val="00C6454B"/>
    <w:rsid w:val="00C65516"/>
    <w:rsid w:val="00C657CB"/>
    <w:rsid w:val="00C65931"/>
    <w:rsid w:val="00C65F9E"/>
    <w:rsid w:val="00C66124"/>
    <w:rsid w:val="00C66262"/>
    <w:rsid w:val="00C66F69"/>
    <w:rsid w:val="00C6728C"/>
    <w:rsid w:val="00C67589"/>
    <w:rsid w:val="00C67712"/>
    <w:rsid w:val="00C709C5"/>
    <w:rsid w:val="00C71225"/>
    <w:rsid w:val="00C723CF"/>
    <w:rsid w:val="00C72B27"/>
    <w:rsid w:val="00C73B14"/>
    <w:rsid w:val="00C73DB4"/>
    <w:rsid w:val="00C74208"/>
    <w:rsid w:val="00C745D3"/>
    <w:rsid w:val="00C745F1"/>
    <w:rsid w:val="00C748A3"/>
    <w:rsid w:val="00C74A03"/>
    <w:rsid w:val="00C75583"/>
    <w:rsid w:val="00C755CA"/>
    <w:rsid w:val="00C75BE7"/>
    <w:rsid w:val="00C761F2"/>
    <w:rsid w:val="00C76B54"/>
    <w:rsid w:val="00C76F07"/>
    <w:rsid w:val="00C77F88"/>
    <w:rsid w:val="00C80E95"/>
    <w:rsid w:val="00C81A0E"/>
    <w:rsid w:val="00C81BA7"/>
    <w:rsid w:val="00C81D64"/>
    <w:rsid w:val="00C8459E"/>
    <w:rsid w:val="00C85463"/>
    <w:rsid w:val="00C85EE9"/>
    <w:rsid w:val="00C8769A"/>
    <w:rsid w:val="00C9008E"/>
    <w:rsid w:val="00C9122D"/>
    <w:rsid w:val="00C91F6C"/>
    <w:rsid w:val="00C92332"/>
    <w:rsid w:val="00C9370C"/>
    <w:rsid w:val="00C94126"/>
    <w:rsid w:val="00C94962"/>
    <w:rsid w:val="00C94FE5"/>
    <w:rsid w:val="00C95C39"/>
    <w:rsid w:val="00C96388"/>
    <w:rsid w:val="00C96C76"/>
    <w:rsid w:val="00C96F88"/>
    <w:rsid w:val="00C975CD"/>
    <w:rsid w:val="00CA03DD"/>
    <w:rsid w:val="00CA0DE1"/>
    <w:rsid w:val="00CA17AE"/>
    <w:rsid w:val="00CA29CB"/>
    <w:rsid w:val="00CA2FFC"/>
    <w:rsid w:val="00CA3458"/>
    <w:rsid w:val="00CA37AD"/>
    <w:rsid w:val="00CA4555"/>
    <w:rsid w:val="00CA519A"/>
    <w:rsid w:val="00CA5795"/>
    <w:rsid w:val="00CA5EF4"/>
    <w:rsid w:val="00CA65C4"/>
    <w:rsid w:val="00CA66B5"/>
    <w:rsid w:val="00CA77BD"/>
    <w:rsid w:val="00CB04B9"/>
    <w:rsid w:val="00CB1257"/>
    <w:rsid w:val="00CB18B9"/>
    <w:rsid w:val="00CB2917"/>
    <w:rsid w:val="00CB2C3B"/>
    <w:rsid w:val="00CB2FEA"/>
    <w:rsid w:val="00CB2FFE"/>
    <w:rsid w:val="00CB3CE8"/>
    <w:rsid w:val="00CB3CEC"/>
    <w:rsid w:val="00CB4B13"/>
    <w:rsid w:val="00CB5347"/>
    <w:rsid w:val="00CB66F7"/>
    <w:rsid w:val="00CB7C81"/>
    <w:rsid w:val="00CC051B"/>
    <w:rsid w:val="00CC0C28"/>
    <w:rsid w:val="00CC10A3"/>
    <w:rsid w:val="00CC14FC"/>
    <w:rsid w:val="00CC160B"/>
    <w:rsid w:val="00CC1810"/>
    <w:rsid w:val="00CC1F8B"/>
    <w:rsid w:val="00CC2564"/>
    <w:rsid w:val="00CC35A4"/>
    <w:rsid w:val="00CC370C"/>
    <w:rsid w:val="00CC3F38"/>
    <w:rsid w:val="00CC4031"/>
    <w:rsid w:val="00CC47ED"/>
    <w:rsid w:val="00CC57D5"/>
    <w:rsid w:val="00CC5FF1"/>
    <w:rsid w:val="00CC670E"/>
    <w:rsid w:val="00CC764C"/>
    <w:rsid w:val="00CD1CF8"/>
    <w:rsid w:val="00CD1D76"/>
    <w:rsid w:val="00CD2159"/>
    <w:rsid w:val="00CD235B"/>
    <w:rsid w:val="00CD3AE3"/>
    <w:rsid w:val="00CD3D2D"/>
    <w:rsid w:val="00CD4194"/>
    <w:rsid w:val="00CD4D7C"/>
    <w:rsid w:val="00CD5F38"/>
    <w:rsid w:val="00CD6AB2"/>
    <w:rsid w:val="00CD7984"/>
    <w:rsid w:val="00CE088A"/>
    <w:rsid w:val="00CE12D0"/>
    <w:rsid w:val="00CE1EC0"/>
    <w:rsid w:val="00CE2968"/>
    <w:rsid w:val="00CE2D76"/>
    <w:rsid w:val="00CE34EC"/>
    <w:rsid w:val="00CE4203"/>
    <w:rsid w:val="00CE4C8D"/>
    <w:rsid w:val="00CE5366"/>
    <w:rsid w:val="00CE7115"/>
    <w:rsid w:val="00CE7ABB"/>
    <w:rsid w:val="00CF0C32"/>
    <w:rsid w:val="00CF12EC"/>
    <w:rsid w:val="00CF1338"/>
    <w:rsid w:val="00CF195B"/>
    <w:rsid w:val="00CF1B09"/>
    <w:rsid w:val="00CF1E5D"/>
    <w:rsid w:val="00CF2044"/>
    <w:rsid w:val="00CF20AB"/>
    <w:rsid w:val="00CF22E3"/>
    <w:rsid w:val="00CF3222"/>
    <w:rsid w:val="00CF3E42"/>
    <w:rsid w:val="00CF5841"/>
    <w:rsid w:val="00CF5A1E"/>
    <w:rsid w:val="00CF5EF4"/>
    <w:rsid w:val="00CF6094"/>
    <w:rsid w:val="00D001FF"/>
    <w:rsid w:val="00D00726"/>
    <w:rsid w:val="00D00C1C"/>
    <w:rsid w:val="00D0128C"/>
    <w:rsid w:val="00D012CA"/>
    <w:rsid w:val="00D0242E"/>
    <w:rsid w:val="00D06816"/>
    <w:rsid w:val="00D0724E"/>
    <w:rsid w:val="00D07FE9"/>
    <w:rsid w:val="00D102DF"/>
    <w:rsid w:val="00D1089B"/>
    <w:rsid w:val="00D10D51"/>
    <w:rsid w:val="00D1108E"/>
    <w:rsid w:val="00D11295"/>
    <w:rsid w:val="00D12211"/>
    <w:rsid w:val="00D1264D"/>
    <w:rsid w:val="00D12CB8"/>
    <w:rsid w:val="00D12EA5"/>
    <w:rsid w:val="00D13573"/>
    <w:rsid w:val="00D14C42"/>
    <w:rsid w:val="00D15D95"/>
    <w:rsid w:val="00D21435"/>
    <w:rsid w:val="00D216E1"/>
    <w:rsid w:val="00D21B1A"/>
    <w:rsid w:val="00D21E0B"/>
    <w:rsid w:val="00D21ECF"/>
    <w:rsid w:val="00D225DF"/>
    <w:rsid w:val="00D23F23"/>
    <w:rsid w:val="00D2457D"/>
    <w:rsid w:val="00D248F9"/>
    <w:rsid w:val="00D250F0"/>
    <w:rsid w:val="00D26F53"/>
    <w:rsid w:val="00D27D14"/>
    <w:rsid w:val="00D34117"/>
    <w:rsid w:val="00D3439A"/>
    <w:rsid w:val="00D3471D"/>
    <w:rsid w:val="00D349F2"/>
    <w:rsid w:val="00D34CA7"/>
    <w:rsid w:val="00D34EEF"/>
    <w:rsid w:val="00D3625E"/>
    <w:rsid w:val="00D37E47"/>
    <w:rsid w:val="00D4046B"/>
    <w:rsid w:val="00D4067C"/>
    <w:rsid w:val="00D41302"/>
    <w:rsid w:val="00D41982"/>
    <w:rsid w:val="00D42389"/>
    <w:rsid w:val="00D42446"/>
    <w:rsid w:val="00D42DB5"/>
    <w:rsid w:val="00D434BD"/>
    <w:rsid w:val="00D43B2B"/>
    <w:rsid w:val="00D442F9"/>
    <w:rsid w:val="00D45121"/>
    <w:rsid w:val="00D457F1"/>
    <w:rsid w:val="00D459C0"/>
    <w:rsid w:val="00D45B4A"/>
    <w:rsid w:val="00D45D74"/>
    <w:rsid w:val="00D46266"/>
    <w:rsid w:val="00D466EC"/>
    <w:rsid w:val="00D46744"/>
    <w:rsid w:val="00D472F9"/>
    <w:rsid w:val="00D47F68"/>
    <w:rsid w:val="00D504E5"/>
    <w:rsid w:val="00D50CC3"/>
    <w:rsid w:val="00D50FAD"/>
    <w:rsid w:val="00D51B0A"/>
    <w:rsid w:val="00D51FCF"/>
    <w:rsid w:val="00D52BE3"/>
    <w:rsid w:val="00D538B3"/>
    <w:rsid w:val="00D541FE"/>
    <w:rsid w:val="00D54ECB"/>
    <w:rsid w:val="00D561B8"/>
    <w:rsid w:val="00D5688C"/>
    <w:rsid w:val="00D569C3"/>
    <w:rsid w:val="00D57069"/>
    <w:rsid w:val="00D57097"/>
    <w:rsid w:val="00D60F89"/>
    <w:rsid w:val="00D6199C"/>
    <w:rsid w:val="00D61D5A"/>
    <w:rsid w:val="00D62085"/>
    <w:rsid w:val="00D62FB3"/>
    <w:rsid w:val="00D63600"/>
    <w:rsid w:val="00D6440C"/>
    <w:rsid w:val="00D651C9"/>
    <w:rsid w:val="00D65F07"/>
    <w:rsid w:val="00D666BD"/>
    <w:rsid w:val="00D66B18"/>
    <w:rsid w:val="00D67C9D"/>
    <w:rsid w:val="00D70533"/>
    <w:rsid w:val="00D715BB"/>
    <w:rsid w:val="00D7221B"/>
    <w:rsid w:val="00D73C7C"/>
    <w:rsid w:val="00D74582"/>
    <w:rsid w:val="00D745D3"/>
    <w:rsid w:val="00D746A3"/>
    <w:rsid w:val="00D75B12"/>
    <w:rsid w:val="00D75B1F"/>
    <w:rsid w:val="00D75F7C"/>
    <w:rsid w:val="00D7627D"/>
    <w:rsid w:val="00D76704"/>
    <w:rsid w:val="00D76D90"/>
    <w:rsid w:val="00D77809"/>
    <w:rsid w:val="00D77DBC"/>
    <w:rsid w:val="00D815F4"/>
    <w:rsid w:val="00D8193F"/>
    <w:rsid w:val="00D81CBA"/>
    <w:rsid w:val="00D82514"/>
    <w:rsid w:val="00D84F66"/>
    <w:rsid w:val="00D85022"/>
    <w:rsid w:val="00D86024"/>
    <w:rsid w:val="00D872B9"/>
    <w:rsid w:val="00D8737B"/>
    <w:rsid w:val="00D875BB"/>
    <w:rsid w:val="00D878C0"/>
    <w:rsid w:val="00D909BE"/>
    <w:rsid w:val="00D919FB"/>
    <w:rsid w:val="00D92233"/>
    <w:rsid w:val="00D92D23"/>
    <w:rsid w:val="00D9338F"/>
    <w:rsid w:val="00D934B7"/>
    <w:rsid w:val="00D935DC"/>
    <w:rsid w:val="00D93B34"/>
    <w:rsid w:val="00D953B0"/>
    <w:rsid w:val="00D966E8"/>
    <w:rsid w:val="00D966F6"/>
    <w:rsid w:val="00D974DB"/>
    <w:rsid w:val="00DA02F0"/>
    <w:rsid w:val="00DA2861"/>
    <w:rsid w:val="00DA3423"/>
    <w:rsid w:val="00DA3A28"/>
    <w:rsid w:val="00DA4A46"/>
    <w:rsid w:val="00DA5424"/>
    <w:rsid w:val="00DA5DB5"/>
    <w:rsid w:val="00DA62B4"/>
    <w:rsid w:val="00DA63DE"/>
    <w:rsid w:val="00DA6869"/>
    <w:rsid w:val="00DA6A6F"/>
    <w:rsid w:val="00DA6DB8"/>
    <w:rsid w:val="00DA77A6"/>
    <w:rsid w:val="00DB02CC"/>
    <w:rsid w:val="00DB03C7"/>
    <w:rsid w:val="00DB2F0F"/>
    <w:rsid w:val="00DB5DE0"/>
    <w:rsid w:val="00DB70D9"/>
    <w:rsid w:val="00DB7B36"/>
    <w:rsid w:val="00DB7BDF"/>
    <w:rsid w:val="00DC0053"/>
    <w:rsid w:val="00DC01AD"/>
    <w:rsid w:val="00DC05C3"/>
    <w:rsid w:val="00DC0DAB"/>
    <w:rsid w:val="00DC1D38"/>
    <w:rsid w:val="00DC2736"/>
    <w:rsid w:val="00DC32E4"/>
    <w:rsid w:val="00DC3685"/>
    <w:rsid w:val="00DC4C98"/>
    <w:rsid w:val="00DC4DFF"/>
    <w:rsid w:val="00DC5878"/>
    <w:rsid w:val="00DC60D7"/>
    <w:rsid w:val="00DC62DF"/>
    <w:rsid w:val="00DC6B1B"/>
    <w:rsid w:val="00DC7E44"/>
    <w:rsid w:val="00DD02E3"/>
    <w:rsid w:val="00DD0495"/>
    <w:rsid w:val="00DD0748"/>
    <w:rsid w:val="00DD0939"/>
    <w:rsid w:val="00DD0F45"/>
    <w:rsid w:val="00DD14CD"/>
    <w:rsid w:val="00DD3AF8"/>
    <w:rsid w:val="00DD4397"/>
    <w:rsid w:val="00DD4950"/>
    <w:rsid w:val="00DD4F78"/>
    <w:rsid w:val="00DD6AB4"/>
    <w:rsid w:val="00DD78B7"/>
    <w:rsid w:val="00DE100B"/>
    <w:rsid w:val="00DE16E7"/>
    <w:rsid w:val="00DE17F0"/>
    <w:rsid w:val="00DE1E37"/>
    <w:rsid w:val="00DE219D"/>
    <w:rsid w:val="00DE2B4F"/>
    <w:rsid w:val="00DE3A3E"/>
    <w:rsid w:val="00DE483E"/>
    <w:rsid w:val="00DE5AB1"/>
    <w:rsid w:val="00DE5D13"/>
    <w:rsid w:val="00DE5ED5"/>
    <w:rsid w:val="00DE6675"/>
    <w:rsid w:val="00DE7BCF"/>
    <w:rsid w:val="00DF0C5D"/>
    <w:rsid w:val="00DF3490"/>
    <w:rsid w:val="00DF34ED"/>
    <w:rsid w:val="00DF595F"/>
    <w:rsid w:val="00DF66FF"/>
    <w:rsid w:val="00DF69C0"/>
    <w:rsid w:val="00DF6B95"/>
    <w:rsid w:val="00DF71E1"/>
    <w:rsid w:val="00E00616"/>
    <w:rsid w:val="00E00B67"/>
    <w:rsid w:val="00E015E7"/>
    <w:rsid w:val="00E0171F"/>
    <w:rsid w:val="00E01907"/>
    <w:rsid w:val="00E01FA4"/>
    <w:rsid w:val="00E0231D"/>
    <w:rsid w:val="00E02CC9"/>
    <w:rsid w:val="00E03897"/>
    <w:rsid w:val="00E039FA"/>
    <w:rsid w:val="00E04A0E"/>
    <w:rsid w:val="00E0539E"/>
    <w:rsid w:val="00E05923"/>
    <w:rsid w:val="00E06654"/>
    <w:rsid w:val="00E06AA3"/>
    <w:rsid w:val="00E06C4B"/>
    <w:rsid w:val="00E071DE"/>
    <w:rsid w:val="00E07F6E"/>
    <w:rsid w:val="00E101A0"/>
    <w:rsid w:val="00E11917"/>
    <w:rsid w:val="00E1215C"/>
    <w:rsid w:val="00E152F5"/>
    <w:rsid w:val="00E152FF"/>
    <w:rsid w:val="00E154B5"/>
    <w:rsid w:val="00E15B07"/>
    <w:rsid w:val="00E17C5B"/>
    <w:rsid w:val="00E20436"/>
    <w:rsid w:val="00E20C6A"/>
    <w:rsid w:val="00E2210E"/>
    <w:rsid w:val="00E22388"/>
    <w:rsid w:val="00E257D4"/>
    <w:rsid w:val="00E25D13"/>
    <w:rsid w:val="00E27602"/>
    <w:rsid w:val="00E279DF"/>
    <w:rsid w:val="00E27B65"/>
    <w:rsid w:val="00E305FF"/>
    <w:rsid w:val="00E3124A"/>
    <w:rsid w:val="00E31F19"/>
    <w:rsid w:val="00E32446"/>
    <w:rsid w:val="00E32521"/>
    <w:rsid w:val="00E32784"/>
    <w:rsid w:val="00E33136"/>
    <w:rsid w:val="00E334F2"/>
    <w:rsid w:val="00E335E7"/>
    <w:rsid w:val="00E339BE"/>
    <w:rsid w:val="00E33DAF"/>
    <w:rsid w:val="00E34285"/>
    <w:rsid w:val="00E3463D"/>
    <w:rsid w:val="00E35084"/>
    <w:rsid w:val="00E35258"/>
    <w:rsid w:val="00E35792"/>
    <w:rsid w:val="00E35944"/>
    <w:rsid w:val="00E35C33"/>
    <w:rsid w:val="00E36A45"/>
    <w:rsid w:val="00E36DF8"/>
    <w:rsid w:val="00E40748"/>
    <w:rsid w:val="00E40B32"/>
    <w:rsid w:val="00E41106"/>
    <w:rsid w:val="00E413D5"/>
    <w:rsid w:val="00E41942"/>
    <w:rsid w:val="00E42087"/>
    <w:rsid w:val="00E42DFE"/>
    <w:rsid w:val="00E43AC6"/>
    <w:rsid w:val="00E43C60"/>
    <w:rsid w:val="00E44B34"/>
    <w:rsid w:val="00E47224"/>
    <w:rsid w:val="00E47590"/>
    <w:rsid w:val="00E47792"/>
    <w:rsid w:val="00E47B13"/>
    <w:rsid w:val="00E47D81"/>
    <w:rsid w:val="00E5091A"/>
    <w:rsid w:val="00E50C94"/>
    <w:rsid w:val="00E50EF4"/>
    <w:rsid w:val="00E51991"/>
    <w:rsid w:val="00E51B2E"/>
    <w:rsid w:val="00E521EB"/>
    <w:rsid w:val="00E5271B"/>
    <w:rsid w:val="00E532B9"/>
    <w:rsid w:val="00E53E2A"/>
    <w:rsid w:val="00E5407A"/>
    <w:rsid w:val="00E543FC"/>
    <w:rsid w:val="00E54591"/>
    <w:rsid w:val="00E55620"/>
    <w:rsid w:val="00E55CF1"/>
    <w:rsid w:val="00E560F3"/>
    <w:rsid w:val="00E57EA4"/>
    <w:rsid w:val="00E605FC"/>
    <w:rsid w:val="00E61E86"/>
    <w:rsid w:val="00E628C9"/>
    <w:rsid w:val="00E63E22"/>
    <w:rsid w:val="00E665AF"/>
    <w:rsid w:val="00E666E5"/>
    <w:rsid w:val="00E67B91"/>
    <w:rsid w:val="00E700D5"/>
    <w:rsid w:val="00E70108"/>
    <w:rsid w:val="00E70589"/>
    <w:rsid w:val="00E71E69"/>
    <w:rsid w:val="00E72B70"/>
    <w:rsid w:val="00E7382A"/>
    <w:rsid w:val="00E743E9"/>
    <w:rsid w:val="00E74802"/>
    <w:rsid w:val="00E748A9"/>
    <w:rsid w:val="00E74B01"/>
    <w:rsid w:val="00E7596D"/>
    <w:rsid w:val="00E75D84"/>
    <w:rsid w:val="00E76A83"/>
    <w:rsid w:val="00E82EFE"/>
    <w:rsid w:val="00E83271"/>
    <w:rsid w:val="00E846A2"/>
    <w:rsid w:val="00E84A6E"/>
    <w:rsid w:val="00E852E2"/>
    <w:rsid w:val="00E85B2F"/>
    <w:rsid w:val="00E860BD"/>
    <w:rsid w:val="00E86F4A"/>
    <w:rsid w:val="00E90DF1"/>
    <w:rsid w:val="00E91294"/>
    <w:rsid w:val="00E91956"/>
    <w:rsid w:val="00E91AAC"/>
    <w:rsid w:val="00E91BC3"/>
    <w:rsid w:val="00E91FEF"/>
    <w:rsid w:val="00E927D0"/>
    <w:rsid w:val="00E92C9D"/>
    <w:rsid w:val="00E940DA"/>
    <w:rsid w:val="00E9434E"/>
    <w:rsid w:val="00E955D7"/>
    <w:rsid w:val="00E9585A"/>
    <w:rsid w:val="00E95FF4"/>
    <w:rsid w:val="00EA0479"/>
    <w:rsid w:val="00EA0483"/>
    <w:rsid w:val="00EA0B83"/>
    <w:rsid w:val="00EA14FE"/>
    <w:rsid w:val="00EA1AD3"/>
    <w:rsid w:val="00EA1BC7"/>
    <w:rsid w:val="00EA3306"/>
    <w:rsid w:val="00EA3A75"/>
    <w:rsid w:val="00EA3BCF"/>
    <w:rsid w:val="00EA48B9"/>
    <w:rsid w:val="00EA4998"/>
    <w:rsid w:val="00EA599C"/>
    <w:rsid w:val="00EA5EF8"/>
    <w:rsid w:val="00EA7BD7"/>
    <w:rsid w:val="00EB0432"/>
    <w:rsid w:val="00EB0443"/>
    <w:rsid w:val="00EB0B2B"/>
    <w:rsid w:val="00EB17D3"/>
    <w:rsid w:val="00EB1925"/>
    <w:rsid w:val="00EB19ED"/>
    <w:rsid w:val="00EB1B13"/>
    <w:rsid w:val="00EB4CCB"/>
    <w:rsid w:val="00EB5415"/>
    <w:rsid w:val="00EC0943"/>
    <w:rsid w:val="00EC1108"/>
    <w:rsid w:val="00EC1847"/>
    <w:rsid w:val="00EC1B1D"/>
    <w:rsid w:val="00EC2004"/>
    <w:rsid w:val="00EC21DF"/>
    <w:rsid w:val="00EC24A6"/>
    <w:rsid w:val="00EC4221"/>
    <w:rsid w:val="00EC4C14"/>
    <w:rsid w:val="00EC4C53"/>
    <w:rsid w:val="00EC53BC"/>
    <w:rsid w:val="00EC5592"/>
    <w:rsid w:val="00EC5B89"/>
    <w:rsid w:val="00EC5EFC"/>
    <w:rsid w:val="00EC70D5"/>
    <w:rsid w:val="00EC7772"/>
    <w:rsid w:val="00EC78C1"/>
    <w:rsid w:val="00ED0B76"/>
    <w:rsid w:val="00ED19B4"/>
    <w:rsid w:val="00ED2BE0"/>
    <w:rsid w:val="00ED35C8"/>
    <w:rsid w:val="00ED67F4"/>
    <w:rsid w:val="00ED6C18"/>
    <w:rsid w:val="00ED707C"/>
    <w:rsid w:val="00ED7DE1"/>
    <w:rsid w:val="00ED7EAF"/>
    <w:rsid w:val="00EE0131"/>
    <w:rsid w:val="00EE17C7"/>
    <w:rsid w:val="00EE1D93"/>
    <w:rsid w:val="00EE2843"/>
    <w:rsid w:val="00EE3874"/>
    <w:rsid w:val="00EE4D11"/>
    <w:rsid w:val="00EE7E85"/>
    <w:rsid w:val="00EF069B"/>
    <w:rsid w:val="00EF1872"/>
    <w:rsid w:val="00EF18CA"/>
    <w:rsid w:val="00EF1CFB"/>
    <w:rsid w:val="00EF2E0B"/>
    <w:rsid w:val="00EF3EFD"/>
    <w:rsid w:val="00EF415E"/>
    <w:rsid w:val="00EF4F92"/>
    <w:rsid w:val="00EF577B"/>
    <w:rsid w:val="00EF5A32"/>
    <w:rsid w:val="00EF5DD3"/>
    <w:rsid w:val="00F01B97"/>
    <w:rsid w:val="00F03019"/>
    <w:rsid w:val="00F03E8A"/>
    <w:rsid w:val="00F04173"/>
    <w:rsid w:val="00F04AAF"/>
    <w:rsid w:val="00F076B2"/>
    <w:rsid w:val="00F12D6F"/>
    <w:rsid w:val="00F13399"/>
    <w:rsid w:val="00F1484D"/>
    <w:rsid w:val="00F15738"/>
    <w:rsid w:val="00F15B96"/>
    <w:rsid w:val="00F16923"/>
    <w:rsid w:val="00F17D70"/>
    <w:rsid w:val="00F216B9"/>
    <w:rsid w:val="00F21DCC"/>
    <w:rsid w:val="00F2221C"/>
    <w:rsid w:val="00F22764"/>
    <w:rsid w:val="00F230EA"/>
    <w:rsid w:val="00F233A7"/>
    <w:rsid w:val="00F23AEF"/>
    <w:rsid w:val="00F23B8A"/>
    <w:rsid w:val="00F244DD"/>
    <w:rsid w:val="00F24B6A"/>
    <w:rsid w:val="00F24BD4"/>
    <w:rsid w:val="00F25259"/>
    <w:rsid w:val="00F27928"/>
    <w:rsid w:val="00F30ABE"/>
    <w:rsid w:val="00F30D24"/>
    <w:rsid w:val="00F30D67"/>
    <w:rsid w:val="00F30E21"/>
    <w:rsid w:val="00F31BB1"/>
    <w:rsid w:val="00F323F5"/>
    <w:rsid w:val="00F33977"/>
    <w:rsid w:val="00F33A02"/>
    <w:rsid w:val="00F33B64"/>
    <w:rsid w:val="00F34C54"/>
    <w:rsid w:val="00F3536F"/>
    <w:rsid w:val="00F35859"/>
    <w:rsid w:val="00F3589B"/>
    <w:rsid w:val="00F359F8"/>
    <w:rsid w:val="00F408D1"/>
    <w:rsid w:val="00F40A19"/>
    <w:rsid w:val="00F41227"/>
    <w:rsid w:val="00F425A4"/>
    <w:rsid w:val="00F42D85"/>
    <w:rsid w:val="00F43761"/>
    <w:rsid w:val="00F439B7"/>
    <w:rsid w:val="00F45037"/>
    <w:rsid w:val="00F451E3"/>
    <w:rsid w:val="00F45A3C"/>
    <w:rsid w:val="00F45CE5"/>
    <w:rsid w:val="00F45D4C"/>
    <w:rsid w:val="00F460D1"/>
    <w:rsid w:val="00F46389"/>
    <w:rsid w:val="00F46AE1"/>
    <w:rsid w:val="00F47ADE"/>
    <w:rsid w:val="00F50448"/>
    <w:rsid w:val="00F51164"/>
    <w:rsid w:val="00F513C3"/>
    <w:rsid w:val="00F51DDD"/>
    <w:rsid w:val="00F51DFB"/>
    <w:rsid w:val="00F52A8A"/>
    <w:rsid w:val="00F52EE0"/>
    <w:rsid w:val="00F531D8"/>
    <w:rsid w:val="00F5377A"/>
    <w:rsid w:val="00F545E9"/>
    <w:rsid w:val="00F56031"/>
    <w:rsid w:val="00F575F6"/>
    <w:rsid w:val="00F62B7A"/>
    <w:rsid w:val="00F64F24"/>
    <w:rsid w:val="00F64FD3"/>
    <w:rsid w:val="00F65829"/>
    <w:rsid w:val="00F676B0"/>
    <w:rsid w:val="00F67E60"/>
    <w:rsid w:val="00F67EFD"/>
    <w:rsid w:val="00F70AAF"/>
    <w:rsid w:val="00F71541"/>
    <w:rsid w:val="00F71586"/>
    <w:rsid w:val="00F7179E"/>
    <w:rsid w:val="00F728E5"/>
    <w:rsid w:val="00F72B50"/>
    <w:rsid w:val="00F72D1E"/>
    <w:rsid w:val="00F7321B"/>
    <w:rsid w:val="00F7550E"/>
    <w:rsid w:val="00F75DBA"/>
    <w:rsid w:val="00F76B26"/>
    <w:rsid w:val="00F77D0E"/>
    <w:rsid w:val="00F80169"/>
    <w:rsid w:val="00F80331"/>
    <w:rsid w:val="00F809FC"/>
    <w:rsid w:val="00F8102C"/>
    <w:rsid w:val="00F812DD"/>
    <w:rsid w:val="00F82710"/>
    <w:rsid w:val="00F8331C"/>
    <w:rsid w:val="00F83813"/>
    <w:rsid w:val="00F83A5D"/>
    <w:rsid w:val="00F83E98"/>
    <w:rsid w:val="00F84395"/>
    <w:rsid w:val="00F84ABD"/>
    <w:rsid w:val="00F84C71"/>
    <w:rsid w:val="00F8530D"/>
    <w:rsid w:val="00F863CB"/>
    <w:rsid w:val="00F86B61"/>
    <w:rsid w:val="00F86BF7"/>
    <w:rsid w:val="00F8730A"/>
    <w:rsid w:val="00F87D23"/>
    <w:rsid w:val="00F90DDD"/>
    <w:rsid w:val="00F90DFA"/>
    <w:rsid w:val="00F915F4"/>
    <w:rsid w:val="00F928C1"/>
    <w:rsid w:val="00F943AB"/>
    <w:rsid w:val="00F94848"/>
    <w:rsid w:val="00F96231"/>
    <w:rsid w:val="00F96ACF"/>
    <w:rsid w:val="00F96DE2"/>
    <w:rsid w:val="00F96FAB"/>
    <w:rsid w:val="00FA00F8"/>
    <w:rsid w:val="00FA26C7"/>
    <w:rsid w:val="00FA34C4"/>
    <w:rsid w:val="00FA4848"/>
    <w:rsid w:val="00FA63CF"/>
    <w:rsid w:val="00FA6B1B"/>
    <w:rsid w:val="00FA6E11"/>
    <w:rsid w:val="00FA7071"/>
    <w:rsid w:val="00FB0225"/>
    <w:rsid w:val="00FB23DD"/>
    <w:rsid w:val="00FB2863"/>
    <w:rsid w:val="00FB339F"/>
    <w:rsid w:val="00FB39F2"/>
    <w:rsid w:val="00FB4127"/>
    <w:rsid w:val="00FB44E8"/>
    <w:rsid w:val="00FB4A75"/>
    <w:rsid w:val="00FB4C09"/>
    <w:rsid w:val="00FB65DC"/>
    <w:rsid w:val="00FB72EE"/>
    <w:rsid w:val="00FC0E09"/>
    <w:rsid w:val="00FC2A20"/>
    <w:rsid w:val="00FC3CA9"/>
    <w:rsid w:val="00FC69E1"/>
    <w:rsid w:val="00FC7F42"/>
    <w:rsid w:val="00FD0176"/>
    <w:rsid w:val="00FD103A"/>
    <w:rsid w:val="00FD108F"/>
    <w:rsid w:val="00FD1AEE"/>
    <w:rsid w:val="00FD1B7B"/>
    <w:rsid w:val="00FD5BAA"/>
    <w:rsid w:val="00FD7967"/>
    <w:rsid w:val="00FD7C05"/>
    <w:rsid w:val="00FE082B"/>
    <w:rsid w:val="00FE119A"/>
    <w:rsid w:val="00FE1508"/>
    <w:rsid w:val="00FE181F"/>
    <w:rsid w:val="00FE2271"/>
    <w:rsid w:val="00FE2451"/>
    <w:rsid w:val="00FE461D"/>
    <w:rsid w:val="00FE4C7F"/>
    <w:rsid w:val="00FE55EF"/>
    <w:rsid w:val="00FE57DE"/>
    <w:rsid w:val="00FE652B"/>
    <w:rsid w:val="00FE6BBB"/>
    <w:rsid w:val="00FE7052"/>
    <w:rsid w:val="00FE749B"/>
    <w:rsid w:val="00FE789F"/>
    <w:rsid w:val="00FF091E"/>
    <w:rsid w:val="00FF0BC1"/>
    <w:rsid w:val="00FF11FC"/>
    <w:rsid w:val="00FF1272"/>
    <w:rsid w:val="00FF18A0"/>
    <w:rsid w:val="00FF234D"/>
    <w:rsid w:val="00FF3832"/>
    <w:rsid w:val="00FF45DF"/>
    <w:rsid w:val="00FF4E43"/>
    <w:rsid w:val="00FF6274"/>
    <w:rsid w:val="00FF6AD9"/>
    <w:rsid w:val="00FF7296"/>
    <w:rsid w:val="00FF75B2"/>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shadow on="t" opacity=".5" offset="6pt,-6pt"/>
    </o:shapedefaults>
    <o:shapelayout v:ext="edit">
      <o:idmap v:ext="edit" data="1"/>
    </o:shapelayout>
  </w:shapeDefaults>
  <w:decimalSymbol w:val="."/>
  <w:listSeparator w:val=","/>
  <w14:docId w14:val="1AC9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481D"/>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367504"/>
    <w:pPr>
      <w:keepNext/>
      <w:keepLines/>
      <w:numPr>
        <w:numId w:val="4"/>
      </w:numPr>
      <w:spacing w:before="100" w:after="120"/>
      <w:ind w:left="360"/>
      <w:outlineLvl w:val="0"/>
    </w:pPr>
    <w:rPr>
      <w:rFonts w:ascii="Times New Roman" w:eastAsia="Times New Roman" w:hAnsi="Times New Roman" w:cs="Cambria"/>
      <w:b/>
      <w:bCs/>
      <w:color w:val="000000" w:themeColor="text1"/>
      <w:sz w:val="28"/>
      <w:szCs w:val="28"/>
    </w:rPr>
  </w:style>
  <w:style w:type="paragraph" w:styleId="Heading2">
    <w:name w:val="heading 2"/>
    <w:basedOn w:val="Normal"/>
    <w:next w:val="Normal"/>
    <w:link w:val="Heading2Char"/>
    <w:uiPriority w:val="99"/>
    <w:qFormat/>
    <w:rsid w:val="00B25DE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20394"/>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nhideWhenUsed/>
    <w:qFormat/>
    <w:locked/>
    <w:rsid w:val="00BD659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4830C7"/>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nhideWhenUsed/>
    <w:qFormat/>
    <w:locked/>
    <w:rsid w:val="00842D2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7504"/>
    <w:rPr>
      <w:rFonts w:ascii="Times New Roman" w:eastAsia="Times New Roman" w:hAnsi="Times New Roman" w:cs="Cambria"/>
      <w:b/>
      <w:bCs/>
      <w:color w:val="000000" w:themeColor="text1"/>
      <w:sz w:val="28"/>
      <w:szCs w:val="28"/>
      <w:lang w:eastAsia="en-US"/>
    </w:rPr>
  </w:style>
  <w:style w:type="character" w:customStyle="1" w:styleId="Heading2Char">
    <w:name w:val="Heading 2 Char"/>
    <w:basedOn w:val="DefaultParagraphFont"/>
    <w:link w:val="Heading2"/>
    <w:uiPriority w:val="99"/>
    <w:locked/>
    <w:rsid w:val="00B25DE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20394"/>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4830C7"/>
    <w:rPr>
      <w:rFonts w:ascii="Cambria" w:hAnsi="Cambria" w:cs="Cambria"/>
      <w:color w:val="243F60"/>
      <w:sz w:val="22"/>
      <w:szCs w:val="22"/>
    </w:rPr>
  </w:style>
  <w:style w:type="paragraph" w:styleId="ListParagraph">
    <w:name w:val="List Paragraph"/>
    <w:basedOn w:val="Normal"/>
    <w:uiPriority w:val="34"/>
    <w:qFormat/>
    <w:rsid w:val="00220877"/>
    <w:pPr>
      <w:ind w:left="720"/>
      <w:contextualSpacing/>
    </w:pPr>
  </w:style>
  <w:style w:type="paragraph" w:styleId="Title">
    <w:name w:val="Title"/>
    <w:basedOn w:val="Normal"/>
    <w:next w:val="Normal"/>
    <w:link w:val="TitleChar"/>
    <w:uiPriority w:val="99"/>
    <w:qFormat/>
    <w:rsid w:val="00515E67"/>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515E67"/>
    <w:rPr>
      <w:rFonts w:ascii="Cambria" w:hAnsi="Cambria" w:cs="Cambria"/>
      <w:color w:val="17365D"/>
      <w:spacing w:val="5"/>
      <w:kern w:val="28"/>
      <w:sz w:val="52"/>
      <w:szCs w:val="52"/>
    </w:rPr>
  </w:style>
  <w:style w:type="paragraph" w:styleId="Header">
    <w:name w:val="header"/>
    <w:basedOn w:val="Normal"/>
    <w:link w:val="HeaderChar"/>
    <w:uiPriority w:val="99"/>
    <w:rsid w:val="004813E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13E9"/>
    <w:rPr>
      <w:rFonts w:cs="Times New Roman"/>
    </w:rPr>
  </w:style>
  <w:style w:type="paragraph" w:styleId="Footer">
    <w:name w:val="footer"/>
    <w:basedOn w:val="Normal"/>
    <w:link w:val="FooterChar"/>
    <w:uiPriority w:val="99"/>
    <w:rsid w:val="004813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13E9"/>
    <w:rPr>
      <w:rFonts w:cs="Times New Roman"/>
    </w:rPr>
  </w:style>
  <w:style w:type="paragraph" w:styleId="BalloonText">
    <w:name w:val="Balloon Text"/>
    <w:basedOn w:val="Normal"/>
    <w:link w:val="BalloonTextChar"/>
    <w:uiPriority w:val="99"/>
    <w:semiHidden/>
    <w:rsid w:val="0096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47DE"/>
    <w:rPr>
      <w:rFonts w:ascii="Tahoma" w:hAnsi="Tahoma" w:cs="Tahoma"/>
      <w:sz w:val="16"/>
      <w:szCs w:val="16"/>
    </w:rPr>
  </w:style>
  <w:style w:type="paragraph" w:styleId="TOCHeading">
    <w:name w:val="TOC Heading"/>
    <w:basedOn w:val="Heading1"/>
    <w:next w:val="Normal"/>
    <w:uiPriority w:val="39"/>
    <w:qFormat/>
    <w:rsid w:val="009647DE"/>
    <w:pPr>
      <w:outlineLvl w:val="9"/>
    </w:pPr>
  </w:style>
  <w:style w:type="paragraph" w:styleId="TOC1">
    <w:name w:val="toc 1"/>
    <w:basedOn w:val="Normal"/>
    <w:next w:val="Normal"/>
    <w:autoRedefine/>
    <w:uiPriority w:val="39"/>
    <w:qFormat/>
    <w:rsid w:val="00367504"/>
    <w:pPr>
      <w:tabs>
        <w:tab w:val="left" w:pos="440"/>
        <w:tab w:val="right" w:leader="dot" w:pos="8630"/>
      </w:tabs>
      <w:spacing w:after="100"/>
    </w:pPr>
  </w:style>
  <w:style w:type="paragraph" w:styleId="TOC2">
    <w:name w:val="toc 2"/>
    <w:basedOn w:val="Normal"/>
    <w:next w:val="Normal"/>
    <w:autoRedefine/>
    <w:uiPriority w:val="39"/>
    <w:qFormat/>
    <w:rsid w:val="009647DE"/>
    <w:pPr>
      <w:spacing w:after="100"/>
      <w:ind w:left="220"/>
    </w:pPr>
  </w:style>
  <w:style w:type="character" w:styleId="Hyperlink">
    <w:name w:val="Hyperlink"/>
    <w:basedOn w:val="DefaultParagraphFont"/>
    <w:uiPriority w:val="99"/>
    <w:rsid w:val="009647DE"/>
    <w:rPr>
      <w:rFonts w:cs="Times New Roman"/>
      <w:color w:val="0000FF"/>
      <w:u w:val="single"/>
    </w:rPr>
  </w:style>
  <w:style w:type="paragraph" w:styleId="FootnoteText">
    <w:name w:val="footnote text"/>
    <w:basedOn w:val="Normal"/>
    <w:link w:val="FootnoteTextChar"/>
    <w:uiPriority w:val="99"/>
    <w:semiHidden/>
    <w:rsid w:val="00F30D67"/>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locked/>
    <w:rsid w:val="00F30D67"/>
    <w:rPr>
      <w:rFonts w:ascii="Times New Roman" w:hAnsi="Times New Roman" w:cs="Times New Roman"/>
      <w:sz w:val="20"/>
      <w:szCs w:val="20"/>
    </w:rPr>
  </w:style>
  <w:style w:type="character" w:styleId="FootnoteReference">
    <w:name w:val="footnote reference"/>
    <w:basedOn w:val="DefaultParagraphFont"/>
    <w:uiPriority w:val="99"/>
    <w:semiHidden/>
    <w:rsid w:val="00F30D67"/>
    <w:rPr>
      <w:rFonts w:cs="Times New Roman"/>
      <w:vertAlign w:val="superscript"/>
    </w:rPr>
  </w:style>
  <w:style w:type="paragraph" w:styleId="EndnoteText">
    <w:name w:val="endnote text"/>
    <w:basedOn w:val="Normal"/>
    <w:link w:val="EndnoteTextChar"/>
    <w:uiPriority w:val="99"/>
    <w:semiHidden/>
    <w:rsid w:val="007D375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D3751"/>
    <w:rPr>
      <w:rFonts w:cs="Times New Roman"/>
      <w:sz w:val="20"/>
      <w:szCs w:val="20"/>
    </w:rPr>
  </w:style>
  <w:style w:type="character" w:styleId="EndnoteReference">
    <w:name w:val="endnote reference"/>
    <w:basedOn w:val="DefaultParagraphFont"/>
    <w:uiPriority w:val="99"/>
    <w:semiHidden/>
    <w:rsid w:val="007D3751"/>
    <w:rPr>
      <w:rFonts w:cs="Times New Roman"/>
      <w:vertAlign w:val="superscript"/>
    </w:rPr>
  </w:style>
  <w:style w:type="character" w:styleId="CommentReference">
    <w:name w:val="annotation reference"/>
    <w:basedOn w:val="DefaultParagraphFont"/>
    <w:uiPriority w:val="99"/>
    <w:semiHidden/>
    <w:rsid w:val="00795A45"/>
    <w:rPr>
      <w:rFonts w:cs="Times New Roman"/>
      <w:sz w:val="16"/>
      <w:szCs w:val="16"/>
    </w:rPr>
  </w:style>
  <w:style w:type="paragraph" w:styleId="CommentText">
    <w:name w:val="annotation text"/>
    <w:basedOn w:val="Normal"/>
    <w:link w:val="CommentTextChar"/>
    <w:uiPriority w:val="99"/>
    <w:rsid w:val="00795A45"/>
    <w:rPr>
      <w:sz w:val="20"/>
      <w:szCs w:val="20"/>
    </w:rPr>
  </w:style>
  <w:style w:type="character" w:customStyle="1" w:styleId="CommentTextChar">
    <w:name w:val="Comment Text Char"/>
    <w:basedOn w:val="DefaultParagraphFont"/>
    <w:link w:val="CommentText"/>
    <w:uiPriority w:val="99"/>
    <w:locked/>
    <w:rsid w:val="00C72B2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795A45"/>
    <w:rPr>
      <w:b/>
      <w:bCs/>
    </w:rPr>
  </w:style>
  <w:style w:type="character" w:customStyle="1" w:styleId="CommentSubjectChar">
    <w:name w:val="Comment Subject Char"/>
    <w:basedOn w:val="CommentTextChar"/>
    <w:link w:val="CommentSubject"/>
    <w:uiPriority w:val="99"/>
    <w:locked/>
    <w:rsid w:val="00C72B27"/>
    <w:rPr>
      <w:rFonts w:eastAsia="Times New Roman" w:cs="Times New Roman"/>
      <w:b/>
      <w:bCs/>
      <w:sz w:val="20"/>
      <w:szCs w:val="20"/>
    </w:rPr>
  </w:style>
  <w:style w:type="table" w:styleId="TableGrid">
    <w:name w:val="Table Grid"/>
    <w:basedOn w:val="TableNormal"/>
    <w:rsid w:val="00840D90"/>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nsecontent2">
    <w:name w:val="sense_content2"/>
    <w:basedOn w:val="DefaultParagraphFont"/>
    <w:uiPriority w:val="99"/>
    <w:rsid w:val="00653BE7"/>
    <w:rPr>
      <w:rFonts w:ascii="Times New Roman" w:hAnsi="Times New Roman" w:cs="Times New Roman"/>
    </w:rPr>
  </w:style>
  <w:style w:type="character" w:customStyle="1" w:styleId="Char7">
    <w:name w:val="Char7"/>
    <w:basedOn w:val="DefaultParagraphFont"/>
    <w:uiPriority w:val="99"/>
    <w:rsid w:val="00653BE7"/>
    <w:rPr>
      <w:rFonts w:ascii="Cambria" w:hAnsi="Cambria" w:cs="Cambria"/>
      <w:b/>
      <w:bCs/>
      <w:color w:val="4F81BD"/>
      <w:sz w:val="26"/>
      <w:szCs w:val="26"/>
    </w:rPr>
  </w:style>
  <w:style w:type="character" w:customStyle="1" w:styleId="Char1">
    <w:name w:val="Char1"/>
    <w:basedOn w:val="DefaultParagraphFont"/>
    <w:uiPriority w:val="99"/>
    <w:semiHidden/>
    <w:rsid w:val="00653BE7"/>
    <w:rPr>
      <w:rFonts w:ascii="Times New Roman" w:hAnsi="Times New Roman" w:cs="Times New Roman"/>
      <w:sz w:val="20"/>
      <w:szCs w:val="20"/>
    </w:rPr>
  </w:style>
  <w:style w:type="paragraph" w:styleId="NormalWeb">
    <w:name w:val="Normal (Web)"/>
    <w:basedOn w:val="Normal"/>
    <w:uiPriority w:val="99"/>
    <w:rsid w:val="006A5F29"/>
    <w:pPr>
      <w:spacing w:before="100" w:beforeAutospacing="1" w:after="100" w:afterAutospacing="1" w:line="360" w:lineRule="auto"/>
    </w:pPr>
    <w:rPr>
      <w:rFonts w:ascii="Times New Roman" w:hAnsi="Times New Roman" w:cs="Times New Roman"/>
      <w:color w:val="000000"/>
      <w:sz w:val="24"/>
      <w:szCs w:val="24"/>
    </w:rPr>
  </w:style>
  <w:style w:type="character" w:styleId="Strong">
    <w:name w:val="Strong"/>
    <w:basedOn w:val="DefaultParagraphFont"/>
    <w:uiPriority w:val="99"/>
    <w:qFormat/>
    <w:rsid w:val="006A5F29"/>
    <w:rPr>
      <w:rFonts w:cs="Times New Roman"/>
      <w:b/>
      <w:bCs/>
    </w:rPr>
  </w:style>
  <w:style w:type="paragraph" w:styleId="TOC3">
    <w:name w:val="toc 3"/>
    <w:basedOn w:val="Normal"/>
    <w:next w:val="Normal"/>
    <w:autoRedefine/>
    <w:uiPriority w:val="39"/>
    <w:qFormat/>
    <w:rsid w:val="00382E45"/>
    <w:pPr>
      <w:spacing w:after="100"/>
      <w:ind w:left="440"/>
    </w:pPr>
  </w:style>
  <w:style w:type="table" w:customStyle="1" w:styleId="LightGrid1">
    <w:name w:val="Light Grid1"/>
    <w:uiPriority w:val="99"/>
    <w:rsid w:val="00323E54"/>
    <w:rPr>
      <w:rFonts w:eastAsia="Times New Roman" w:cs="Calibri"/>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Default">
    <w:name w:val="Default"/>
    <w:rsid w:val="008D044E"/>
    <w:pPr>
      <w:autoSpaceDE w:val="0"/>
      <w:autoSpaceDN w:val="0"/>
      <w:adjustRightInd w:val="0"/>
    </w:pPr>
    <w:rPr>
      <w:rFonts w:eastAsia="Times New Roman" w:cs="Calibri"/>
      <w:color w:val="000000"/>
      <w:sz w:val="24"/>
      <w:szCs w:val="24"/>
      <w:lang w:eastAsia="en-US"/>
    </w:rPr>
  </w:style>
  <w:style w:type="character" w:styleId="Emphasis">
    <w:name w:val="Emphasis"/>
    <w:basedOn w:val="DefaultParagraphFont"/>
    <w:uiPriority w:val="99"/>
    <w:qFormat/>
    <w:rsid w:val="00DD0939"/>
    <w:rPr>
      <w:rFonts w:cs="Times New Roman"/>
      <w:b/>
      <w:bCs/>
    </w:rPr>
  </w:style>
  <w:style w:type="character" w:customStyle="1" w:styleId="italic">
    <w:name w:val="italic"/>
    <w:basedOn w:val="DefaultParagraphFont"/>
    <w:uiPriority w:val="99"/>
    <w:rsid w:val="00DD0939"/>
    <w:rPr>
      <w:rFonts w:cs="Times New Roman"/>
    </w:rPr>
  </w:style>
  <w:style w:type="character" w:customStyle="1" w:styleId="bold">
    <w:name w:val="bold"/>
    <w:basedOn w:val="DefaultParagraphFont"/>
    <w:uiPriority w:val="99"/>
    <w:rsid w:val="00DD0939"/>
    <w:rPr>
      <w:rFonts w:cs="Times New Roman"/>
    </w:rPr>
  </w:style>
  <w:style w:type="character" w:customStyle="1" w:styleId="title-link-wrapper">
    <w:name w:val="title-link-wrapper"/>
    <w:basedOn w:val="DefaultParagraphFont"/>
    <w:uiPriority w:val="99"/>
    <w:rsid w:val="00F96231"/>
    <w:rPr>
      <w:rFonts w:cs="Times New Roman"/>
    </w:rPr>
  </w:style>
  <w:style w:type="character" w:customStyle="1" w:styleId="medium-font">
    <w:name w:val="medium-font"/>
    <w:basedOn w:val="DefaultParagraphFont"/>
    <w:uiPriority w:val="99"/>
    <w:rsid w:val="00F96231"/>
    <w:rPr>
      <w:rFonts w:cs="Times New Roman"/>
    </w:rPr>
  </w:style>
  <w:style w:type="paragraph" w:styleId="HTMLPreformatted">
    <w:name w:val="HTML Preformatted"/>
    <w:basedOn w:val="Normal"/>
    <w:link w:val="HTMLPreformattedChar"/>
    <w:uiPriority w:val="99"/>
    <w:rsid w:val="00F9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A6061"/>
    <w:rPr>
      <w:rFonts w:ascii="Courier New" w:hAnsi="Courier New" w:cs="Courier New"/>
      <w:sz w:val="20"/>
      <w:szCs w:val="20"/>
    </w:rPr>
  </w:style>
  <w:style w:type="character" w:customStyle="1" w:styleId="textmediumrelative">
    <w:name w:val="textmediumrelative"/>
    <w:basedOn w:val="DefaultParagraphFont"/>
    <w:uiPriority w:val="99"/>
    <w:rsid w:val="001D70DD"/>
    <w:rPr>
      <w:rFonts w:cs="Times New Roman"/>
    </w:rPr>
  </w:style>
  <w:style w:type="character" w:customStyle="1" w:styleId="hidden">
    <w:name w:val="hidden"/>
    <w:basedOn w:val="DefaultParagraphFont"/>
    <w:uiPriority w:val="99"/>
    <w:rsid w:val="001D70DD"/>
    <w:rPr>
      <w:rFonts w:cs="Times New Roman"/>
    </w:rPr>
  </w:style>
  <w:style w:type="character" w:customStyle="1" w:styleId="rsaquo">
    <w:name w:val="rsaquo"/>
    <w:basedOn w:val="DefaultParagraphFont"/>
    <w:uiPriority w:val="99"/>
    <w:rsid w:val="001D70DD"/>
    <w:rPr>
      <w:rFonts w:cs="Times New Roman"/>
    </w:rPr>
  </w:style>
  <w:style w:type="paragraph" w:styleId="PlainText">
    <w:name w:val="Plain Text"/>
    <w:basedOn w:val="Normal"/>
    <w:link w:val="PlainTextChar"/>
    <w:uiPriority w:val="99"/>
    <w:unhideWhenUsed/>
    <w:rsid w:val="00426CEB"/>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426CEB"/>
    <w:rPr>
      <w:rFonts w:ascii="Consolas" w:eastAsia="Calibri" w:hAnsi="Consolas" w:cs="Times New Roman"/>
      <w:sz w:val="21"/>
      <w:szCs w:val="21"/>
    </w:rPr>
  </w:style>
  <w:style w:type="character" w:styleId="PageNumber">
    <w:name w:val="page number"/>
    <w:basedOn w:val="DefaultParagraphFont"/>
    <w:rsid w:val="008C695A"/>
    <w:rPr>
      <w:rFonts w:cs="Times New Roman"/>
    </w:rPr>
  </w:style>
  <w:style w:type="paragraph" w:styleId="BodyText">
    <w:name w:val="Body Text"/>
    <w:basedOn w:val="Normal"/>
    <w:link w:val="BodyTextChar"/>
    <w:rsid w:val="008C695A"/>
    <w:pPr>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695A"/>
    <w:rPr>
      <w:rFonts w:ascii="Times New Roman" w:eastAsia="Times New Roman" w:hAnsi="Times New Roman"/>
      <w:b/>
      <w:bCs/>
      <w:sz w:val="24"/>
      <w:szCs w:val="24"/>
    </w:rPr>
  </w:style>
  <w:style w:type="paragraph" w:styleId="BodyTextIndent">
    <w:name w:val="Body Text Indent"/>
    <w:basedOn w:val="Normal"/>
    <w:link w:val="BodyTextIndentChar"/>
    <w:rsid w:val="008C695A"/>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C695A"/>
    <w:rPr>
      <w:rFonts w:ascii="Times New Roman" w:eastAsia="Times New Roman" w:hAnsi="Times New Roman"/>
      <w:sz w:val="24"/>
      <w:szCs w:val="24"/>
    </w:rPr>
  </w:style>
  <w:style w:type="character" w:customStyle="1" w:styleId="apple-style-span">
    <w:name w:val="apple-style-span"/>
    <w:basedOn w:val="DefaultParagraphFont"/>
    <w:rsid w:val="008C695A"/>
  </w:style>
  <w:style w:type="character" w:customStyle="1" w:styleId="apple-converted-space">
    <w:name w:val="apple-converted-space"/>
    <w:basedOn w:val="DefaultParagraphFont"/>
    <w:rsid w:val="008C695A"/>
  </w:style>
  <w:style w:type="paragraph" w:styleId="Revision">
    <w:name w:val="Revision"/>
    <w:hidden/>
    <w:uiPriority w:val="99"/>
    <w:semiHidden/>
    <w:rsid w:val="008C695A"/>
    <w:rPr>
      <w:rFonts w:ascii="Times New Roman" w:eastAsia="Times New Roman" w:hAnsi="Times New Roman"/>
      <w:sz w:val="24"/>
      <w:szCs w:val="24"/>
      <w:lang w:eastAsia="en-US"/>
    </w:rPr>
  </w:style>
  <w:style w:type="character" w:customStyle="1" w:styleId="Heading4Char">
    <w:name w:val="Heading 4 Char"/>
    <w:basedOn w:val="DefaultParagraphFont"/>
    <w:link w:val="Heading4"/>
    <w:rsid w:val="00BD659B"/>
    <w:rPr>
      <w:rFonts w:ascii="Calibri" w:eastAsia="Times New Roman" w:hAnsi="Calibri" w:cs="Times New Roman"/>
      <w:b/>
      <w:bCs/>
      <w:sz w:val="28"/>
      <w:szCs w:val="28"/>
    </w:rPr>
  </w:style>
  <w:style w:type="paragraph" w:customStyle="1" w:styleId="Style1">
    <w:name w:val="Style1"/>
    <w:basedOn w:val="Heading2"/>
    <w:link w:val="Style1Char"/>
    <w:qFormat/>
    <w:rsid w:val="003C111A"/>
  </w:style>
  <w:style w:type="character" w:customStyle="1" w:styleId="Style1Char">
    <w:name w:val="Style1 Char"/>
    <w:basedOn w:val="Heading2Char"/>
    <w:link w:val="Style1"/>
    <w:rsid w:val="003C111A"/>
    <w:rPr>
      <w:rFonts w:ascii="Cambria" w:eastAsia="Times New Roman" w:hAnsi="Cambria" w:cs="Cambria"/>
      <w:b/>
      <w:bCs/>
      <w:color w:val="4F81BD"/>
      <w:sz w:val="26"/>
      <w:szCs w:val="26"/>
    </w:rPr>
  </w:style>
  <w:style w:type="paragraph" w:styleId="TOC4">
    <w:name w:val="toc 4"/>
    <w:basedOn w:val="Normal"/>
    <w:next w:val="Normal"/>
    <w:autoRedefine/>
    <w:uiPriority w:val="39"/>
    <w:unhideWhenUsed/>
    <w:locked/>
    <w:rsid w:val="00BB5A73"/>
    <w:pPr>
      <w:spacing w:after="100"/>
      <w:ind w:left="660"/>
    </w:pPr>
    <w:rPr>
      <w:rFonts w:asciiTheme="minorHAnsi" w:hAnsiTheme="minorHAnsi" w:cstheme="minorBidi"/>
    </w:rPr>
  </w:style>
  <w:style w:type="paragraph" w:styleId="TOC5">
    <w:name w:val="toc 5"/>
    <w:basedOn w:val="Normal"/>
    <w:next w:val="Normal"/>
    <w:autoRedefine/>
    <w:uiPriority w:val="39"/>
    <w:unhideWhenUsed/>
    <w:locked/>
    <w:rsid w:val="00BB5A73"/>
    <w:pPr>
      <w:spacing w:after="100"/>
      <w:ind w:left="880"/>
    </w:pPr>
    <w:rPr>
      <w:rFonts w:asciiTheme="minorHAnsi" w:hAnsiTheme="minorHAnsi" w:cstheme="minorBidi"/>
    </w:rPr>
  </w:style>
  <w:style w:type="paragraph" w:styleId="TOC6">
    <w:name w:val="toc 6"/>
    <w:basedOn w:val="Normal"/>
    <w:next w:val="Normal"/>
    <w:autoRedefine/>
    <w:uiPriority w:val="39"/>
    <w:unhideWhenUsed/>
    <w:locked/>
    <w:rsid w:val="00BB5A73"/>
    <w:pPr>
      <w:spacing w:after="100"/>
      <w:ind w:left="1100"/>
    </w:pPr>
    <w:rPr>
      <w:rFonts w:asciiTheme="minorHAnsi" w:hAnsiTheme="minorHAnsi" w:cstheme="minorBidi"/>
    </w:rPr>
  </w:style>
  <w:style w:type="paragraph" w:styleId="TOC7">
    <w:name w:val="toc 7"/>
    <w:basedOn w:val="Normal"/>
    <w:next w:val="Normal"/>
    <w:autoRedefine/>
    <w:uiPriority w:val="39"/>
    <w:unhideWhenUsed/>
    <w:locked/>
    <w:rsid w:val="00BB5A73"/>
    <w:pPr>
      <w:spacing w:after="100"/>
      <w:ind w:left="1320"/>
    </w:pPr>
    <w:rPr>
      <w:rFonts w:asciiTheme="minorHAnsi" w:hAnsiTheme="minorHAnsi" w:cstheme="minorBidi"/>
    </w:rPr>
  </w:style>
  <w:style w:type="paragraph" w:styleId="TOC8">
    <w:name w:val="toc 8"/>
    <w:basedOn w:val="Normal"/>
    <w:next w:val="Normal"/>
    <w:autoRedefine/>
    <w:uiPriority w:val="39"/>
    <w:unhideWhenUsed/>
    <w:locked/>
    <w:rsid w:val="00BB5A73"/>
    <w:pPr>
      <w:spacing w:after="100"/>
      <w:ind w:left="1540"/>
    </w:pPr>
    <w:rPr>
      <w:rFonts w:asciiTheme="minorHAnsi" w:hAnsiTheme="minorHAnsi" w:cstheme="minorBidi"/>
    </w:rPr>
  </w:style>
  <w:style w:type="paragraph" w:styleId="TOC9">
    <w:name w:val="toc 9"/>
    <w:basedOn w:val="Normal"/>
    <w:next w:val="Normal"/>
    <w:autoRedefine/>
    <w:uiPriority w:val="39"/>
    <w:unhideWhenUsed/>
    <w:locked/>
    <w:rsid w:val="00BB5A73"/>
    <w:pPr>
      <w:spacing w:after="100"/>
      <w:ind w:left="1760"/>
    </w:pPr>
    <w:rPr>
      <w:rFonts w:asciiTheme="minorHAnsi" w:hAnsiTheme="minorHAnsi" w:cstheme="minorBidi"/>
    </w:rPr>
  </w:style>
  <w:style w:type="character" w:customStyle="1" w:styleId="Heading6Char">
    <w:name w:val="Heading 6 Char"/>
    <w:basedOn w:val="DefaultParagraphFont"/>
    <w:link w:val="Heading6"/>
    <w:rsid w:val="00842D29"/>
    <w:rPr>
      <w:rFonts w:asciiTheme="majorHAnsi" w:eastAsiaTheme="majorEastAsia" w:hAnsiTheme="majorHAnsi" w:cstheme="majorBidi"/>
      <w:i/>
      <w:iCs/>
      <w:color w:val="243F60" w:themeColor="accent1" w:themeShade="7F"/>
      <w:sz w:val="22"/>
      <w:szCs w:val="22"/>
      <w:lang w:eastAsia="en-US"/>
    </w:rPr>
  </w:style>
  <w:style w:type="paragraph" w:styleId="Subtitle">
    <w:name w:val="Subtitle"/>
    <w:basedOn w:val="Normal"/>
    <w:next w:val="Normal"/>
    <w:link w:val="SubtitleChar"/>
    <w:qFormat/>
    <w:locked/>
    <w:rsid w:val="003D1709"/>
    <w:pPr>
      <w:numPr>
        <w:ilvl w:val="1"/>
      </w:numPr>
    </w:pPr>
    <w:rPr>
      <w:rFonts w:ascii="Times New Roman" w:eastAsiaTheme="majorEastAsia" w:hAnsi="Times New Roman" w:cstheme="majorBidi"/>
      <w:b/>
      <w:iCs/>
      <w:color w:val="000000" w:themeColor="text1"/>
      <w:spacing w:val="15"/>
      <w:sz w:val="20"/>
      <w:szCs w:val="24"/>
    </w:rPr>
  </w:style>
  <w:style w:type="character" w:customStyle="1" w:styleId="SubtitleChar">
    <w:name w:val="Subtitle Char"/>
    <w:basedOn w:val="DefaultParagraphFont"/>
    <w:link w:val="Subtitle"/>
    <w:rsid w:val="003D1709"/>
    <w:rPr>
      <w:rFonts w:ascii="Times New Roman" w:eastAsiaTheme="majorEastAsia" w:hAnsi="Times New Roman" w:cstheme="majorBidi"/>
      <w:b/>
      <w:iCs/>
      <w:color w:val="000000" w:themeColor="text1"/>
      <w:spacing w:val="15"/>
      <w:szCs w:val="24"/>
      <w:lang w:eastAsia="en-US"/>
    </w:rPr>
  </w:style>
  <w:style w:type="paragraph" w:styleId="DocumentMap">
    <w:name w:val="Document Map"/>
    <w:basedOn w:val="Normal"/>
    <w:link w:val="DocumentMapChar"/>
    <w:uiPriority w:val="99"/>
    <w:semiHidden/>
    <w:unhideWhenUsed/>
    <w:rsid w:val="006368B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68B4"/>
    <w:rPr>
      <w:rFonts w:ascii="Tahoma" w:hAnsi="Tahoma" w:cs="Tahoma"/>
      <w:sz w:val="16"/>
      <w:szCs w:val="16"/>
      <w:lang w:eastAsia="en-US"/>
    </w:rPr>
  </w:style>
  <w:style w:type="paragraph" w:styleId="NoSpacing">
    <w:name w:val="No Spacing"/>
    <w:uiPriority w:val="1"/>
    <w:qFormat/>
    <w:rsid w:val="009D3B43"/>
    <w:rPr>
      <w:rFonts w:asciiTheme="minorHAnsi" w:eastAsiaTheme="minorHAnsi" w:hAnsiTheme="minorHAnsi" w:cstheme="minorBidi"/>
      <w:sz w:val="22"/>
      <w:szCs w:val="22"/>
      <w:lang w:eastAsia="en-US"/>
    </w:rPr>
  </w:style>
  <w:style w:type="paragraph" w:customStyle="1" w:styleId="Text">
    <w:name w:val="Text"/>
    <w:basedOn w:val="Normal"/>
    <w:autoRedefine/>
    <w:rsid w:val="00595D42"/>
    <w:pPr>
      <w:framePr w:hSpace="180" w:wrap="around" w:vAnchor="text" w:hAnchor="margin" w:y="75"/>
      <w:spacing w:after="0" w:line="240" w:lineRule="auto"/>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6439">
      <w:bodyDiv w:val="1"/>
      <w:marLeft w:val="0"/>
      <w:marRight w:val="0"/>
      <w:marTop w:val="0"/>
      <w:marBottom w:val="0"/>
      <w:divBdr>
        <w:top w:val="none" w:sz="0" w:space="0" w:color="auto"/>
        <w:left w:val="none" w:sz="0" w:space="0" w:color="auto"/>
        <w:bottom w:val="none" w:sz="0" w:space="0" w:color="auto"/>
        <w:right w:val="none" w:sz="0" w:space="0" w:color="auto"/>
      </w:divBdr>
    </w:div>
    <w:div w:id="454909046">
      <w:bodyDiv w:val="1"/>
      <w:marLeft w:val="0"/>
      <w:marRight w:val="0"/>
      <w:marTop w:val="0"/>
      <w:marBottom w:val="0"/>
      <w:divBdr>
        <w:top w:val="none" w:sz="0" w:space="0" w:color="auto"/>
        <w:left w:val="none" w:sz="0" w:space="0" w:color="auto"/>
        <w:bottom w:val="none" w:sz="0" w:space="0" w:color="auto"/>
        <w:right w:val="none" w:sz="0" w:space="0" w:color="auto"/>
      </w:divBdr>
    </w:div>
    <w:div w:id="471606518">
      <w:bodyDiv w:val="1"/>
      <w:marLeft w:val="0"/>
      <w:marRight w:val="0"/>
      <w:marTop w:val="0"/>
      <w:marBottom w:val="0"/>
      <w:divBdr>
        <w:top w:val="none" w:sz="0" w:space="0" w:color="auto"/>
        <w:left w:val="none" w:sz="0" w:space="0" w:color="auto"/>
        <w:bottom w:val="none" w:sz="0" w:space="0" w:color="auto"/>
        <w:right w:val="none" w:sz="0" w:space="0" w:color="auto"/>
      </w:divBdr>
    </w:div>
    <w:div w:id="496729177">
      <w:bodyDiv w:val="1"/>
      <w:marLeft w:val="0"/>
      <w:marRight w:val="0"/>
      <w:marTop w:val="0"/>
      <w:marBottom w:val="0"/>
      <w:divBdr>
        <w:top w:val="none" w:sz="0" w:space="0" w:color="auto"/>
        <w:left w:val="none" w:sz="0" w:space="0" w:color="auto"/>
        <w:bottom w:val="none" w:sz="0" w:space="0" w:color="auto"/>
        <w:right w:val="none" w:sz="0" w:space="0" w:color="auto"/>
      </w:divBdr>
    </w:div>
    <w:div w:id="554203756">
      <w:bodyDiv w:val="1"/>
      <w:marLeft w:val="0"/>
      <w:marRight w:val="0"/>
      <w:marTop w:val="0"/>
      <w:marBottom w:val="0"/>
      <w:divBdr>
        <w:top w:val="none" w:sz="0" w:space="0" w:color="auto"/>
        <w:left w:val="none" w:sz="0" w:space="0" w:color="auto"/>
        <w:bottom w:val="none" w:sz="0" w:space="0" w:color="auto"/>
        <w:right w:val="none" w:sz="0" w:space="0" w:color="auto"/>
      </w:divBdr>
    </w:div>
    <w:div w:id="569272489">
      <w:marLeft w:val="0"/>
      <w:marRight w:val="0"/>
      <w:marTop w:val="0"/>
      <w:marBottom w:val="0"/>
      <w:divBdr>
        <w:top w:val="none" w:sz="0" w:space="0" w:color="auto"/>
        <w:left w:val="none" w:sz="0" w:space="0" w:color="auto"/>
        <w:bottom w:val="none" w:sz="0" w:space="0" w:color="auto"/>
        <w:right w:val="none" w:sz="0" w:space="0" w:color="auto"/>
      </w:divBdr>
      <w:divsChild>
        <w:div w:id="569272500">
          <w:marLeft w:val="64"/>
          <w:marRight w:val="40"/>
          <w:marTop w:val="0"/>
          <w:marBottom w:val="0"/>
          <w:divBdr>
            <w:top w:val="none" w:sz="0" w:space="0" w:color="auto"/>
            <w:left w:val="none" w:sz="0" w:space="0" w:color="auto"/>
            <w:bottom w:val="none" w:sz="0" w:space="0" w:color="auto"/>
            <w:right w:val="none" w:sz="0" w:space="0" w:color="auto"/>
          </w:divBdr>
          <w:divsChild>
            <w:div w:id="569272492">
              <w:marLeft w:val="0"/>
              <w:marRight w:val="0"/>
              <w:marTop w:val="0"/>
              <w:marBottom w:val="0"/>
              <w:divBdr>
                <w:top w:val="none" w:sz="0" w:space="0" w:color="auto"/>
                <w:left w:val="none" w:sz="0" w:space="0" w:color="auto"/>
                <w:bottom w:val="none" w:sz="0" w:space="0" w:color="auto"/>
                <w:right w:val="none" w:sz="0" w:space="0" w:color="auto"/>
              </w:divBdr>
              <w:divsChild>
                <w:div w:id="569272490">
                  <w:marLeft w:val="0"/>
                  <w:marRight w:val="0"/>
                  <w:marTop w:val="0"/>
                  <w:marBottom w:val="0"/>
                  <w:divBdr>
                    <w:top w:val="none" w:sz="0" w:space="0" w:color="auto"/>
                    <w:left w:val="none" w:sz="0" w:space="0" w:color="auto"/>
                    <w:bottom w:val="none" w:sz="0" w:space="0" w:color="auto"/>
                    <w:right w:val="none" w:sz="0" w:space="0" w:color="auto"/>
                  </w:divBdr>
                  <w:divsChild>
                    <w:div w:id="569272496">
                      <w:marLeft w:val="0"/>
                      <w:marRight w:val="0"/>
                      <w:marTop w:val="0"/>
                      <w:marBottom w:val="0"/>
                      <w:divBdr>
                        <w:top w:val="none" w:sz="0" w:space="0" w:color="auto"/>
                        <w:left w:val="none" w:sz="0" w:space="0" w:color="auto"/>
                        <w:bottom w:val="none" w:sz="0" w:space="0" w:color="auto"/>
                        <w:right w:val="none" w:sz="0" w:space="0" w:color="auto"/>
                      </w:divBdr>
                      <w:divsChild>
                        <w:div w:id="569272497">
                          <w:marLeft w:val="0"/>
                          <w:marRight w:val="0"/>
                          <w:marTop w:val="0"/>
                          <w:marBottom w:val="0"/>
                          <w:divBdr>
                            <w:top w:val="single" w:sz="2" w:space="2" w:color="999999"/>
                            <w:left w:val="single" w:sz="2" w:space="2" w:color="999999"/>
                            <w:bottom w:val="single" w:sz="2" w:space="2" w:color="999999"/>
                            <w:right w:val="single" w:sz="2" w:space="2" w:color="999999"/>
                          </w:divBdr>
                          <w:divsChild>
                            <w:div w:id="569272501">
                              <w:marLeft w:val="0"/>
                              <w:marRight w:val="0"/>
                              <w:marTop w:val="0"/>
                              <w:marBottom w:val="0"/>
                              <w:divBdr>
                                <w:top w:val="none" w:sz="0" w:space="0" w:color="auto"/>
                                <w:left w:val="none" w:sz="0" w:space="0" w:color="auto"/>
                                <w:bottom w:val="none" w:sz="0" w:space="0" w:color="auto"/>
                                <w:right w:val="none" w:sz="0" w:space="0" w:color="auto"/>
                              </w:divBdr>
                              <w:divsChild>
                                <w:div w:id="569272499">
                                  <w:marLeft w:val="0"/>
                                  <w:marRight w:val="2800"/>
                                  <w:marTop w:val="0"/>
                                  <w:marBottom w:val="0"/>
                                  <w:divBdr>
                                    <w:top w:val="none" w:sz="0" w:space="0" w:color="auto"/>
                                    <w:left w:val="none" w:sz="0" w:space="0" w:color="auto"/>
                                    <w:bottom w:val="none" w:sz="0" w:space="0" w:color="auto"/>
                                    <w:right w:val="none" w:sz="0" w:space="0" w:color="auto"/>
                                  </w:divBdr>
                                  <w:divsChild>
                                    <w:div w:id="569272495">
                                      <w:marLeft w:val="0"/>
                                      <w:marRight w:val="0"/>
                                      <w:marTop w:val="0"/>
                                      <w:marBottom w:val="0"/>
                                      <w:divBdr>
                                        <w:top w:val="none" w:sz="0" w:space="0" w:color="auto"/>
                                        <w:left w:val="none" w:sz="0" w:space="0" w:color="auto"/>
                                        <w:bottom w:val="none" w:sz="0" w:space="0" w:color="auto"/>
                                        <w:right w:val="none" w:sz="0" w:space="0" w:color="auto"/>
                                      </w:divBdr>
                                    </w:div>
                                    <w:div w:id="5692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272491">
      <w:marLeft w:val="0"/>
      <w:marRight w:val="0"/>
      <w:marTop w:val="0"/>
      <w:marBottom w:val="0"/>
      <w:divBdr>
        <w:top w:val="none" w:sz="0" w:space="0" w:color="auto"/>
        <w:left w:val="none" w:sz="0" w:space="0" w:color="auto"/>
        <w:bottom w:val="none" w:sz="0" w:space="0" w:color="auto"/>
        <w:right w:val="none" w:sz="0" w:space="0" w:color="auto"/>
      </w:divBdr>
    </w:div>
    <w:div w:id="569272493">
      <w:marLeft w:val="0"/>
      <w:marRight w:val="0"/>
      <w:marTop w:val="0"/>
      <w:marBottom w:val="0"/>
      <w:divBdr>
        <w:top w:val="none" w:sz="0" w:space="0" w:color="auto"/>
        <w:left w:val="none" w:sz="0" w:space="0" w:color="auto"/>
        <w:bottom w:val="none" w:sz="0" w:space="0" w:color="auto"/>
        <w:right w:val="none" w:sz="0" w:space="0" w:color="auto"/>
      </w:divBdr>
    </w:div>
    <w:div w:id="569272494">
      <w:marLeft w:val="0"/>
      <w:marRight w:val="0"/>
      <w:marTop w:val="0"/>
      <w:marBottom w:val="0"/>
      <w:divBdr>
        <w:top w:val="none" w:sz="0" w:space="0" w:color="auto"/>
        <w:left w:val="none" w:sz="0" w:space="0" w:color="auto"/>
        <w:bottom w:val="none" w:sz="0" w:space="0" w:color="auto"/>
        <w:right w:val="none" w:sz="0" w:space="0" w:color="auto"/>
      </w:divBdr>
    </w:div>
    <w:div w:id="569272502">
      <w:marLeft w:val="0"/>
      <w:marRight w:val="0"/>
      <w:marTop w:val="0"/>
      <w:marBottom w:val="0"/>
      <w:divBdr>
        <w:top w:val="none" w:sz="0" w:space="0" w:color="auto"/>
        <w:left w:val="none" w:sz="0" w:space="0" w:color="auto"/>
        <w:bottom w:val="none" w:sz="0" w:space="0" w:color="auto"/>
        <w:right w:val="none" w:sz="0" w:space="0" w:color="auto"/>
      </w:divBdr>
    </w:div>
    <w:div w:id="569272564">
      <w:marLeft w:val="0"/>
      <w:marRight w:val="0"/>
      <w:marTop w:val="0"/>
      <w:marBottom w:val="0"/>
      <w:divBdr>
        <w:top w:val="none" w:sz="0" w:space="0" w:color="auto"/>
        <w:left w:val="none" w:sz="0" w:space="0" w:color="auto"/>
        <w:bottom w:val="none" w:sz="0" w:space="0" w:color="auto"/>
        <w:right w:val="none" w:sz="0" w:space="0" w:color="auto"/>
      </w:divBdr>
      <w:divsChild>
        <w:div w:id="569272575">
          <w:marLeft w:val="0"/>
          <w:marRight w:val="0"/>
          <w:marTop w:val="0"/>
          <w:marBottom w:val="0"/>
          <w:divBdr>
            <w:top w:val="none" w:sz="0" w:space="0" w:color="auto"/>
            <w:left w:val="none" w:sz="0" w:space="0" w:color="auto"/>
            <w:bottom w:val="none" w:sz="0" w:space="0" w:color="auto"/>
            <w:right w:val="none" w:sz="0" w:space="0" w:color="auto"/>
          </w:divBdr>
          <w:divsChild>
            <w:div w:id="569272516">
              <w:marLeft w:val="0"/>
              <w:marRight w:val="0"/>
              <w:marTop w:val="0"/>
              <w:marBottom w:val="0"/>
              <w:divBdr>
                <w:top w:val="none" w:sz="0" w:space="0" w:color="auto"/>
                <w:left w:val="none" w:sz="0" w:space="0" w:color="auto"/>
                <w:bottom w:val="none" w:sz="0" w:space="0" w:color="auto"/>
                <w:right w:val="none" w:sz="0" w:space="0" w:color="auto"/>
              </w:divBdr>
              <w:divsChild>
                <w:div w:id="569272586">
                  <w:marLeft w:val="0"/>
                  <w:marRight w:val="0"/>
                  <w:marTop w:val="0"/>
                  <w:marBottom w:val="0"/>
                  <w:divBdr>
                    <w:top w:val="none" w:sz="0" w:space="0" w:color="auto"/>
                    <w:left w:val="none" w:sz="0" w:space="0" w:color="auto"/>
                    <w:bottom w:val="none" w:sz="0" w:space="0" w:color="auto"/>
                    <w:right w:val="none" w:sz="0" w:space="0" w:color="auto"/>
                  </w:divBdr>
                  <w:divsChild>
                    <w:div w:id="569272581">
                      <w:marLeft w:val="0"/>
                      <w:marRight w:val="0"/>
                      <w:marTop w:val="0"/>
                      <w:marBottom w:val="0"/>
                      <w:divBdr>
                        <w:top w:val="none" w:sz="0" w:space="0" w:color="auto"/>
                        <w:left w:val="none" w:sz="0" w:space="0" w:color="auto"/>
                        <w:bottom w:val="none" w:sz="0" w:space="0" w:color="auto"/>
                        <w:right w:val="none" w:sz="0" w:space="0" w:color="auto"/>
                      </w:divBdr>
                      <w:divsChild>
                        <w:div w:id="569272538">
                          <w:marLeft w:val="0"/>
                          <w:marRight w:val="0"/>
                          <w:marTop w:val="0"/>
                          <w:marBottom w:val="0"/>
                          <w:divBdr>
                            <w:top w:val="none" w:sz="0" w:space="0" w:color="auto"/>
                            <w:left w:val="none" w:sz="0" w:space="0" w:color="auto"/>
                            <w:bottom w:val="none" w:sz="0" w:space="0" w:color="auto"/>
                            <w:right w:val="none" w:sz="0" w:space="0" w:color="auto"/>
                          </w:divBdr>
                          <w:divsChild>
                            <w:div w:id="569272504">
                              <w:marLeft w:val="0"/>
                              <w:marRight w:val="0"/>
                              <w:marTop w:val="0"/>
                              <w:marBottom w:val="0"/>
                              <w:divBdr>
                                <w:top w:val="none" w:sz="0" w:space="0" w:color="auto"/>
                                <w:left w:val="none" w:sz="0" w:space="0" w:color="auto"/>
                                <w:bottom w:val="none" w:sz="0" w:space="0" w:color="auto"/>
                                <w:right w:val="none" w:sz="0" w:space="0" w:color="auto"/>
                              </w:divBdr>
                            </w:div>
                            <w:div w:id="569272525">
                              <w:marLeft w:val="0"/>
                              <w:marRight w:val="0"/>
                              <w:marTop w:val="0"/>
                              <w:marBottom w:val="0"/>
                              <w:divBdr>
                                <w:top w:val="none" w:sz="0" w:space="0" w:color="auto"/>
                                <w:left w:val="none" w:sz="0" w:space="0" w:color="auto"/>
                                <w:bottom w:val="none" w:sz="0" w:space="0" w:color="auto"/>
                                <w:right w:val="none" w:sz="0" w:space="0" w:color="auto"/>
                              </w:divBdr>
                              <w:divsChild>
                                <w:div w:id="569272520">
                                  <w:marLeft w:val="0"/>
                                  <w:marRight w:val="0"/>
                                  <w:marTop w:val="0"/>
                                  <w:marBottom w:val="0"/>
                                  <w:divBdr>
                                    <w:top w:val="none" w:sz="0" w:space="0" w:color="auto"/>
                                    <w:left w:val="none" w:sz="0" w:space="0" w:color="auto"/>
                                    <w:bottom w:val="none" w:sz="0" w:space="0" w:color="auto"/>
                                    <w:right w:val="none" w:sz="0" w:space="0" w:color="auto"/>
                                  </w:divBdr>
                                </w:div>
                                <w:div w:id="569272571">
                                  <w:marLeft w:val="0"/>
                                  <w:marRight w:val="0"/>
                                  <w:marTop w:val="0"/>
                                  <w:marBottom w:val="0"/>
                                  <w:divBdr>
                                    <w:top w:val="none" w:sz="0" w:space="0" w:color="auto"/>
                                    <w:left w:val="none" w:sz="0" w:space="0" w:color="auto"/>
                                    <w:bottom w:val="none" w:sz="0" w:space="0" w:color="auto"/>
                                    <w:right w:val="none" w:sz="0" w:space="0" w:color="auto"/>
                                  </w:divBdr>
                                </w:div>
                                <w:div w:id="56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46">
                          <w:marLeft w:val="0"/>
                          <w:marRight w:val="0"/>
                          <w:marTop w:val="0"/>
                          <w:marBottom w:val="0"/>
                          <w:divBdr>
                            <w:top w:val="none" w:sz="0" w:space="0" w:color="auto"/>
                            <w:left w:val="none" w:sz="0" w:space="0" w:color="auto"/>
                            <w:bottom w:val="none" w:sz="0" w:space="0" w:color="auto"/>
                            <w:right w:val="none" w:sz="0" w:space="0" w:color="auto"/>
                          </w:divBdr>
                          <w:divsChild>
                            <w:div w:id="569272558">
                              <w:marLeft w:val="0"/>
                              <w:marRight w:val="0"/>
                              <w:marTop w:val="0"/>
                              <w:marBottom w:val="0"/>
                              <w:divBdr>
                                <w:top w:val="none" w:sz="0" w:space="0" w:color="auto"/>
                                <w:left w:val="none" w:sz="0" w:space="0" w:color="auto"/>
                                <w:bottom w:val="none" w:sz="0" w:space="0" w:color="auto"/>
                                <w:right w:val="none" w:sz="0" w:space="0" w:color="auto"/>
                              </w:divBdr>
                            </w:div>
                            <w:div w:id="569272570">
                              <w:marLeft w:val="0"/>
                              <w:marRight w:val="0"/>
                              <w:marTop w:val="0"/>
                              <w:marBottom w:val="0"/>
                              <w:divBdr>
                                <w:top w:val="none" w:sz="0" w:space="0" w:color="auto"/>
                                <w:left w:val="none" w:sz="0" w:space="0" w:color="auto"/>
                                <w:bottom w:val="none" w:sz="0" w:space="0" w:color="auto"/>
                                <w:right w:val="none" w:sz="0" w:space="0" w:color="auto"/>
                              </w:divBdr>
                              <w:divsChild>
                                <w:div w:id="569272540">
                                  <w:marLeft w:val="0"/>
                                  <w:marRight w:val="0"/>
                                  <w:marTop w:val="0"/>
                                  <w:marBottom w:val="0"/>
                                  <w:divBdr>
                                    <w:top w:val="none" w:sz="0" w:space="0" w:color="auto"/>
                                    <w:left w:val="none" w:sz="0" w:space="0" w:color="auto"/>
                                    <w:bottom w:val="none" w:sz="0" w:space="0" w:color="auto"/>
                                    <w:right w:val="none" w:sz="0" w:space="0" w:color="auto"/>
                                  </w:divBdr>
                                </w:div>
                                <w:div w:id="569272559">
                                  <w:marLeft w:val="0"/>
                                  <w:marRight w:val="0"/>
                                  <w:marTop w:val="0"/>
                                  <w:marBottom w:val="0"/>
                                  <w:divBdr>
                                    <w:top w:val="none" w:sz="0" w:space="0" w:color="auto"/>
                                    <w:left w:val="none" w:sz="0" w:space="0" w:color="auto"/>
                                    <w:bottom w:val="none" w:sz="0" w:space="0" w:color="auto"/>
                                    <w:right w:val="none" w:sz="0" w:space="0" w:color="auto"/>
                                  </w:divBdr>
                                </w:div>
                                <w:div w:id="5692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1">
                          <w:marLeft w:val="0"/>
                          <w:marRight w:val="0"/>
                          <w:marTop w:val="0"/>
                          <w:marBottom w:val="0"/>
                          <w:divBdr>
                            <w:top w:val="none" w:sz="0" w:space="0" w:color="auto"/>
                            <w:left w:val="none" w:sz="0" w:space="0" w:color="auto"/>
                            <w:bottom w:val="none" w:sz="0" w:space="0" w:color="auto"/>
                            <w:right w:val="none" w:sz="0" w:space="0" w:color="auto"/>
                          </w:divBdr>
                          <w:divsChild>
                            <w:div w:id="569272547">
                              <w:marLeft w:val="0"/>
                              <w:marRight w:val="0"/>
                              <w:marTop w:val="0"/>
                              <w:marBottom w:val="0"/>
                              <w:divBdr>
                                <w:top w:val="none" w:sz="0" w:space="0" w:color="auto"/>
                                <w:left w:val="none" w:sz="0" w:space="0" w:color="auto"/>
                                <w:bottom w:val="none" w:sz="0" w:space="0" w:color="auto"/>
                                <w:right w:val="none" w:sz="0" w:space="0" w:color="auto"/>
                              </w:divBdr>
                              <w:divsChild>
                                <w:div w:id="569272508">
                                  <w:marLeft w:val="0"/>
                                  <w:marRight w:val="0"/>
                                  <w:marTop w:val="0"/>
                                  <w:marBottom w:val="0"/>
                                  <w:divBdr>
                                    <w:top w:val="none" w:sz="0" w:space="0" w:color="auto"/>
                                    <w:left w:val="none" w:sz="0" w:space="0" w:color="auto"/>
                                    <w:bottom w:val="none" w:sz="0" w:space="0" w:color="auto"/>
                                    <w:right w:val="none" w:sz="0" w:space="0" w:color="auto"/>
                                  </w:divBdr>
                                </w:div>
                                <w:div w:id="569272587">
                                  <w:marLeft w:val="0"/>
                                  <w:marRight w:val="0"/>
                                  <w:marTop w:val="0"/>
                                  <w:marBottom w:val="0"/>
                                  <w:divBdr>
                                    <w:top w:val="none" w:sz="0" w:space="0" w:color="auto"/>
                                    <w:left w:val="none" w:sz="0" w:space="0" w:color="auto"/>
                                    <w:bottom w:val="none" w:sz="0" w:space="0" w:color="auto"/>
                                    <w:right w:val="none" w:sz="0" w:space="0" w:color="auto"/>
                                  </w:divBdr>
                                </w:div>
                                <w:div w:id="5692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2">
                          <w:marLeft w:val="0"/>
                          <w:marRight w:val="0"/>
                          <w:marTop w:val="0"/>
                          <w:marBottom w:val="0"/>
                          <w:divBdr>
                            <w:top w:val="none" w:sz="0" w:space="0" w:color="auto"/>
                            <w:left w:val="none" w:sz="0" w:space="0" w:color="auto"/>
                            <w:bottom w:val="none" w:sz="0" w:space="0" w:color="auto"/>
                            <w:right w:val="none" w:sz="0" w:space="0" w:color="auto"/>
                          </w:divBdr>
                          <w:divsChild>
                            <w:div w:id="569272589">
                              <w:marLeft w:val="0"/>
                              <w:marRight w:val="0"/>
                              <w:marTop w:val="0"/>
                              <w:marBottom w:val="0"/>
                              <w:divBdr>
                                <w:top w:val="none" w:sz="0" w:space="0" w:color="auto"/>
                                <w:left w:val="none" w:sz="0" w:space="0" w:color="auto"/>
                                <w:bottom w:val="none" w:sz="0" w:space="0" w:color="auto"/>
                                <w:right w:val="none" w:sz="0" w:space="0" w:color="auto"/>
                              </w:divBdr>
                            </w:div>
                            <w:div w:id="569272601">
                              <w:marLeft w:val="0"/>
                              <w:marRight w:val="0"/>
                              <w:marTop w:val="0"/>
                              <w:marBottom w:val="0"/>
                              <w:divBdr>
                                <w:top w:val="none" w:sz="0" w:space="0" w:color="auto"/>
                                <w:left w:val="none" w:sz="0" w:space="0" w:color="auto"/>
                                <w:bottom w:val="none" w:sz="0" w:space="0" w:color="auto"/>
                                <w:right w:val="none" w:sz="0" w:space="0" w:color="auto"/>
                              </w:divBdr>
                              <w:divsChild>
                                <w:div w:id="569272518">
                                  <w:marLeft w:val="0"/>
                                  <w:marRight w:val="0"/>
                                  <w:marTop w:val="0"/>
                                  <w:marBottom w:val="0"/>
                                  <w:divBdr>
                                    <w:top w:val="none" w:sz="0" w:space="0" w:color="auto"/>
                                    <w:left w:val="none" w:sz="0" w:space="0" w:color="auto"/>
                                    <w:bottom w:val="none" w:sz="0" w:space="0" w:color="auto"/>
                                    <w:right w:val="none" w:sz="0" w:space="0" w:color="auto"/>
                                  </w:divBdr>
                                </w:div>
                                <w:div w:id="569272532">
                                  <w:marLeft w:val="0"/>
                                  <w:marRight w:val="0"/>
                                  <w:marTop w:val="0"/>
                                  <w:marBottom w:val="0"/>
                                  <w:divBdr>
                                    <w:top w:val="none" w:sz="0" w:space="0" w:color="auto"/>
                                    <w:left w:val="none" w:sz="0" w:space="0" w:color="auto"/>
                                    <w:bottom w:val="none" w:sz="0" w:space="0" w:color="auto"/>
                                    <w:right w:val="none" w:sz="0" w:space="0" w:color="auto"/>
                                  </w:divBdr>
                                </w:div>
                                <w:div w:id="5692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76">
      <w:marLeft w:val="0"/>
      <w:marRight w:val="0"/>
      <w:marTop w:val="0"/>
      <w:marBottom w:val="0"/>
      <w:divBdr>
        <w:top w:val="none" w:sz="0" w:space="0" w:color="auto"/>
        <w:left w:val="none" w:sz="0" w:space="0" w:color="auto"/>
        <w:bottom w:val="none" w:sz="0" w:space="0" w:color="auto"/>
        <w:right w:val="none" w:sz="0" w:space="0" w:color="auto"/>
      </w:divBdr>
      <w:divsChild>
        <w:div w:id="569272528">
          <w:marLeft w:val="0"/>
          <w:marRight w:val="0"/>
          <w:marTop w:val="0"/>
          <w:marBottom w:val="0"/>
          <w:divBdr>
            <w:top w:val="none" w:sz="0" w:space="0" w:color="auto"/>
            <w:left w:val="none" w:sz="0" w:space="0" w:color="auto"/>
            <w:bottom w:val="none" w:sz="0" w:space="0" w:color="auto"/>
            <w:right w:val="none" w:sz="0" w:space="0" w:color="auto"/>
          </w:divBdr>
          <w:divsChild>
            <w:div w:id="569272513">
              <w:marLeft w:val="0"/>
              <w:marRight w:val="0"/>
              <w:marTop w:val="0"/>
              <w:marBottom w:val="0"/>
              <w:divBdr>
                <w:top w:val="none" w:sz="0" w:space="0" w:color="auto"/>
                <w:left w:val="none" w:sz="0" w:space="0" w:color="auto"/>
                <w:bottom w:val="none" w:sz="0" w:space="0" w:color="auto"/>
                <w:right w:val="none" w:sz="0" w:space="0" w:color="auto"/>
              </w:divBdr>
              <w:divsChild>
                <w:div w:id="569272548">
                  <w:marLeft w:val="0"/>
                  <w:marRight w:val="0"/>
                  <w:marTop w:val="0"/>
                  <w:marBottom w:val="0"/>
                  <w:divBdr>
                    <w:top w:val="none" w:sz="0" w:space="0" w:color="auto"/>
                    <w:left w:val="none" w:sz="0" w:space="0" w:color="auto"/>
                    <w:bottom w:val="none" w:sz="0" w:space="0" w:color="auto"/>
                    <w:right w:val="none" w:sz="0" w:space="0" w:color="auto"/>
                  </w:divBdr>
                  <w:divsChild>
                    <w:div w:id="569272530">
                      <w:marLeft w:val="0"/>
                      <w:marRight w:val="0"/>
                      <w:marTop w:val="0"/>
                      <w:marBottom w:val="0"/>
                      <w:divBdr>
                        <w:top w:val="none" w:sz="0" w:space="0" w:color="auto"/>
                        <w:left w:val="none" w:sz="0" w:space="0" w:color="auto"/>
                        <w:bottom w:val="none" w:sz="0" w:space="0" w:color="auto"/>
                        <w:right w:val="none" w:sz="0" w:space="0" w:color="auto"/>
                      </w:divBdr>
                      <w:divsChild>
                        <w:div w:id="569272506">
                          <w:marLeft w:val="0"/>
                          <w:marRight w:val="0"/>
                          <w:marTop w:val="0"/>
                          <w:marBottom w:val="0"/>
                          <w:divBdr>
                            <w:top w:val="none" w:sz="0" w:space="0" w:color="auto"/>
                            <w:left w:val="none" w:sz="0" w:space="0" w:color="auto"/>
                            <w:bottom w:val="none" w:sz="0" w:space="0" w:color="auto"/>
                            <w:right w:val="none" w:sz="0" w:space="0" w:color="auto"/>
                          </w:divBdr>
                          <w:divsChild>
                            <w:div w:id="569272535">
                              <w:marLeft w:val="0"/>
                              <w:marRight w:val="0"/>
                              <w:marTop w:val="0"/>
                              <w:marBottom w:val="0"/>
                              <w:divBdr>
                                <w:top w:val="none" w:sz="0" w:space="0" w:color="auto"/>
                                <w:left w:val="none" w:sz="0" w:space="0" w:color="auto"/>
                                <w:bottom w:val="none" w:sz="0" w:space="0" w:color="auto"/>
                                <w:right w:val="none" w:sz="0" w:space="0" w:color="auto"/>
                              </w:divBdr>
                            </w:div>
                            <w:div w:id="569272562">
                              <w:marLeft w:val="0"/>
                              <w:marRight w:val="0"/>
                              <w:marTop w:val="0"/>
                              <w:marBottom w:val="0"/>
                              <w:divBdr>
                                <w:top w:val="none" w:sz="0" w:space="0" w:color="auto"/>
                                <w:left w:val="none" w:sz="0" w:space="0" w:color="auto"/>
                                <w:bottom w:val="none" w:sz="0" w:space="0" w:color="auto"/>
                                <w:right w:val="none" w:sz="0" w:space="0" w:color="auto"/>
                              </w:divBdr>
                              <w:divsChild>
                                <w:div w:id="569272515">
                                  <w:marLeft w:val="0"/>
                                  <w:marRight w:val="0"/>
                                  <w:marTop w:val="0"/>
                                  <w:marBottom w:val="0"/>
                                  <w:divBdr>
                                    <w:top w:val="none" w:sz="0" w:space="0" w:color="auto"/>
                                    <w:left w:val="none" w:sz="0" w:space="0" w:color="auto"/>
                                    <w:bottom w:val="none" w:sz="0" w:space="0" w:color="auto"/>
                                    <w:right w:val="none" w:sz="0" w:space="0" w:color="auto"/>
                                  </w:divBdr>
                                </w:div>
                                <w:div w:id="569272526">
                                  <w:marLeft w:val="0"/>
                                  <w:marRight w:val="0"/>
                                  <w:marTop w:val="0"/>
                                  <w:marBottom w:val="0"/>
                                  <w:divBdr>
                                    <w:top w:val="none" w:sz="0" w:space="0" w:color="auto"/>
                                    <w:left w:val="none" w:sz="0" w:space="0" w:color="auto"/>
                                    <w:bottom w:val="none" w:sz="0" w:space="0" w:color="auto"/>
                                    <w:right w:val="none" w:sz="0" w:space="0" w:color="auto"/>
                                  </w:divBdr>
                                </w:div>
                                <w:div w:id="5692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4">
                          <w:marLeft w:val="0"/>
                          <w:marRight w:val="0"/>
                          <w:marTop w:val="0"/>
                          <w:marBottom w:val="0"/>
                          <w:divBdr>
                            <w:top w:val="none" w:sz="0" w:space="0" w:color="auto"/>
                            <w:left w:val="none" w:sz="0" w:space="0" w:color="auto"/>
                            <w:bottom w:val="none" w:sz="0" w:space="0" w:color="auto"/>
                            <w:right w:val="none" w:sz="0" w:space="0" w:color="auto"/>
                          </w:divBdr>
                          <w:divsChild>
                            <w:div w:id="569272539">
                              <w:marLeft w:val="0"/>
                              <w:marRight w:val="0"/>
                              <w:marTop w:val="0"/>
                              <w:marBottom w:val="0"/>
                              <w:divBdr>
                                <w:top w:val="none" w:sz="0" w:space="0" w:color="auto"/>
                                <w:left w:val="none" w:sz="0" w:space="0" w:color="auto"/>
                                <w:bottom w:val="none" w:sz="0" w:space="0" w:color="auto"/>
                                <w:right w:val="none" w:sz="0" w:space="0" w:color="auto"/>
                              </w:divBdr>
                            </w:div>
                            <w:div w:id="569272550">
                              <w:marLeft w:val="0"/>
                              <w:marRight w:val="0"/>
                              <w:marTop w:val="0"/>
                              <w:marBottom w:val="0"/>
                              <w:divBdr>
                                <w:top w:val="none" w:sz="0" w:space="0" w:color="auto"/>
                                <w:left w:val="none" w:sz="0" w:space="0" w:color="auto"/>
                                <w:bottom w:val="none" w:sz="0" w:space="0" w:color="auto"/>
                                <w:right w:val="none" w:sz="0" w:space="0" w:color="auto"/>
                              </w:divBdr>
                              <w:divsChild>
                                <w:div w:id="569272521">
                                  <w:marLeft w:val="0"/>
                                  <w:marRight w:val="0"/>
                                  <w:marTop w:val="0"/>
                                  <w:marBottom w:val="0"/>
                                  <w:divBdr>
                                    <w:top w:val="none" w:sz="0" w:space="0" w:color="auto"/>
                                    <w:left w:val="none" w:sz="0" w:space="0" w:color="auto"/>
                                    <w:bottom w:val="none" w:sz="0" w:space="0" w:color="auto"/>
                                    <w:right w:val="none" w:sz="0" w:space="0" w:color="auto"/>
                                  </w:divBdr>
                                </w:div>
                                <w:div w:id="569272541">
                                  <w:marLeft w:val="0"/>
                                  <w:marRight w:val="0"/>
                                  <w:marTop w:val="0"/>
                                  <w:marBottom w:val="0"/>
                                  <w:divBdr>
                                    <w:top w:val="none" w:sz="0" w:space="0" w:color="auto"/>
                                    <w:left w:val="none" w:sz="0" w:space="0" w:color="auto"/>
                                    <w:bottom w:val="none" w:sz="0" w:space="0" w:color="auto"/>
                                    <w:right w:val="none" w:sz="0" w:space="0" w:color="auto"/>
                                  </w:divBdr>
                                </w:div>
                                <w:div w:id="5692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17">
                          <w:marLeft w:val="0"/>
                          <w:marRight w:val="0"/>
                          <w:marTop w:val="0"/>
                          <w:marBottom w:val="0"/>
                          <w:divBdr>
                            <w:top w:val="none" w:sz="0" w:space="0" w:color="auto"/>
                            <w:left w:val="none" w:sz="0" w:space="0" w:color="auto"/>
                            <w:bottom w:val="none" w:sz="0" w:space="0" w:color="auto"/>
                            <w:right w:val="none" w:sz="0" w:space="0" w:color="auto"/>
                          </w:divBdr>
                          <w:divsChild>
                            <w:div w:id="569272577">
                              <w:marLeft w:val="0"/>
                              <w:marRight w:val="0"/>
                              <w:marTop w:val="0"/>
                              <w:marBottom w:val="0"/>
                              <w:divBdr>
                                <w:top w:val="none" w:sz="0" w:space="0" w:color="auto"/>
                                <w:left w:val="none" w:sz="0" w:space="0" w:color="auto"/>
                                <w:bottom w:val="none" w:sz="0" w:space="0" w:color="auto"/>
                                <w:right w:val="none" w:sz="0" w:space="0" w:color="auto"/>
                              </w:divBdr>
                              <w:divsChild>
                                <w:div w:id="569272523">
                                  <w:marLeft w:val="0"/>
                                  <w:marRight w:val="0"/>
                                  <w:marTop w:val="0"/>
                                  <w:marBottom w:val="0"/>
                                  <w:divBdr>
                                    <w:top w:val="none" w:sz="0" w:space="0" w:color="auto"/>
                                    <w:left w:val="none" w:sz="0" w:space="0" w:color="auto"/>
                                    <w:bottom w:val="none" w:sz="0" w:space="0" w:color="auto"/>
                                    <w:right w:val="none" w:sz="0" w:space="0" w:color="auto"/>
                                  </w:divBdr>
                                </w:div>
                                <w:div w:id="569272554">
                                  <w:marLeft w:val="0"/>
                                  <w:marRight w:val="0"/>
                                  <w:marTop w:val="0"/>
                                  <w:marBottom w:val="0"/>
                                  <w:divBdr>
                                    <w:top w:val="none" w:sz="0" w:space="0" w:color="auto"/>
                                    <w:left w:val="none" w:sz="0" w:space="0" w:color="auto"/>
                                    <w:bottom w:val="none" w:sz="0" w:space="0" w:color="auto"/>
                                    <w:right w:val="none" w:sz="0" w:space="0" w:color="auto"/>
                                  </w:divBdr>
                                </w:div>
                                <w:div w:id="5692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22">
                          <w:marLeft w:val="0"/>
                          <w:marRight w:val="0"/>
                          <w:marTop w:val="0"/>
                          <w:marBottom w:val="0"/>
                          <w:divBdr>
                            <w:top w:val="none" w:sz="0" w:space="0" w:color="auto"/>
                            <w:left w:val="none" w:sz="0" w:space="0" w:color="auto"/>
                            <w:bottom w:val="none" w:sz="0" w:space="0" w:color="auto"/>
                            <w:right w:val="none" w:sz="0" w:space="0" w:color="auto"/>
                          </w:divBdr>
                          <w:divsChild>
                            <w:div w:id="569272543">
                              <w:marLeft w:val="0"/>
                              <w:marRight w:val="0"/>
                              <w:marTop w:val="0"/>
                              <w:marBottom w:val="0"/>
                              <w:divBdr>
                                <w:top w:val="none" w:sz="0" w:space="0" w:color="auto"/>
                                <w:left w:val="none" w:sz="0" w:space="0" w:color="auto"/>
                                <w:bottom w:val="none" w:sz="0" w:space="0" w:color="auto"/>
                                <w:right w:val="none" w:sz="0" w:space="0" w:color="auto"/>
                              </w:divBdr>
                            </w:div>
                            <w:div w:id="569272599">
                              <w:marLeft w:val="0"/>
                              <w:marRight w:val="0"/>
                              <w:marTop w:val="0"/>
                              <w:marBottom w:val="0"/>
                              <w:divBdr>
                                <w:top w:val="none" w:sz="0" w:space="0" w:color="auto"/>
                                <w:left w:val="none" w:sz="0" w:space="0" w:color="auto"/>
                                <w:bottom w:val="none" w:sz="0" w:space="0" w:color="auto"/>
                                <w:right w:val="none" w:sz="0" w:space="0" w:color="auto"/>
                              </w:divBdr>
                              <w:divsChild>
                                <w:div w:id="569272505">
                                  <w:marLeft w:val="0"/>
                                  <w:marRight w:val="0"/>
                                  <w:marTop w:val="0"/>
                                  <w:marBottom w:val="0"/>
                                  <w:divBdr>
                                    <w:top w:val="none" w:sz="0" w:space="0" w:color="auto"/>
                                    <w:left w:val="none" w:sz="0" w:space="0" w:color="auto"/>
                                    <w:bottom w:val="none" w:sz="0" w:space="0" w:color="auto"/>
                                    <w:right w:val="none" w:sz="0" w:space="0" w:color="auto"/>
                                  </w:divBdr>
                                </w:div>
                                <w:div w:id="569272552">
                                  <w:marLeft w:val="0"/>
                                  <w:marRight w:val="0"/>
                                  <w:marTop w:val="0"/>
                                  <w:marBottom w:val="0"/>
                                  <w:divBdr>
                                    <w:top w:val="none" w:sz="0" w:space="0" w:color="auto"/>
                                    <w:left w:val="none" w:sz="0" w:space="0" w:color="auto"/>
                                    <w:bottom w:val="none" w:sz="0" w:space="0" w:color="auto"/>
                                    <w:right w:val="none" w:sz="0" w:space="0" w:color="auto"/>
                                  </w:divBdr>
                                </w:div>
                                <w:div w:id="5692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37">
                          <w:marLeft w:val="0"/>
                          <w:marRight w:val="0"/>
                          <w:marTop w:val="0"/>
                          <w:marBottom w:val="0"/>
                          <w:divBdr>
                            <w:top w:val="none" w:sz="0" w:space="0" w:color="auto"/>
                            <w:left w:val="none" w:sz="0" w:space="0" w:color="auto"/>
                            <w:bottom w:val="none" w:sz="0" w:space="0" w:color="auto"/>
                            <w:right w:val="none" w:sz="0" w:space="0" w:color="auto"/>
                          </w:divBdr>
                          <w:divsChild>
                            <w:div w:id="569272507">
                              <w:marLeft w:val="0"/>
                              <w:marRight w:val="0"/>
                              <w:marTop w:val="0"/>
                              <w:marBottom w:val="0"/>
                              <w:divBdr>
                                <w:top w:val="none" w:sz="0" w:space="0" w:color="auto"/>
                                <w:left w:val="none" w:sz="0" w:space="0" w:color="auto"/>
                                <w:bottom w:val="none" w:sz="0" w:space="0" w:color="auto"/>
                                <w:right w:val="none" w:sz="0" w:space="0" w:color="auto"/>
                              </w:divBdr>
                            </w:div>
                            <w:div w:id="569272585">
                              <w:marLeft w:val="0"/>
                              <w:marRight w:val="0"/>
                              <w:marTop w:val="0"/>
                              <w:marBottom w:val="0"/>
                              <w:divBdr>
                                <w:top w:val="none" w:sz="0" w:space="0" w:color="auto"/>
                                <w:left w:val="none" w:sz="0" w:space="0" w:color="auto"/>
                                <w:bottom w:val="none" w:sz="0" w:space="0" w:color="auto"/>
                                <w:right w:val="none" w:sz="0" w:space="0" w:color="auto"/>
                              </w:divBdr>
                              <w:divsChild>
                                <w:div w:id="569272569">
                                  <w:marLeft w:val="0"/>
                                  <w:marRight w:val="0"/>
                                  <w:marTop w:val="0"/>
                                  <w:marBottom w:val="0"/>
                                  <w:divBdr>
                                    <w:top w:val="none" w:sz="0" w:space="0" w:color="auto"/>
                                    <w:left w:val="none" w:sz="0" w:space="0" w:color="auto"/>
                                    <w:bottom w:val="none" w:sz="0" w:space="0" w:color="auto"/>
                                    <w:right w:val="none" w:sz="0" w:space="0" w:color="auto"/>
                                  </w:divBdr>
                                </w:div>
                                <w:div w:id="569272573">
                                  <w:marLeft w:val="0"/>
                                  <w:marRight w:val="0"/>
                                  <w:marTop w:val="0"/>
                                  <w:marBottom w:val="0"/>
                                  <w:divBdr>
                                    <w:top w:val="none" w:sz="0" w:space="0" w:color="auto"/>
                                    <w:left w:val="none" w:sz="0" w:space="0" w:color="auto"/>
                                    <w:bottom w:val="none" w:sz="0" w:space="0" w:color="auto"/>
                                    <w:right w:val="none" w:sz="0" w:space="0" w:color="auto"/>
                                  </w:divBdr>
                                </w:div>
                                <w:div w:id="569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1">
                          <w:marLeft w:val="0"/>
                          <w:marRight w:val="0"/>
                          <w:marTop w:val="0"/>
                          <w:marBottom w:val="0"/>
                          <w:divBdr>
                            <w:top w:val="none" w:sz="0" w:space="0" w:color="auto"/>
                            <w:left w:val="none" w:sz="0" w:space="0" w:color="auto"/>
                            <w:bottom w:val="none" w:sz="0" w:space="0" w:color="auto"/>
                            <w:right w:val="none" w:sz="0" w:space="0" w:color="auto"/>
                          </w:divBdr>
                          <w:divsChild>
                            <w:div w:id="569272533">
                              <w:marLeft w:val="0"/>
                              <w:marRight w:val="0"/>
                              <w:marTop w:val="0"/>
                              <w:marBottom w:val="0"/>
                              <w:divBdr>
                                <w:top w:val="none" w:sz="0" w:space="0" w:color="auto"/>
                                <w:left w:val="none" w:sz="0" w:space="0" w:color="auto"/>
                                <w:bottom w:val="none" w:sz="0" w:space="0" w:color="auto"/>
                                <w:right w:val="none" w:sz="0" w:space="0" w:color="auto"/>
                              </w:divBdr>
                            </w:div>
                            <w:div w:id="569272578">
                              <w:marLeft w:val="0"/>
                              <w:marRight w:val="0"/>
                              <w:marTop w:val="0"/>
                              <w:marBottom w:val="0"/>
                              <w:divBdr>
                                <w:top w:val="none" w:sz="0" w:space="0" w:color="auto"/>
                                <w:left w:val="none" w:sz="0" w:space="0" w:color="auto"/>
                                <w:bottom w:val="none" w:sz="0" w:space="0" w:color="auto"/>
                                <w:right w:val="none" w:sz="0" w:space="0" w:color="auto"/>
                              </w:divBdr>
                              <w:divsChild>
                                <w:div w:id="569272529">
                                  <w:marLeft w:val="0"/>
                                  <w:marRight w:val="0"/>
                                  <w:marTop w:val="0"/>
                                  <w:marBottom w:val="0"/>
                                  <w:divBdr>
                                    <w:top w:val="none" w:sz="0" w:space="0" w:color="auto"/>
                                    <w:left w:val="none" w:sz="0" w:space="0" w:color="auto"/>
                                    <w:bottom w:val="none" w:sz="0" w:space="0" w:color="auto"/>
                                    <w:right w:val="none" w:sz="0" w:space="0" w:color="auto"/>
                                  </w:divBdr>
                                </w:div>
                                <w:div w:id="569272566">
                                  <w:marLeft w:val="0"/>
                                  <w:marRight w:val="0"/>
                                  <w:marTop w:val="0"/>
                                  <w:marBottom w:val="0"/>
                                  <w:divBdr>
                                    <w:top w:val="none" w:sz="0" w:space="0" w:color="auto"/>
                                    <w:left w:val="none" w:sz="0" w:space="0" w:color="auto"/>
                                    <w:bottom w:val="none" w:sz="0" w:space="0" w:color="auto"/>
                                    <w:right w:val="none" w:sz="0" w:space="0" w:color="auto"/>
                                  </w:divBdr>
                                </w:div>
                                <w:div w:id="569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57">
                          <w:marLeft w:val="0"/>
                          <w:marRight w:val="0"/>
                          <w:marTop w:val="0"/>
                          <w:marBottom w:val="0"/>
                          <w:divBdr>
                            <w:top w:val="none" w:sz="0" w:space="0" w:color="auto"/>
                            <w:left w:val="none" w:sz="0" w:space="0" w:color="auto"/>
                            <w:bottom w:val="none" w:sz="0" w:space="0" w:color="auto"/>
                            <w:right w:val="none" w:sz="0" w:space="0" w:color="auto"/>
                          </w:divBdr>
                          <w:divsChild>
                            <w:div w:id="569272531">
                              <w:marLeft w:val="0"/>
                              <w:marRight w:val="0"/>
                              <w:marTop w:val="0"/>
                              <w:marBottom w:val="0"/>
                              <w:divBdr>
                                <w:top w:val="none" w:sz="0" w:space="0" w:color="auto"/>
                                <w:left w:val="none" w:sz="0" w:space="0" w:color="auto"/>
                                <w:bottom w:val="none" w:sz="0" w:space="0" w:color="auto"/>
                                <w:right w:val="none" w:sz="0" w:space="0" w:color="auto"/>
                              </w:divBdr>
                            </w:div>
                            <w:div w:id="569272565">
                              <w:marLeft w:val="0"/>
                              <w:marRight w:val="0"/>
                              <w:marTop w:val="0"/>
                              <w:marBottom w:val="0"/>
                              <w:divBdr>
                                <w:top w:val="none" w:sz="0" w:space="0" w:color="auto"/>
                                <w:left w:val="none" w:sz="0" w:space="0" w:color="auto"/>
                                <w:bottom w:val="none" w:sz="0" w:space="0" w:color="auto"/>
                                <w:right w:val="none" w:sz="0" w:space="0" w:color="auto"/>
                              </w:divBdr>
                              <w:divsChild>
                                <w:div w:id="569272519">
                                  <w:marLeft w:val="0"/>
                                  <w:marRight w:val="0"/>
                                  <w:marTop w:val="0"/>
                                  <w:marBottom w:val="0"/>
                                  <w:divBdr>
                                    <w:top w:val="none" w:sz="0" w:space="0" w:color="auto"/>
                                    <w:left w:val="none" w:sz="0" w:space="0" w:color="auto"/>
                                    <w:bottom w:val="none" w:sz="0" w:space="0" w:color="auto"/>
                                    <w:right w:val="none" w:sz="0" w:space="0" w:color="auto"/>
                                  </w:divBdr>
                                </w:div>
                                <w:div w:id="569272549">
                                  <w:marLeft w:val="0"/>
                                  <w:marRight w:val="0"/>
                                  <w:marTop w:val="0"/>
                                  <w:marBottom w:val="0"/>
                                  <w:divBdr>
                                    <w:top w:val="none" w:sz="0" w:space="0" w:color="auto"/>
                                    <w:left w:val="none" w:sz="0" w:space="0" w:color="auto"/>
                                    <w:bottom w:val="none" w:sz="0" w:space="0" w:color="auto"/>
                                    <w:right w:val="none" w:sz="0" w:space="0" w:color="auto"/>
                                  </w:divBdr>
                                </w:div>
                                <w:div w:id="5692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63">
                          <w:marLeft w:val="0"/>
                          <w:marRight w:val="0"/>
                          <w:marTop w:val="0"/>
                          <w:marBottom w:val="0"/>
                          <w:divBdr>
                            <w:top w:val="none" w:sz="0" w:space="0" w:color="auto"/>
                            <w:left w:val="none" w:sz="0" w:space="0" w:color="auto"/>
                            <w:bottom w:val="none" w:sz="0" w:space="0" w:color="auto"/>
                            <w:right w:val="none" w:sz="0" w:space="0" w:color="auto"/>
                          </w:divBdr>
                          <w:divsChild>
                            <w:div w:id="569272510">
                              <w:marLeft w:val="0"/>
                              <w:marRight w:val="0"/>
                              <w:marTop w:val="0"/>
                              <w:marBottom w:val="0"/>
                              <w:divBdr>
                                <w:top w:val="none" w:sz="0" w:space="0" w:color="auto"/>
                                <w:left w:val="none" w:sz="0" w:space="0" w:color="auto"/>
                                <w:bottom w:val="none" w:sz="0" w:space="0" w:color="auto"/>
                                <w:right w:val="none" w:sz="0" w:space="0" w:color="auto"/>
                              </w:divBdr>
                              <w:divsChild>
                                <w:div w:id="569272534">
                                  <w:marLeft w:val="0"/>
                                  <w:marRight w:val="0"/>
                                  <w:marTop w:val="0"/>
                                  <w:marBottom w:val="0"/>
                                  <w:divBdr>
                                    <w:top w:val="none" w:sz="0" w:space="0" w:color="auto"/>
                                    <w:left w:val="none" w:sz="0" w:space="0" w:color="auto"/>
                                    <w:bottom w:val="none" w:sz="0" w:space="0" w:color="auto"/>
                                    <w:right w:val="none" w:sz="0" w:space="0" w:color="auto"/>
                                  </w:divBdr>
                                </w:div>
                                <w:div w:id="569272544">
                                  <w:marLeft w:val="0"/>
                                  <w:marRight w:val="0"/>
                                  <w:marTop w:val="0"/>
                                  <w:marBottom w:val="0"/>
                                  <w:divBdr>
                                    <w:top w:val="none" w:sz="0" w:space="0" w:color="auto"/>
                                    <w:left w:val="none" w:sz="0" w:space="0" w:color="auto"/>
                                    <w:bottom w:val="none" w:sz="0" w:space="0" w:color="auto"/>
                                    <w:right w:val="none" w:sz="0" w:space="0" w:color="auto"/>
                                  </w:divBdr>
                                </w:div>
                                <w:div w:id="569272579">
                                  <w:marLeft w:val="0"/>
                                  <w:marRight w:val="0"/>
                                  <w:marTop w:val="0"/>
                                  <w:marBottom w:val="0"/>
                                  <w:divBdr>
                                    <w:top w:val="none" w:sz="0" w:space="0" w:color="auto"/>
                                    <w:left w:val="none" w:sz="0" w:space="0" w:color="auto"/>
                                    <w:bottom w:val="none" w:sz="0" w:space="0" w:color="auto"/>
                                    <w:right w:val="none" w:sz="0" w:space="0" w:color="auto"/>
                                  </w:divBdr>
                                </w:div>
                              </w:divsChild>
                            </w:div>
                            <w:div w:id="569272553">
                              <w:marLeft w:val="0"/>
                              <w:marRight w:val="0"/>
                              <w:marTop w:val="0"/>
                              <w:marBottom w:val="0"/>
                              <w:divBdr>
                                <w:top w:val="none" w:sz="0" w:space="0" w:color="auto"/>
                                <w:left w:val="none" w:sz="0" w:space="0" w:color="auto"/>
                                <w:bottom w:val="none" w:sz="0" w:space="0" w:color="auto"/>
                                <w:right w:val="none" w:sz="0" w:space="0" w:color="auto"/>
                              </w:divBdr>
                            </w:div>
                          </w:divsChild>
                        </w:div>
                        <w:div w:id="569272572">
                          <w:marLeft w:val="0"/>
                          <w:marRight w:val="0"/>
                          <w:marTop w:val="0"/>
                          <w:marBottom w:val="0"/>
                          <w:divBdr>
                            <w:top w:val="none" w:sz="0" w:space="0" w:color="auto"/>
                            <w:left w:val="none" w:sz="0" w:space="0" w:color="auto"/>
                            <w:bottom w:val="none" w:sz="0" w:space="0" w:color="auto"/>
                            <w:right w:val="none" w:sz="0" w:space="0" w:color="auto"/>
                          </w:divBdr>
                          <w:divsChild>
                            <w:div w:id="569272512">
                              <w:marLeft w:val="0"/>
                              <w:marRight w:val="0"/>
                              <w:marTop w:val="0"/>
                              <w:marBottom w:val="0"/>
                              <w:divBdr>
                                <w:top w:val="none" w:sz="0" w:space="0" w:color="auto"/>
                                <w:left w:val="none" w:sz="0" w:space="0" w:color="auto"/>
                                <w:bottom w:val="none" w:sz="0" w:space="0" w:color="auto"/>
                                <w:right w:val="none" w:sz="0" w:space="0" w:color="auto"/>
                              </w:divBdr>
                            </w:div>
                            <w:div w:id="569272545">
                              <w:marLeft w:val="0"/>
                              <w:marRight w:val="0"/>
                              <w:marTop w:val="0"/>
                              <w:marBottom w:val="0"/>
                              <w:divBdr>
                                <w:top w:val="none" w:sz="0" w:space="0" w:color="auto"/>
                                <w:left w:val="none" w:sz="0" w:space="0" w:color="auto"/>
                                <w:bottom w:val="none" w:sz="0" w:space="0" w:color="auto"/>
                                <w:right w:val="none" w:sz="0" w:space="0" w:color="auto"/>
                              </w:divBdr>
                              <w:divsChild>
                                <w:div w:id="569272511">
                                  <w:marLeft w:val="0"/>
                                  <w:marRight w:val="0"/>
                                  <w:marTop w:val="0"/>
                                  <w:marBottom w:val="0"/>
                                  <w:divBdr>
                                    <w:top w:val="none" w:sz="0" w:space="0" w:color="auto"/>
                                    <w:left w:val="none" w:sz="0" w:space="0" w:color="auto"/>
                                    <w:bottom w:val="none" w:sz="0" w:space="0" w:color="auto"/>
                                    <w:right w:val="none" w:sz="0" w:space="0" w:color="auto"/>
                                  </w:divBdr>
                                </w:div>
                                <w:div w:id="569272590">
                                  <w:marLeft w:val="0"/>
                                  <w:marRight w:val="0"/>
                                  <w:marTop w:val="0"/>
                                  <w:marBottom w:val="0"/>
                                  <w:divBdr>
                                    <w:top w:val="none" w:sz="0" w:space="0" w:color="auto"/>
                                    <w:left w:val="none" w:sz="0" w:space="0" w:color="auto"/>
                                    <w:bottom w:val="none" w:sz="0" w:space="0" w:color="auto"/>
                                    <w:right w:val="none" w:sz="0" w:space="0" w:color="auto"/>
                                  </w:divBdr>
                                </w:div>
                                <w:div w:id="5692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2580">
                          <w:marLeft w:val="0"/>
                          <w:marRight w:val="0"/>
                          <w:marTop w:val="0"/>
                          <w:marBottom w:val="0"/>
                          <w:divBdr>
                            <w:top w:val="none" w:sz="0" w:space="0" w:color="auto"/>
                            <w:left w:val="none" w:sz="0" w:space="0" w:color="auto"/>
                            <w:bottom w:val="none" w:sz="0" w:space="0" w:color="auto"/>
                            <w:right w:val="none" w:sz="0" w:space="0" w:color="auto"/>
                          </w:divBdr>
                          <w:divsChild>
                            <w:div w:id="569272524">
                              <w:marLeft w:val="0"/>
                              <w:marRight w:val="0"/>
                              <w:marTop w:val="0"/>
                              <w:marBottom w:val="0"/>
                              <w:divBdr>
                                <w:top w:val="none" w:sz="0" w:space="0" w:color="auto"/>
                                <w:left w:val="none" w:sz="0" w:space="0" w:color="auto"/>
                                <w:bottom w:val="none" w:sz="0" w:space="0" w:color="auto"/>
                                <w:right w:val="none" w:sz="0" w:space="0" w:color="auto"/>
                              </w:divBdr>
                            </w:div>
                            <w:div w:id="569272542">
                              <w:marLeft w:val="0"/>
                              <w:marRight w:val="0"/>
                              <w:marTop w:val="0"/>
                              <w:marBottom w:val="0"/>
                              <w:divBdr>
                                <w:top w:val="none" w:sz="0" w:space="0" w:color="auto"/>
                                <w:left w:val="none" w:sz="0" w:space="0" w:color="auto"/>
                                <w:bottom w:val="none" w:sz="0" w:space="0" w:color="auto"/>
                                <w:right w:val="none" w:sz="0" w:space="0" w:color="auto"/>
                              </w:divBdr>
                              <w:divsChild>
                                <w:div w:id="569272509">
                                  <w:marLeft w:val="0"/>
                                  <w:marRight w:val="0"/>
                                  <w:marTop w:val="0"/>
                                  <w:marBottom w:val="0"/>
                                  <w:divBdr>
                                    <w:top w:val="none" w:sz="0" w:space="0" w:color="auto"/>
                                    <w:left w:val="none" w:sz="0" w:space="0" w:color="auto"/>
                                    <w:bottom w:val="none" w:sz="0" w:space="0" w:color="auto"/>
                                    <w:right w:val="none" w:sz="0" w:space="0" w:color="auto"/>
                                  </w:divBdr>
                                </w:div>
                                <w:div w:id="569272536">
                                  <w:marLeft w:val="0"/>
                                  <w:marRight w:val="0"/>
                                  <w:marTop w:val="0"/>
                                  <w:marBottom w:val="0"/>
                                  <w:divBdr>
                                    <w:top w:val="none" w:sz="0" w:space="0" w:color="auto"/>
                                    <w:left w:val="none" w:sz="0" w:space="0" w:color="auto"/>
                                    <w:bottom w:val="none" w:sz="0" w:space="0" w:color="auto"/>
                                    <w:right w:val="none" w:sz="0" w:space="0" w:color="auto"/>
                                  </w:divBdr>
                                </w:div>
                                <w:div w:id="5692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272593">
      <w:marLeft w:val="0"/>
      <w:marRight w:val="0"/>
      <w:marTop w:val="0"/>
      <w:marBottom w:val="0"/>
      <w:divBdr>
        <w:top w:val="none" w:sz="0" w:space="0" w:color="auto"/>
        <w:left w:val="none" w:sz="0" w:space="0" w:color="auto"/>
        <w:bottom w:val="none" w:sz="0" w:space="0" w:color="auto"/>
        <w:right w:val="none" w:sz="0" w:space="0" w:color="auto"/>
      </w:divBdr>
      <w:divsChild>
        <w:div w:id="569272574">
          <w:marLeft w:val="0"/>
          <w:marRight w:val="0"/>
          <w:marTop w:val="0"/>
          <w:marBottom w:val="0"/>
          <w:divBdr>
            <w:top w:val="none" w:sz="0" w:space="0" w:color="auto"/>
            <w:left w:val="none" w:sz="0" w:space="0" w:color="auto"/>
            <w:bottom w:val="none" w:sz="0" w:space="0" w:color="auto"/>
            <w:right w:val="none" w:sz="0" w:space="0" w:color="auto"/>
          </w:divBdr>
          <w:divsChild>
            <w:div w:id="569272560">
              <w:marLeft w:val="0"/>
              <w:marRight w:val="0"/>
              <w:marTop w:val="0"/>
              <w:marBottom w:val="0"/>
              <w:divBdr>
                <w:top w:val="none" w:sz="0" w:space="0" w:color="auto"/>
                <w:left w:val="none" w:sz="0" w:space="0" w:color="auto"/>
                <w:bottom w:val="dotted" w:sz="4" w:space="0" w:color="FEA957"/>
                <w:right w:val="none" w:sz="0" w:space="0" w:color="auto"/>
              </w:divBdr>
              <w:divsChild>
                <w:div w:id="569272527">
                  <w:marLeft w:val="0"/>
                  <w:marRight w:val="0"/>
                  <w:marTop w:val="0"/>
                  <w:marBottom w:val="0"/>
                  <w:divBdr>
                    <w:top w:val="none" w:sz="0" w:space="0" w:color="auto"/>
                    <w:left w:val="none" w:sz="0" w:space="0" w:color="auto"/>
                    <w:bottom w:val="none" w:sz="0" w:space="0" w:color="auto"/>
                    <w:right w:val="none" w:sz="0" w:space="0" w:color="auto"/>
                  </w:divBdr>
                  <w:divsChild>
                    <w:div w:id="569272591">
                      <w:marLeft w:val="0"/>
                      <w:marRight w:val="0"/>
                      <w:marTop w:val="0"/>
                      <w:marBottom w:val="0"/>
                      <w:divBdr>
                        <w:top w:val="none" w:sz="0" w:space="0" w:color="auto"/>
                        <w:left w:val="none" w:sz="0" w:space="0" w:color="auto"/>
                        <w:bottom w:val="none" w:sz="0" w:space="0" w:color="auto"/>
                        <w:right w:val="none" w:sz="0" w:space="0" w:color="auto"/>
                      </w:divBdr>
                      <w:divsChild>
                        <w:div w:id="569272503">
                          <w:marLeft w:val="0"/>
                          <w:marRight w:val="0"/>
                          <w:marTop w:val="0"/>
                          <w:marBottom w:val="0"/>
                          <w:divBdr>
                            <w:top w:val="none" w:sz="0" w:space="0" w:color="auto"/>
                            <w:left w:val="none" w:sz="0" w:space="0" w:color="auto"/>
                            <w:bottom w:val="none" w:sz="0" w:space="0" w:color="auto"/>
                            <w:right w:val="none" w:sz="0" w:space="0" w:color="auto"/>
                          </w:divBdr>
                          <w:divsChild>
                            <w:div w:id="569272596">
                              <w:marLeft w:val="0"/>
                              <w:marRight w:val="0"/>
                              <w:marTop w:val="0"/>
                              <w:marBottom w:val="0"/>
                              <w:divBdr>
                                <w:top w:val="none" w:sz="0" w:space="0" w:color="auto"/>
                                <w:left w:val="none" w:sz="0" w:space="0" w:color="auto"/>
                                <w:bottom w:val="dotted" w:sz="4" w:space="2" w:color="C2C2C2"/>
                                <w:right w:val="none" w:sz="0" w:space="0" w:color="auto"/>
                              </w:divBdr>
                            </w:div>
                          </w:divsChild>
                        </w:div>
                      </w:divsChild>
                    </w:div>
                  </w:divsChild>
                </w:div>
              </w:divsChild>
            </w:div>
          </w:divsChild>
        </w:div>
      </w:divsChild>
    </w:div>
    <w:div w:id="735474014">
      <w:bodyDiv w:val="1"/>
      <w:marLeft w:val="0"/>
      <w:marRight w:val="0"/>
      <w:marTop w:val="0"/>
      <w:marBottom w:val="0"/>
      <w:divBdr>
        <w:top w:val="none" w:sz="0" w:space="0" w:color="auto"/>
        <w:left w:val="none" w:sz="0" w:space="0" w:color="auto"/>
        <w:bottom w:val="none" w:sz="0" w:space="0" w:color="auto"/>
        <w:right w:val="none" w:sz="0" w:space="0" w:color="auto"/>
      </w:divBdr>
      <w:divsChild>
        <w:div w:id="1026832787">
          <w:marLeft w:val="547"/>
          <w:marRight w:val="0"/>
          <w:marTop w:val="115"/>
          <w:marBottom w:val="0"/>
          <w:divBdr>
            <w:top w:val="none" w:sz="0" w:space="0" w:color="auto"/>
            <w:left w:val="none" w:sz="0" w:space="0" w:color="auto"/>
            <w:bottom w:val="none" w:sz="0" w:space="0" w:color="auto"/>
            <w:right w:val="none" w:sz="0" w:space="0" w:color="auto"/>
          </w:divBdr>
        </w:div>
        <w:div w:id="1377775443">
          <w:marLeft w:val="547"/>
          <w:marRight w:val="0"/>
          <w:marTop w:val="115"/>
          <w:marBottom w:val="0"/>
          <w:divBdr>
            <w:top w:val="none" w:sz="0" w:space="0" w:color="auto"/>
            <w:left w:val="none" w:sz="0" w:space="0" w:color="auto"/>
            <w:bottom w:val="none" w:sz="0" w:space="0" w:color="auto"/>
            <w:right w:val="none" w:sz="0" w:space="0" w:color="auto"/>
          </w:divBdr>
        </w:div>
        <w:div w:id="301619958">
          <w:marLeft w:val="547"/>
          <w:marRight w:val="0"/>
          <w:marTop w:val="115"/>
          <w:marBottom w:val="0"/>
          <w:divBdr>
            <w:top w:val="none" w:sz="0" w:space="0" w:color="auto"/>
            <w:left w:val="none" w:sz="0" w:space="0" w:color="auto"/>
            <w:bottom w:val="none" w:sz="0" w:space="0" w:color="auto"/>
            <w:right w:val="none" w:sz="0" w:space="0" w:color="auto"/>
          </w:divBdr>
        </w:div>
        <w:div w:id="849638616">
          <w:marLeft w:val="547"/>
          <w:marRight w:val="0"/>
          <w:marTop w:val="115"/>
          <w:marBottom w:val="0"/>
          <w:divBdr>
            <w:top w:val="none" w:sz="0" w:space="0" w:color="auto"/>
            <w:left w:val="none" w:sz="0" w:space="0" w:color="auto"/>
            <w:bottom w:val="none" w:sz="0" w:space="0" w:color="auto"/>
            <w:right w:val="none" w:sz="0" w:space="0" w:color="auto"/>
          </w:divBdr>
        </w:div>
      </w:divsChild>
    </w:div>
    <w:div w:id="841042063">
      <w:bodyDiv w:val="1"/>
      <w:marLeft w:val="0"/>
      <w:marRight w:val="0"/>
      <w:marTop w:val="0"/>
      <w:marBottom w:val="0"/>
      <w:divBdr>
        <w:top w:val="none" w:sz="0" w:space="0" w:color="auto"/>
        <w:left w:val="none" w:sz="0" w:space="0" w:color="auto"/>
        <w:bottom w:val="none" w:sz="0" w:space="0" w:color="auto"/>
        <w:right w:val="none" w:sz="0" w:space="0" w:color="auto"/>
      </w:divBdr>
    </w:div>
    <w:div w:id="1112045141">
      <w:bodyDiv w:val="1"/>
      <w:marLeft w:val="0"/>
      <w:marRight w:val="0"/>
      <w:marTop w:val="0"/>
      <w:marBottom w:val="0"/>
      <w:divBdr>
        <w:top w:val="none" w:sz="0" w:space="0" w:color="auto"/>
        <w:left w:val="none" w:sz="0" w:space="0" w:color="auto"/>
        <w:bottom w:val="none" w:sz="0" w:space="0" w:color="auto"/>
        <w:right w:val="none" w:sz="0" w:space="0" w:color="auto"/>
      </w:divBdr>
      <w:divsChild>
        <w:div w:id="2090273581">
          <w:marLeft w:val="720"/>
          <w:marRight w:val="0"/>
          <w:marTop w:val="96"/>
          <w:marBottom w:val="0"/>
          <w:divBdr>
            <w:top w:val="none" w:sz="0" w:space="0" w:color="auto"/>
            <w:left w:val="none" w:sz="0" w:space="0" w:color="auto"/>
            <w:bottom w:val="none" w:sz="0" w:space="0" w:color="auto"/>
            <w:right w:val="none" w:sz="0" w:space="0" w:color="auto"/>
          </w:divBdr>
        </w:div>
        <w:div w:id="899250416">
          <w:marLeft w:val="720"/>
          <w:marRight w:val="0"/>
          <w:marTop w:val="96"/>
          <w:marBottom w:val="0"/>
          <w:divBdr>
            <w:top w:val="none" w:sz="0" w:space="0" w:color="auto"/>
            <w:left w:val="none" w:sz="0" w:space="0" w:color="auto"/>
            <w:bottom w:val="none" w:sz="0" w:space="0" w:color="auto"/>
            <w:right w:val="none" w:sz="0" w:space="0" w:color="auto"/>
          </w:divBdr>
        </w:div>
      </w:divsChild>
    </w:div>
    <w:div w:id="1142428163">
      <w:bodyDiv w:val="1"/>
      <w:marLeft w:val="0"/>
      <w:marRight w:val="0"/>
      <w:marTop w:val="0"/>
      <w:marBottom w:val="0"/>
      <w:divBdr>
        <w:top w:val="none" w:sz="0" w:space="0" w:color="auto"/>
        <w:left w:val="none" w:sz="0" w:space="0" w:color="auto"/>
        <w:bottom w:val="none" w:sz="0" w:space="0" w:color="auto"/>
        <w:right w:val="none" w:sz="0" w:space="0" w:color="auto"/>
      </w:divBdr>
      <w:divsChild>
        <w:div w:id="1617788523">
          <w:marLeft w:val="547"/>
          <w:marRight w:val="0"/>
          <w:marTop w:val="115"/>
          <w:marBottom w:val="0"/>
          <w:divBdr>
            <w:top w:val="none" w:sz="0" w:space="0" w:color="auto"/>
            <w:left w:val="none" w:sz="0" w:space="0" w:color="auto"/>
            <w:bottom w:val="none" w:sz="0" w:space="0" w:color="auto"/>
            <w:right w:val="none" w:sz="0" w:space="0" w:color="auto"/>
          </w:divBdr>
        </w:div>
        <w:div w:id="156189629">
          <w:marLeft w:val="547"/>
          <w:marRight w:val="0"/>
          <w:marTop w:val="115"/>
          <w:marBottom w:val="0"/>
          <w:divBdr>
            <w:top w:val="none" w:sz="0" w:space="0" w:color="auto"/>
            <w:left w:val="none" w:sz="0" w:space="0" w:color="auto"/>
            <w:bottom w:val="none" w:sz="0" w:space="0" w:color="auto"/>
            <w:right w:val="none" w:sz="0" w:space="0" w:color="auto"/>
          </w:divBdr>
        </w:div>
        <w:div w:id="1414279612">
          <w:marLeft w:val="547"/>
          <w:marRight w:val="0"/>
          <w:marTop w:val="115"/>
          <w:marBottom w:val="0"/>
          <w:divBdr>
            <w:top w:val="none" w:sz="0" w:space="0" w:color="auto"/>
            <w:left w:val="none" w:sz="0" w:space="0" w:color="auto"/>
            <w:bottom w:val="none" w:sz="0" w:space="0" w:color="auto"/>
            <w:right w:val="none" w:sz="0" w:space="0" w:color="auto"/>
          </w:divBdr>
        </w:div>
        <w:div w:id="115293604">
          <w:marLeft w:val="547"/>
          <w:marRight w:val="0"/>
          <w:marTop w:val="115"/>
          <w:marBottom w:val="0"/>
          <w:divBdr>
            <w:top w:val="none" w:sz="0" w:space="0" w:color="auto"/>
            <w:left w:val="none" w:sz="0" w:space="0" w:color="auto"/>
            <w:bottom w:val="none" w:sz="0" w:space="0" w:color="auto"/>
            <w:right w:val="none" w:sz="0" w:space="0" w:color="auto"/>
          </w:divBdr>
        </w:div>
      </w:divsChild>
    </w:div>
    <w:div w:id="1171484363">
      <w:bodyDiv w:val="1"/>
      <w:marLeft w:val="0"/>
      <w:marRight w:val="0"/>
      <w:marTop w:val="0"/>
      <w:marBottom w:val="0"/>
      <w:divBdr>
        <w:top w:val="none" w:sz="0" w:space="0" w:color="auto"/>
        <w:left w:val="none" w:sz="0" w:space="0" w:color="auto"/>
        <w:bottom w:val="none" w:sz="0" w:space="0" w:color="auto"/>
        <w:right w:val="none" w:sz="0" w:space="0" w:color="auto"/>
      </w:divBdr>
    </w:div>
    <w:div w:id="1181235857">
      <w:bodyDiv w:val="1"/>
      <w:marLeft w:val="0"/>
      <w:marRight w:val="0"/>
      <w:marTop w:val="0"/>
      <w:marBottom w:val="0"/>
      <w:divBdr>
        <w:top w:val="none" w:sz="0" w:space="0" w:color="auto"/>
        <w:left w:val="none" w:sz="0" w:space="0" w:color="auto"/>
        <w:bottom w:val="none" w:sz="0" w:space="0" w:color="auto"/>
        <w:right w:val="none" w:sz="0" w:space="0" w:color="auto"/>
      </w:divBdr>
      <w:divsChild>
        <w:div w:id="667907371">
          <w:marLeft w:val="720"/>
          <w:marRight w:val="0"/>
          <w:marTop w:val="96"/>
          <w:marBottom w:val="0"/>
          <w:divBdr>
            <w:top w:val="none" w:sz="0" w:space="0" w:color="auto"/>
            <w:left w:val="none" w:sz="0" w:space="0" w:color="auto"/>
            <w:bottom w:val="none" w:sz="0" w:space="0" w:color="auto"/>
            <w:right w:val="none" w:sz="0" w:space="0" w:color="auto"/>
          </w:divBdr>
        </w:div>
        <w:div w:id="665866892">
          <w:marLeft w:val="720"/>
          <w:marRight w:val="0"/>
          <w:marTop w:val="96"/>
          <w:marBottom w:val="0"/>
          <w:divBdr>
            <w:top w:val="none" w:sz="0" w:space="0" w:color="auto"/>
            <w:left w:val="none" w:sz="0" w:space="0" w:color="auto"/>
            <w:bottom w:val="none" w:sz="0" w:space="0" w:color="auto"/>
            <w:right w:val="none" w:sz="0" w:space="0" w:color="auto"/>
          </w:divBdr>
        </w:div>
        <w:div w:id="1595938933">
          <w:marLeft w:val="720"/>
          <w:marRight w:val="0"/>
          <w:marTop w:val="96"/>
          <w:marBottom w:val="0"/>
          <w:divBdr>
            <w:top w:val="none" w:sz="0" w:space="0" w:color="auto"/>
            <w:left w:val="none" w:sz="0" w:space="0" w:color="auto"/>
            <w:bottom w:val="none" w:sz="0" w:space="0" w:color="auto"/>
            <w:right w:val="none" w:sz="0" w:space="0" w:color="auto"/>
          </w:divBdr>
        </w:div>
        <w:div w:id="1573461902">
          <w:marLeft w:val="720"/>
          <w:marRight w:val="0"/>
          <w:marTop w:val="96"/>
          <w:marBottom w:val="0"/>
          <w:divBdr>
            <w:top w:val="none" w:sz="0" w:space="0" w:color="auto"/>
            <w:left w:val="none" w:sz="0" w:space="0" w:color="auto"/>
            <w:bottom w:val="none" w:sz="0" w:space="0" w:color="auto"/>
            <w:right w:val="none" w:sz="0" w:space="0" w:color="auto"/>
          </w:divBdr>
        </w:div>
        <w:div w:id="736321544">
          <w:marLeft w:val="720"/>
          <w:marRight w:val="0"/>
          <w:marTop w:val="96"/>
          <w:marBottom w:val="0"/>
          <w:divBdr>
            <w:top w:val="none" w:sz="0" w:space="0" w:color="auto"/>
            <w:left w:val="none" w:sz="0" w:space="0" w:color="auto"/>
            <w:bottom w:val="none" w:sz="0" w:space="0" w:color="auto"/>
            <w:right w:val="none" w:sz="0" w:space="0" w:color="auto"/>
          </w:divBdr>
        </w:div>
      </w:divsChild>
    </w:div>
    <w:div w:id="1341544277">
      <w:bodyDiv w:val="1"/>
      <w:marLeft w:val="0"/>
      <w:marRight w:val="0"/>
      <w:marTop w:val="0"/>
      <w:marBottom w:val="0"/>
      <w:divBdr>
        <w:top w:val="none" w:sz="0" w:space="0" w:color="auto"/>
        <w:left w:val="none" w:sz="0" w:space="0" w:color="auto"/>
        <w:bottom w:val="none" w:sz="0" w:space="0" w:color="auto"/>
        <w:right w:val="none" w:sz="0" w:space="0" w:color="auto"/>
      </w:divBdr>
    </w:div>
    <w:div w:id="1633633387">
      <w:bodyDiv w:val="1"/>
      <w:marLeft w:val="0"/>
      <w:marRight w:val="0"/>
      <w:marTop w:val="0"/>
      <w:marBottom w:val="0"/>
      <w:divBdr>
        <w:top w:val="none" w:sz="0" w:space="0" w:color="auto"/>
        <w:left w:val="none" w:sz="0" w:space="0" w:color="auto"/>
        <w:bottom w:val="none" w:sz="0" w:space="0" w:color="auto"/>
        <w:right w:val="none" w:sz="0" w:space="0" w:color="auto"/>
      </w:divBdr>
    </w:div>
    <w:div w:id="1793281300">
      <w:bodyDiv w:val="1"/>
      <w:marLeft w:val="0"/>
      <w:marRight w:val="0"/>
      <w:marTop w:val="0"/>
      <w:marBottom w:val="0"/>
      <w:divBdr>
        <w:top w:val="none" w:sz="0" w:space="0" w:color="auto"/>
        <w:left w:val="none" w:sz="0" w:space="0" w:color="auto"/>
        <w:bottom w:val="none" w:sz="0" w:space="0" w:color="auto"/>
        <w:right w:val="none" w:sz="0" w:space="0" w:color="auto"/>
      </w:divBdr>
      <w:divsChild>
        <w:div w:id="21903470">
          <w:marLeft w:val="0"/>
          <w:marRight w:val="0"/>
          <w:marTop w:val="0"/>
          <w:marBottom w:val="0"/>
          <w:divBdr>
            <w:top w:val="none" w:sz="0" w:space="0" w:color="auto"/>
            <w:left w:val="none" w:sz="0" w:space="0" w:color="auto"/>
            <w:bottom w:val="none" w:sz="0" w:space="0" w:color="auto"/>
            <w:right w:val="none" w:sz="0" w:space="0" w:color="auto"/>
          </w:divBdr>
          <w:divsChild>
            <w:div w:id="483358448">
              <w:marLeft w:val="0"/>
              <w:marRight w:val="0"/>
              <w:marTop w:val="0"/>
              <w:marBottom w:val="0"/>
              <w:divBdr>
                <w:top w:val="none" w:sz="0" w:space="0" w:color="auto"/>
                <w:left w:val="none" w:sz="0" w:space="0" w:color="auto"/>
                <w:bottom w:val="none" w:sz="0" w:space="0" w:color="auto"/>
                <w:right w:val="none" w:sz="0" w:space="0" w:color="auto"/>
              </w:divBdr>
              <w:divsChild>
                <w:div w:id="1749231596">
                  <w:marLeft w:val="0"/>
                  <w:marRight w:val="135"/>
                  <w:marTop w:val="0"/>
                  <w:marBottom w:val="0"/>
                  <w:divBdr>
                    <w:top w:val="none" w:sz="0" w:space="0" w:color="auto"/>
                    <w:left w:val="none" w:sz="0" w:space="0" w:color="auto"/>
                    <w:bottom w:val="none" w:sz="0" w:space="0" w:color="auto"/>
                    <w:right w:val="none" w:sz="0" w:space="0" w:color="auto"/>
                  </w:divBdr>
                  <w:divsChild>
                    <w:div w:id="1441955368">
                      <w:marLeft w:val="0"/>
                      <w:marRight w:val="0"/>
                      <w:marTop w:val="0"/>
                      <w:marBottom w:val="0"/>
                      <w:divBdr>
                        <w:top w:val="none" w:sz="0" w:space="0" w:color="auto"/>
                        <w:left w:val="none" w:sz="0" w:space="0" w:color="auto"/>
                        <w:bottom w:val="none" w:sz="0" w:space="0" w:color="auto"/>
                        <w:right w:val="none" w:sz="0" w:space="0" w:color="auto"/>
                      </w:divBdr>
                      <w:divsChild>
                        <w:div w:id="1986276994">
                          <w:marLeft w:val="0"/>
                          <w:marRight w:val="0"/>
                          <w:marTop w:val="0"/>
                          <w:marBottom w:val="0"/>
                          <w:divBdr>
                            <w:top w:val="none" w:sz="0" w:space="0" w:color="auto"/>
                            <w:left w:val="none" w:sz="0" w:space="0" w:color="auto"/>
                            <w:bottom w:val="none" w:sz="0" w:space="0" w:color="auto"/>
                            <w:right w:val="none" w:sz="0" w:space="0" w:color="auto"/>
                          </w:divBdr>
                          <w:divsChild>
                            <w:div w:id="458301785">
                              <w:marLeft w:val="-15"/>
                              <w:marRight w:val="0"/>
                              <w:marTop w:val="0"/>
                              <w:marBottom w:val="0"/>
                              <w:divBdr>
                                <w:top w:val="single" w:sz="2" w:space="0" w:color="DEDEDE"/>
                                <w:left w:val="single" w:sz="6" w:space="11" w:color="DEDEDE"/>
                                <w:bottom w:val="single" w:sz="2" w:space="0" w:color="DEDEDE"/>
                                <w:right w:val="single" w:sz="2" w:space="0" w:color="DEDEDE"/>
                              </w:divBdr>
                              <w:divsChild>
                                <w:div w:id="2046443105">
                                  <w:marLeft w:val="0"/>
                                  <w:marRight w:val="0"/>
                                  <w:marTop w:val="0"/>
                                  <w:marBottom w:val="0"/>
                                  <w:divBdr>
                                    <w:top w:val="none" w:sz="0" w:space="0" w:color="auto"/>
                                    <w:left w:val="none" w:sz="0" w:space="0" w:color="auto"/>
                                    <w:bottom w:val="none" w:sz="0" w:space="0" w:color="auto"/>
                                    <w:right w:val="none" w:sz="0" w:space="0" w:color="auto"/>
                                  </w:divBdr>
                                  <w:divsChild>
                                    <w:div w:id="114106840">
                                      <w:marLeft w:val="0"/>
                                      <w:marRight w:val="0"/>
                                      <w:marTop w:val="0"/>
                                      <w:marBottom w:val="0"/>
                                      <w:divBdr>
                                        <w:top w:val="none" w:sz="0" w:space="0" w:color="auto"/>
                                        <w:left w:val="none" w:sz="0" w:space="0" w:color="auto"/>
                                        <w:bottom w:val="none" w:sz="0" w:space="0" w:color="auto"/>
                                        <w:right w:val="none" w:sz="0" w:space="0" w:color="auto"/>
                                      </w:divBdr>
                                      <w:divsChild>
                                        <w:div w:id="472260247">
                                          <w:marLeft w:val="0"/>
                                          <w:marRight w:val="0"/>
                                          <w:marTop w:val="0"/>
                                          <w:marBottom w:val="0"/>
                                          <w:divBdr>
                                            <w:top w:val="none" w:sz="0" w:space="0" w:color="auto"/>
                                            <w:left w:val="none" w:sz="0" w:space="0" w:color="auto"/>
                                            <w:bottom w:val="none" w:sz="0" w:space="0" w:color="auto"/>
                                            <w:right w:val="none" w:sz="0" w:space="0" w:color="auto"/>
                                          </w:divBdr>
                                          <w:divsChild>
                                            <w:div w:id="1095635977">
                                              <w:marLeft w:val="0"/>
                                              <w:marRight w:val="0"/>
                                              <w:marTop w:val="0"/>
                                              <w:marBottom w:val="0"/>
                                              <w:divBdr>
                                                <w:top w:val="none" w:sz="0" w:space="0" w:color="auto"/>
                                                <w:left w:val="none" w:sz="0" w:space="0" w:color="auto"/>
                                                <w:bottom w:val="none" w:sz="0" w:space="0" w:color="auto"/>
                                                <w:right w:val="none" w:sz="0" w:space="0" w:color="auto"/>
                                              </w:divBdr>
                                              <w:divsChild>
                                                <w:div w:id="336078253">
                                                  <w:marLeft w:val="0"/>
                                                  <w:marRight w:val="0"/>
                                                  <w:marTop w:val="0"/>
                                                  <w:marBottom w:val="0"/>
                                                  <w:divBdr>
                                                    <w:top w:val="none" w:sz="0" w:space="0" w:color="auto"/>
                                                    <w:left w:val="none" w:sz="0" w:space="0" w:color="auto"/>
                                                    <w:bottom w:val="none" w:sz="0" w:space="0" w:color="auto"/>
                                                    <w:right w:val="none" w:sz="0" w:space="0" w:color="auto"/>
                                                  </w:divBdr>
                                                </w:div>
                                                <w:div w:id="29688567">
                                                  <w:marLeft w:val="0"/>
                                                  <w:marRight w:val="0"/>
                                                  <w:marTop w:val="0"/>
                                                  <w:marBottom w:val="0"/>
                                                  <w:divBdr>
                                                    <w:top w:val="none" w:sz="0" w:space="0" w:color="auto"/>
                                                    <w:left w:val="none" w:sz="0" w:space="0" w:color="auto"/>
                                                    <w:bottom w:val="none" w:sz="0" w:space="0" w:color="auto"/>
                                                    <w:right w:val="none" w:sz="0" w:space="0" w:color="auto"/>
                                                  </w:divBdr>
                                                </w:div>
                                                <w:div w:id="14971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419895">
      <w:bodyDiv w:val="1"/>
      <w:marLeft w:val="0"/>
      <w:marRight w:val="0"/>
      <w:marTop w:val="0"/>
      <w:marBottom w:val="0"/>
      <w:divBdr>
        <w:top w:val="none" w:sz="0" w:space="0" w:color="auto"/>
        <w:left w:val="none" w:sz="0" w:space="0" w:color="auto"/>
        <w:bottom w:val="none" w:sz="0" w:space="0" w:color="auto"/>
        <w:right w:val="none" w:sz="0" w:space="0" w:color="auto"/>
      </w:divBdr>
    </w:div>
    <w:div w:id="1834372358">
      <w:bodyDiv w:val="1"/>
      <w:marLeft w:val="0"/>
      <w:marRight w:val="0"/>
      <w:marTop w:val="0"/>
      <w:marBottom w:val="0"/>
      <w:divBdr>
        <w:top w:val="none" w:sz="0" w:space="0" w:color="auto"/>
        <w:left w:val="none" w:sz="0" w:space="0" w:color="auto"/>
        <w:bottom w:val="none" w:sz="0" w:space="0" w:color="auto"/>
        <w:right w:val="none" w:sz="0" w:space="0" w:color="auto"/>
      </w:divBdr>
    </w:div>
    <w:div w:id="1870685119">
      <w:bodyDiv w:val="1"/>
      <w:marLeft w:val="0"/>
      <w:marRight w:val="0"/>
      <w:marTop w:val="0"/>
      <w:marBottom w:val="0"/>
      <w:divBdr>
        <w:top w:val="none" w:sz="0" w:space="0" w:color="auto"/>
        <w:left w:val="none" w:sz="0" w:space="0" w:color="auto"/>
        <w:bottom w:val="none" w:sz="0" w:space="0" w:color="auto"/>
        <w:right w:val="none" w:sz="0" w:space="0" w:color="auto"/>
      </w:divBdr>
    </w:div>
    <w:div w:id="1885677003">
      <w:bodyDiv w:val="1"/>
      <w:marLeft w:val="0"/>
      <w:marRight w:val="0"/>
      <w:marTop w:val="0"/>
      <w:marBottom w:val="0"/>
      <w:divBdr>
        <w:top w:val="none" w:sz="0" w:space="0" w:color="auto"/>
        <w:left w:val="none" w:sz="0" w:space="0" w:color="auto"/>
        <w:bottom w:val="none" w:sz="0" w:space="0" w:color="auto"/>
        <w:right w:val="none" w:sz="0" w:space="0" w:color="auto"/>
      </w:divBdr>
    </w:div>
    <w:div w:id="1905095226">
      <w:bodyDiv w:val="1"/>
      <w:marLeft w:val="0"/>
      <w:marRight w:val="0"/>
      <w:marTop w:val="0"/>
      <w:marBottom w:val="0"/>
      <w:divBdr>
        <w:top w:val="none" w:sz="0" w:space="0" w:color="auto"/>
        <w:left w:val="none" w:sz="0" w:space="0" w:color="auto"/>
        <w:bottom w:val="none" w:sz="0" w:space="0" w:color="auto"/>
        <w:right w:val="none" w:sz="0" w:space="0" w:color="auto"/>
      </w:divBdr>
    </w:div>
    <w:div w:id="2022390755">
      <w:bodyDiv w:val="1"/>
      <w:marLeft w:val="0"/>
      <w:marRight w:val="0"/>
      <w:marTop w:val="0"/>
      <w:marBottom w:val="0"/>
      <w:divBdr>
        <w:top w:val="none" w:sz="0" w:space="0" w:color="auto"/>
        <w:left w:val="none" w:sz="0" w:space="0" w:color="auto"/>
        <w:bottom w:val="none" w:sz="0" w:space="0" w:color="auto"/>
        <w:right w:val="none" w:sz="0" w:space="0" w:color="auto"/>
      </w:divBdr>
    </w:div>
    <w:div w:id="21163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94A90-B4B7-41B1-BD53-B2671048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6467</Words>
  <Characters>36863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Draft – Project Manager’s Value Mindset</vt:lpstr>
    </vt:vector>
  </TitlesOfParts>
  <LinksUpToDate>false</LinksUpToDate>
  <CharactersWithSpaces>43244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Project Manager’s Value Mindset</dc:title>
  <dc:creator/>
  <cp:lastModifiedBy/>
  <cp:revision>1</cp:revision>
  <cp:lastPrinted>2010-04-10T19:39:00Z</cp:lastPrinted>
  <dcterms:created xsi:type="dcterms:W3CDTF">2019-09-11T14:57:00Z</dcterms:created>
  <dcterms:modified xsi:type="dcterms:W3CDTF">2019-09-11T14:57:00Z</dcterms:modified>
</cp:coreProperties>
</file>